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37" w:rsidRPr="00FA22F3" w:rsidRDefault="008E6F37" w:rsidP="008E6F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A22F3">
        <w:rPr>
          <w:rFonts w:ascii="Times New Roman" w:hAnsi="Times New Roman" w:cs="Times New Roman"/>
        </w:rPr>
        <w:t xml:space="preserve">  </w:t>
      </w:r>
      <w:r w:rsidRPr="00FA22F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A90601" wp14:editId="7D584AF9">
            <wp:extent cx="781050" cy="810710"/>
            <wp:effectExtent l="0" t="0" r="0" b="8890"/>
            <wp:docPr id="1" name="Рисунок 1" descr="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81" cy="81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F37" w:rsidRPr="00FA22F3" w:rsidRDefault="008E6F37" w:rsidP="008E6F37">
      <w:pPr>
        <w:spacing w:after="0" w:line="240" w:lineRule="auto"/>
        <w:rPr>
          <w:rFonts w:ascii="Times New Roman" w:hAnsi="Times New Roman" w:cs="Times New Roman"/>
        </w:rPr>
      </w:pPr>
      <w:r w:rsidRPr="00FA22F3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FA22F3">
        <w:rPr>
          <w:rFonts w:ascii="Times New Roman" w:hAnsi="Times New Roman" w:cs="Times New Roman"/>
        </w:rPr>
        <w:t xml:space="preserve">Совет депутатов                     </w:t>
      </w:r>
    </w:p>
    <w:p w:rsidR="008E6F37" w:rsidRPr="008C4979" w:rsidRDefault="008E6F37" w:rsidP="008E6F3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4979">
        <w:rPr>
          <w:rFonts w:ascii="Times New Roman" w:hAnsi="Times New Roman" w:cs="Times New Roman"/>
        </w:rPr>
        <w:t>Нежновского сельского поселения</w:t>
      </w:r>
    </w:p>
    <w:p w:rsidR="008E6F37" w:rsidRPr="008C4979" w:rsidRDefault="008E6F37" w:rsidP="008E6F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979">
        <w:rPr>
          <w:rFonts w:ascii="Times New Roman" w:hAnsi="Times New Roman" w:cs="Times New Roman"/>
        </w:rPr>
        <w:t xml:space="preserve"> Кингисеппского муниципального района</w:t>
      </w:r>
    </w:p>
    <w:p w:rsidR="008E6F37" w:rsidRPr="008C4979" w:rsidRDefault="008E6F37" w:rsidP="008E6F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979">
        <w:rPr>
          <w:rFonts w:ascii="Times New Roman" w:hAnsi="Times New Roman" w:cs="Times New Roman"/>
        </w:rPr>
        <w:t>Ленинградской области</w:t>
      </w:r>
    </w:p>
    <w:p w:rsidR="008E6F37" w:rsidRPr="00FA22F3" w:rsidRDefault="008E6F37" w:rsidP="008E6F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A22F3">
        <w:rPr>
          <w:rFonts w:ascii="Times New Roman" w:hAnsi="Times New Roman" w:cs="Times New Roman"/>
        </w:rPr>
        <w:t>Четвёртого созыва</w:t>
      </w:r>
    </w:p>
    <w:p w:rsidR="008E6F37" w:rsidRDefault="008E6F37" w:rsidP="008E6F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63CB" w:rsidRPr="00C21DE5" w:rsidRDefault="008E6F37" w:rsidP="00C21D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22F3">
        <w:rPr>
          <w:rFonts w:ascii="Times New Roman" w:hAnsi="Times New Roman" w:cs="Times New Roman"/>
        </w:rPr>
        <w:t>РЕШЕНИЕ</w:t>
      </w:r>
    </w:p>
    <w:p w:rsidR="00C92387" w:rsidRDefault="00C92387" w:rsidP="00C92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2E3">
        <w:rPr>
          <w:rFonts w:ascii="Times New Roman" w:hAnsi="Times New Roman" w:cs="Times New Roman"/>
          <w:b/>
          <w:sz w:val="28"/>
          <w:szCs w:val="28"/>
        </w:rPr>
        <w:t>0</w:t>
      </w:r>
      <w:r w:rsidR="00C21DE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21DE5">
        <w:rPr>
          <w:rFonts w:ascii="Times New Roman" w:hAnsi="Times New Roman" w:cs="Times New Roman"/>
          <w:b/>
          <w:sz w:val="28"/>
          <w:szCs w:val="28"/>
        </w:rPr>
        <w:t>12</w:t>
      </w:r>
      <w:r w:rsidR="006019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2023 года    № </w:t>
      </w:r>
      <w:r w:rsidR="001D352A">
        <w:rPr>
          <w:rFonts w:ascii="Times New Roman" w:hAnsi="Times New Roman" w:cs="Times New Roman"/>
          <w:b/>
          <w:sz w:val="28"/>
          <w:szCs w:val="28"/>
        </w:rPr>
        <w:t>226</w:t>
      </w:r>
    </w:p>
    <w:p w:rsidR="00C92387" w:rsidRDefault="00C92387" w:rsidP="00C92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9"/>
      </w:tblGrid>
      <w:tr w:rsidR="00C92387" w:rsidTr="00C21DE5">
        <w:trPr>
          <w:trHeight w:val="1145"/>
        </w:trPr>
        <w:tc>
          <w:tcPr>
            <w:tcW w:w="6429" w:type="dxa"/>
          </w:tcPr>
          <w:p w:rsidR="00C92387" w:rsidRPr="00C21DE5" w:rsidRDefault="00C92387" w:rsidP="00C13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схемы одномандатных избирательных округов для проведения выборов Совета депутатов </w:t>
            </w:r>
            <w:r w:rsidR="008E6F37" w:rsidRPr="00C21DE5">
              <w:rPr>
                <w:rFonts w:ascii="Times New Roman" w:hAnsi="Times New Roman" w:cs="Times New Roman"/>
                <w:b/>
                <w:sz w:val="24"/>
                <w:szCs w:val="24"/>
              </w:rPr>
              <w:t>Нежновского сельского поселения Кингисеппского муниципального района Ленинградской области</w:t>
            </w:r>
          </w:p>
          <w:p w:rsidR="00C132E3" w:rsidRDefault="00C132E3" w:rsidP="00C132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387" w:rsidRDefault="00C92387" w:rsidP="00C21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1FA" w:rsidRPr="00C21DE5" w:rsidRDefault="00C92387" w:rsidP="00C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1DE5">
        <w:rPr>
          <w:rFonts w:ascii="Times New Roman" w:hAnsi="Times New Roman" w:cs="Times New Roman"/>
          <w:sz w:val="24"/>
          <w:szCs w:val="24"/>
        </w:rPr>
        <w:t xml:space="preserve">В соответствии с пунктами 2, </w:t>
      </w:r>
      <w:r w:rsidR="00F15E1C" w:rsidRPr="00C21DE5">
        <w:rPr>
          <w:rFonts w:ascii="Times New Roman" w:hAnsi="Times New Roman" w:cs="Times New Roman"/>
          <w:sz w:val="24"/>
          <w:szCs w:val="24"/>
        </w:rPr>
        <w:t xml:space="preserve">4, </w:t>
      </w:r>
      <w:r w:rsidRPr="00C21DE5">
        <w:rPr>
          <w:rFonts w:ascii="Times New Roman" w:hAnsi="Times New Roman" w:cs="Times New Roman"/>
          <w:sz w:val="24"/>
          <w:szCs w:val="24"/>
        </w:rPr>
        <w:t>7 статьи 18 Федерального закона от 12.06.2022 года № 67-ФЗ «Об основных гарантиях избирательных прав и права на участие в референдуме граждан Российской Федерации»</w:t>
      </w:r>
      <w:r w:rsidR="00D04531" w:rsidRPr="00C21DE5">
        <w:rPr>
          <w:rFonts w:ascii="Times New Roman" w:hAnsi="Times New Roman" w:cs="Times New Roman"/>
          <w:sz w:val="24"/>
          <w:szCs w:val="24"/>
        </w:rPr>
        <w:t xml:space="preserve">, </w:t>
      </w:r>
      <w:r w:rsidR="00F15E1C" w:rsidRPr="00C21DE5">
        <w:rPr>
          <w:rFonts w:ascii="Times New Roman" w:hAnsi="Times New Roman" w:cs="Times New Roman"/>
          <w:sz w:val="24"/>
          <w:szCs w:val="24"/>
        </w:rPr>
        <w:t>частью</w:t>
      </w:r>
      <w:r w:rsidR="00D04531" w:rsidRPr="00C21DE5">
        <w:rPr>
          <w:rFonts w:ascii="Times New Roman" w:hAnsi="Times New Roman" w:cs="Times New Roman"/>
          <w:sz w:val="24"/>
          <w:szCs w:val="24"/>
        </w:rPr>
        <w:t xml:space="preserve"> 5 статьи 9</w:t>
      </w:r>
      <w:r w:rsidRPr="00C21DE5">
        <w:rPr>
          <w:rFonts w:ascii="Times New Roman" w:hAnsi="Times New Roman" w:cs="Times New Roman"/>
          <w:sz w:val="24"/>
          <w:szCs w:val="24"/>
        </w:rPr>
        <w:t xml:space="preserve"> областного </w:t>
      </w:r>
      <w:r w:rsidR="0006446B">
        <w:rPr>
          <w:rFonts w:ascii="Times New Roman" w:hAnsi="Times New Roman" w:cs="Times New Roman"/>
          <w:sz w:val="24"/>
          <w:szCs w:val="24"/>
        </w:rPr>
        <w:t>З</w:t>
      </w:r>
      <w:r w:rsidRPr="00C21DE5">
        <w:rPr>
          <w:rFonts w:ascii="Times New Roman" w:hAnsi="Times New Roman" w:cs="Times New Roman"/>
          <w:sz w:val="24"/>
          <w:szCs w:val="24"/>
        </w:rPr>
        <w:t xml:space="preserve">акона Ленинградской области </w:t>
      </w:r>
      <w:r w:rsidR="00D04531" w:rsidRPr="00C21DE5">
        <w:rPr>
          <w:rFonts w:ascii="Times New Roman" w:hAnsi="Times New Roman" w:cs="Times New Roman"/>
          <w:sz w:val="24"/>
          <w:szCs w:val="24"/>
        </w:rPr>
        <w:t xml:space="preserve">от 15.03.2012 года № 20-оз «О муниципальных выборах в Ленинградской области», </w:t>
      </w:r>
      <w:r w:rsidR="00F15E1C" w:rsidRPr="00C21DE5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8E6F37" w:rsidRPr="00C21DE5">
        <w:rPr>
          <w:rFonts w:ascii="Times New Roman" w:hAnsi="Times New Roman" w:cs="Times New Roman"/>
          <w:sz w:val="24"/>
          <w:szCs w:val="24"/>
        </w:rPr>
        <w:t xml:space="preserve">1 </w:t>
      </w:r>
      <w:r w:rsidR="00F15E1C" w:rsidRPr="00C21DE5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6F37" w:rsidRPr="00C21DE5">
        <w:rPr>
          <w:rFonts w:ascii="Times New Roman" w:hAnsi="Times New Roman" w:cs="Times New Roman"/>
          <w:sz w:val="24"/>
          <w:szCs w:val="24"/>
        </w:rPr>
        <w:t>12</w:t>
      </w:r>
      <w:r w:rsidR="008E6F37" w:rsidRPr="00C2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E1C" w:rsidRPr="00C21DE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8E6F37" w:rsidRPr="00C21DE5">
        <w:rPr>
          <w:rFonts w:ascii="Times New Roman" w:hAnsi="Times New Roman" w:cs="Times New Roman"/>
          <w:sz w:val="24"/>
          <w:szCs w:val="24"/>
        </w:rPr>
        <w:t>Нежновского сельского поселения Кингисеппского муниципального района Ленинградской области</w:t>
      </w:r>
      <w:r w:rsidR="00F15E1C" w:rsidRPr="00C21DE5">
        <w:rPr>
          <w:rFonts w:ascii="Times New Roman" w:hAnsi="Times New Roman" w:cs="Times New Roman"/>
          <w:sz w:val="24"/>
          <w:szCs w:val="24"/>
        </w:rPr>
        <w:t xml:space="preserve">, </w:t>
      </w:r>
      <w:r w:rsidR="00D04531" w:rsidRPr="00C21DE5">
        <w:rPr>
          <w:rFonts w:ascii="Times New Roman" w:hAnsi="Times New Roman" w:cs="Times New Roman"/>
          <w:sz w:val="24"/>
          <w:szCs w:val="24"/>
        </w:rPr>
        <w:t>на основании Постановления Территориальной избирательной комиссии Кингисеппского муниципального района Ленинградской области от 02.11.2023 года № 3/</w:t>
      </w:r>
      <w:r w:rsidR="008E6F37" w:rsidRPr="00C21DE5">
        <w:rPr>
          <w:rFonts w:ascii="Times New Roman" w:hAnsi="Times New Roman" w:cs="Times New Roman"/>
          <w:sz w:val="24"/>
          <w:szCs w:val="24"/>
        </w:rPr>
        <w:t>15</w:t>
      </w:r>
      <w:r w:rsidR="009C3C43" w:rsidRPr="00C21DE5">
        <w:rPr>
          <w:rFonts w:ascii="Times New Roman" w:hAnsi="Times New Roman" w:cs="Times New Roman"/>
          <w:sz w:val="24"/>
          <w:szCs w:val="24"/>
        </w:rPr>
        <w:t xml:space="preserve"> «Об определении схемы одномандатных избирательных округов для проведения выборов депутатов Совета депутатов </w:t>
      </w:r>
      <w:r w:rsidR="008E6F37" w:rsidRPr="00C21DE5">
        <w:rPr>
          <w:rFonts w:ascii="Times New Roman" w:hAnsi="Times New Roman" w:cs="Times New Roman"/>
          <w:sz w:val="24"/>
          <w:szCs w:val="24"/>
        </w:rPr>
        <w:t>Нежновского сельского поселения Кингисеппского муниципального района Ленинградской области</w:t>
      </w:r>
      <w:r w:rsidR="009C3C43" w:rsidRPr="00C21D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3C43" w:rsidRPr="00C21DE5" w:rsidRDefault="009C3C43" w:rsidP="00C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531" w:rsidRPr="00C21DE5" w:rsidRDefault="00D04531" w:rsidP="00C21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8E6F37" w:rsidRPr="00C21DE5">
        <w:rPr>
          <w:rFonts w:ascii="Times New Roman" w:hAnsi="Times New Roman" w:cs="Times New Roman"/>
          <w:sz w:val="24"/>
          <w:szCs w:val="24"/>
        </w:rPr>
        <w:t>Нежновского сельского поселения Кингисеппского муниципального района Ленинградской области</w:t>
      </w: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531" w:rsidRPr="00C21DE5" w:rsidRDefault="00D04531" w:rsidP="00C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031FA" w:rsidRPr="00C21DE5" w:rsidRDefault="00D04531" w:rsidP="00C21DE5">
      <w:pPr>
        <w:pStyle w:val="a4"/>
        <w:numPr>
          <w:ilvl w:val="0"/>
          <w:numId w:val="1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схему одномандатных избирательных округов</w:t>
      </w:r>
      <w:r w:rsidR="004031FA" w:rsidRPr="00C2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1FA" w:rsidRPr="00C21DE5">
        <w:rPr>
          <w:rFonts w:ascii="Times New Roman" w:hAnsi="Times New Roman" w:cs="Times New Roman"/>
          <w:sz w:val="24"/>
          <w:szCs w:val="24"/>
        </w:rPr>
        <w:t>для</w:t>
      </w:r>
      <w:r w:rsidR="004031FA" w:rsidRPr="00C21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1FA" w:rsidRPr="00C21DE5">
        <w:rPr>
          <w:rFonts w:ascii="Times New Roman" w:hAnsi="Times New Roman" w:cs="Times New Roman"/>
          <w:sz w:val="24"/>
          <w:szCs w:val="24"/>
        </w:rPr>
        <w:t xml:space="preserve">проведения выборов Совета депутатов </w:t>
      </w:r>
      <w:r w:rsidR="008E6F37" w:rsidRPr="00C21DE5">
        <w:rPr>
          <w:rFonts w:ascii="Times New Roman" w:hAnsi="Times New Roman" w:cs="Times New Roman"/>
          <w:sz w:val="24"/>
          <w:szCs w:val="24"/>
        </w:rPr>
        <w:t xml:space="preserve">Нежновского сельского поселения Кингисеппского муниципального района Ленинградской области </w:t>
      </w:r>
      <w:r w:rsidR="004031FA" w:rsidRPr="00C21DE5">
        <w:rPr>
          <w:rFonts w:ascii="Times New Roman" w:hAnsi="Times New Roman" w:cs="Times New Roman"/>
          <w:sz w:val="24"/>
          <w:szCs w:val="24"/>
        </w:rPr>
        <w:t>согласно приложению №1 к настоящему решению.</w:t>
      </w:r>
    </w:p>
    <w:p w:rsidR="00D04531" w:rsidRPr="00C21DE5" w:rsidRDefault="004031FA" w:rsidP="00C21DE5">
      <w:pPr>
        <w:pStyle w:val="a4"/>
        <w:numPr>
          <w:ilvl w:val="0"/>
          <w:numId w:val="1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D04531" w:rsidRPr="00C2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изображение схемы одномандатных избирательных округов </w:t>
      </w:r>
      <w:r w:rsidRPr="00C21DE5">
        <w:rPr>
          <w:rFonts w:ascii="Times New Roman" w:hAnsi="Times New Roman" w:cs="Times New Roman"/>
          <w:sz w:val="24"/>
          <w:szCs w:val="24"/>
        </w:rPr>
        <w:t>для</w:t>
      </w:r>
      <w:r w:rsidRPr="00C21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DE5">
        <w:rPr>
          <w:rFonts w:ascii="Times New Roman" w:hAnsi="Times New Roman" w:cs="Times New Roman"/>
          <w:sz w:val="24"/>
          <w:szCs w:val="24"/>
        </w:rPr>
        <w:t xml:space="preserve">проведения выборов Совета депутатов </w:t>
      </w:r>
      <w:r w:rsidR="008E6F37" w:rsidRPr="00C21DE5">
        <w:rPr>
          <w:rFonts w:ascii="Times New Roman" w:hAnsi="Times New Roman" w:cs="Times New Roman"/>
          <w:sz w:val="24"/>
          <w:szCs w:val="24"/>
        </w:rPr>
        <w:t>Нежновского сельского поселения Кингисеппского муниципального района Ленинградской области</w:t>
      </w:r>
      <w:r w:rsidRPr="00C2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531" w:rsidRPr="00C2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</w:t>
      </w:r>
      <w:r w:rsidRPr="00C21DE5">
        <w:rPr>
          <w:rFonts w:ascii="Times New Roman" w:eastAsia="Times New Roman" w:hAnsi="Times New Roman" w:cs="Times New Roman"/>
          <w:sz w:val="24"/>
          <w:szCs w:val="24"/>
          <w:lang w:eastAsia="ru-RU"/>
        </w:rPr>
        <w:t>ю №</w:t>
      </w:r>
      <w:r w:rsidR="00473291" w:rsidRPr="00C21DE5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решению.</w:t>
      </w:r>
    </w:p>
    <w:p w:rsidR="001C60CE" w:rsidRPr="00C21DE5" w:rsidRDefault="00933909" w:rsidP="00C21DE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357E9D" w:rsidRPr="00C21DE5">
        <w:rPr>
          <w:rFonts w:ascii="Times New Roman" w:hAnsi="Times New Roman" w:cs="Times New Roman"/>
          <w:sz w:val="24"/>
          <w:szCs w:val="24"/>
        </w:rPr>
        <w:t>настоящее</w:t>
      </w:r>
      <w:r w:rsidRPr="00C21DE5">
        <w:rPr>
          <w:rFonts w:ascii="Times New Roman" w:hAnsi="Times New Roman" w:cs="Times New Roman"/>
          <w:sz w:val="24"/>
          <w:szCs w:val="24"/>
        </w:rPr>
        <w:t xml:space="preserve"> решение в </w:t>
      </w:r>
      <w:r w:rsidR="00473291" w:rsidRPr="00C21DE5">
        <w:rPr>
          <w:rFonts w:ascii="Times New Roman" w:hAnsi="Times New Roman" w:cs="Times New Roman"/>
          <w:sz w:val="24"/>
          <w:szCs w:val="24"/>
        </w:rPr>
        <w:t>Т</w:t>
      </w:r>
      <w:r w:rsidRPr="00C21DE5">
        <w:rPr>
          <w:rFonts w:ascii="Times New Roman" w:hAnsi="Times New Roman" w:cs="Times New Roman"/>
          <w:sz w:val="24"/>
          <w:szCs w:val="24"/>
        </w:rPr>
        <w:t>ерриториальную избирательную комиссию Кингисеппского муниципального района</w:t>
      </w:r>
      <w:r w:rsidR="00473291" w:rsidRPr="00C21DE5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1C60CE" w:rsidRPr="00C21DE5">
        <w:rPr>
          <w:rFonts w:ascii="Times New Roman" w:hAnsi="Times New Roman" w:cs="Times New Roman"/>
          <w:sz w:val="24"/>
          <w:szCs w:val="24"/>
        </w:rPr>
        <w:t>.</w:t>
      </w:r>
    </w:p>
    <w:p w:rsidR="00933909" w:rsidRPr="00C21DE5" w:rsidRDefault="001C60CE" w:rsidP="00C21DE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</w:t>
      </w:r>
      <w:r w:rsidR="003E3AD7" w:rsidRPr="00C21DE5">
        <w:rPr>
          <w:rFonts w:ascii="Times New Roman" w:hAnsi="Times New Roman" w:cs="Times New Roman"/>
          <w:sz w:val="24"/>
          <w:szCs w:val="24"/>
        </w:rPr>
        <w:t xml:space="preserve"> путем его официального </w:t>
      </w:r>
      <w:proofErr w:type="gramStart"/>
      <w:r w:rsidR="003E3AD7" w:rsidRPr="00C21DE5">
        <w:rPr>
          <w:rFonts w:ascii="Times New Roman" w:hAnsi="Times New Roman" w:cs="Times New Roman"/>
          <w:sz w:val="24"/>
          <w:szCs w:val="24"/>
        </w:rPr>
        <w:t>о</w:t>
      </w:r>
      <w:r w:rsidR="00933909" w:rsidRPr="00C21DE5">
        <w:rPr>
          <w:rFonts w:ascii="Times New Roman" w:hAnsi="Times New Roman" w:cs="Times New Roman"/>
          <w:sz w:val="24"/>
          <w:szCs w:val="24"/>
        </w:rPr>
        <w:t>публикова</w:t>
      </w:r>
      <w:r w:rsidR="003E3AD7" w:rsidRPr="00C21DE5">
        <w:rPr>
          <w:rFonts w:ascii="Times New Roman" w:hAnsi="Times New Roman" w:cs="Times New Roman"/>
          <w:sz w:val="24"/>
          <w:szCs w:val="24"/>
        </w:rPr>
        <w:t>ния</w:t>
      </w:r>
      <w:r w:rsidR="00933909" w:rsidRPr="00C21DE5">
        <w:rPr>
          <w:rFonts w:ascii="Times New Roman" w:hAnsi="Times New Roman" w:cs="Times New Roman"/>
          <w:sz w:val="24"/>
          <w:szCs w:val="24"/>
        </w:rPr>
        <w:t xml:space="preserve"> </w:t>
      </w:r>
      <w:r w:rsidR="003E3AD7" w:rsidRPr="00C21DE5">
        <w:rPr>
          <w:rFonts w:ascii="Times New Roman" w:hAnsi="Times New Roman" w:cs="Times New Roman"/>
          <w:sz w:val="24"/>
          <w:szCs w:val="24"/>
        </w:rPr>
        <w:t xml:space="preserve"> </w:t>
      </w:r>
      <w:r w:rsidR="009C3C43" w:rsidRPr="00C21D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3C43" w:rsidRPr="00C21DE5">
        <w:rPr>
          <w:rFonts w:ascii="Times New Roman" w:hAnsi="Times New Roman" w:cs="Times New Roman"/>
          <w:sz w:val="24"/>
          <w:szCs w:val="24"/>
        </w:rPr>
        <w:t xml:space="preserve"> газете «Время»</w:t>
      </w:r>
      <w:r w:rsidR="003E3AD7" w:rsidRPr="00C21DE5">
        <w:rPr>
          <w:rFonts w:ascii="Times New Roman" w:hAnsi="Times New Roman" w:cs="Times New Roman"/>
          <w:sz w:val="24"/>
          <w:szCs w:val="24"/>
        </w:rPr>
        <w:t xml:space="preserve"> </w:t>
      </w:r>
      <w:r w:rsidR="00933909" w:rsidRPr="00C21DE5">
        <w:rPr>
          <w:rFonts w:ascii="Times New Roman" w:hAnsi="Times New Roman" w:cs="Times New Roman"/>
          <w:sz w:val="24"/>
          <w:szCs w:val="24"/>
        </w:rPr>
        <w:t>не позднее, чем через 5 дней после утверждения.</w:t>
      </w:r>
    </w:p>
    <w:p w:rsidR="00C132E3" w:rsidRPr="00C21DE5" w:rsidRDefault="00C132E3" w:rsidP="00C21DE5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04531" w:rsidRPr="00C21DE5" w:rsidRDefault="00D04531" w:rsidP="00C21DE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</w:t>
      </w:r>
      <w:r w:rsidR="0006446B">
        <w:rPr>
          <w:rFonts w:ascii="Times New Roman" w:hAnsi="Times New Roman" w:cs="Times New Roman"/>
          <w:sz w:val="24"/>
          <w:szCs w:val="24"/>
        </w:rPr>
        <w:t xml:space="preserve"> депутатскую</w:t>
      </w: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  <w:r w:rsidR="003317D5" w:rsidRPr="00C21DE5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8E6F37" w:rsidRPr="00C21DE5">
        <w:rPr>
          <w:rFonts w:ascii="Times New Roman" w:hAnsi="Times New Roman" w:cs="Times New Roman"/>
          <w:sz w:val="24"/>
          <w:szCs w:val="24"/>
        </w:rPr>
        <w:t>Совета депутатов Нежновского сельского поселения Кингисеппского муниципального района Ленинградской области</w:t>
      </w:r>
      <w:r w:rsidR="003317D5" w:rsidRPr="00C21DE5">
        <w:rPr>
          <w:rFonts w:ascii="Times New Roman" w:hAnsi="Times New Roman" w:cs="Times New Roman"/>
          <w:sz w:val="24"/>
          <w:szCs w:val="24"/>
        </w:rPr>
        <w:t>.</w:t>
      </w:r>
    </w:p>
    <w:p w:rsidR="008A20EA" w:rsidRPr="00C21DE5" w:rsidRDefault="008A20EA" w:rsidP="00C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88D" w:rsidRPr="00C21DE5" w:rsidRDefault="00FB288D" w:rsidP="00C2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E6F37" w:rsidRPr="00C21DE5" w:rsidRDefault="008E6F37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Нежновского сельского поселения</w:t>
      </w:r>
    </w:p>
    <w:p w:rsidR="008E6F37" w:rsidRPr="00C21DE5" w:rsidRDefault="008E6F37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Кингисеппского муниципального района </w:t>
      </w:r>
    </w:p>
    <w:p w:rsidR="00D435EA" w:rsidRPr="00C21DE5" w:rsidRDefault="008E6F37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Ленинградской области                                                           </w:t>
      </w:r>
      <w:r w:rsidR="00C21D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1DE5">
        <w:rPr>
          <w:rFonts w:ascii="Times New Roman" w:hAnsi="Times New Roman" w:cs="Times New Roman"/>
          <w:sz w:val="24"/>
          <w:szCs w:val="24"/>
        </w:rPr>
        <w:t>А.В. Богданов</w:t>
      </w:r>
    </w:p>
    <w:p w:rsidR="00D435EA" w:rsidRPr="00C21DE5" w:rsidRDefault="00D435EA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2E3" w:rsidRPr="00C21DE5" w:rsidRDefault="00C132E3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88D" w:rsidRPr="00C21DE5" w:rsidRDefault="00FB288D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288D" w:rsidRPr="00C21DE5" w:rsidRDefault="00FB288D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1D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1DE5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C21DE5" w:rsidRPr="00C21DE5" w:rsidRDefault="00C21DE5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Нежновского сельского поселения</w:t>
      </w:r>
    </w:p>
    <w:p w:rsidR="00C21DE5" w:rsidRPr="00C21DE5" w:rsidRDefault="00C21DE5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Кингисеппского муниципального района</w:t>
      </w:r>
    </w:p>
    <w:p w:rsidR="00C21DE5" w:rsidRPr="00C21DE5" w:rsidRDefault="00C21DE5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</w:p>
    <w:p w:rsidR="00FB288D" w:rsidRPr="00C21DE5" w:rsidRDefault="00FB288D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1D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  <w:r w:rsidR="00C21DE5" w:rsidRPr="00C21DE5">
        <w:rPr>
          <w:rFonts w:ascii="Times New Roman" w:hAnsi="Times New Roman" w:cs="Times New Roman"/>
          <w:sz w:val="24"/>
          <w:szCs w:val="24"/>
        </w:rPr>
        <w:t>01.12.</w:t>
      </w:r>
      <w:r w:rsidRPr="00C21DE5">
        <w:rPr>
          <w:rFonts w:ascii="Times New Roman" w:hAnsi="Times New Roman" w:cs="Times New Roman"/>
          <w:sz w:val="24"/>
          <w:szCs w:val="24"/>
        </w:rPr>
        <w:t xml:space="preserve">2023 года № </w:t>
      </w:r>
      <w:r w:rsidR="00C4793E">
        <w:rPr>
          <w:rFonts w:ascii="Times New Roman" w:hAnsi="Times New Roman" w:cs="Times New Roman"/>
          <w:sz w:val="24"/>
          <w:szCs w:val="24"/>
        </w:rPr>
        <w:t>226</w:t>
      </w:r>
    </w:p>
    <w:p w:rsidR="00FB288D" w:rsidRPr="00C21DE5" w:rsidRDefault="00FB288D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88D" w:rsidRPr="00C21DE5" w:rsidRDefault="00FB288D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DE5" w:rsidRPr="00C21DE5" w:rsidRDefault="00C21DE5" w:rsidP="00C21DE5">
      <w:pPr>
        <w:tabs>
          <w:tab w:val="num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E5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C21DE5" w:rsidRPr="00C21DE5" w:rsidRDefault="00C21DE5" w:rsidP="00C21DE5">
      <w:pPr>
        <w:tabs>
          <w:tab w:val="num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1DE5">
        <w:rPr>
          <w:rFonts w:ascii="Times New Roman" w:hAnsi="Times New Roman" w:cs="Times New Roman"/>
          <w:b/>
          <w:sz w:val="24"/>
          <w:szCs w:val="24"/>
        </w:rPr>
        <w:t>одномандатных</w:t>
      </w:r>
      <w:proofErr w:type="gram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избирательных округов для проведения выборов</w:t>
      </w:r>
    </w:p>
    <w:p w:rsidR="00C21DE5" w:rsidRPr="00C21DE5" w:rsidRDefault="00C21DE5" w:rsidP="00C21DE5">
      <w:pPr>
        <w:tabs>
          <w:tab w:val="num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1DE5">
        <w:rPr>
          <w:rFonts w:ascii="Times New Roman" w:hAnsi="Times New Roman" w:cs="Times New Roman"/>
          <w:b/>
          <w:sz w:val="24"/>
          <w:szCs w:val="24"/>
        </w:rPr>
        <w:t>депутатов</w:t>
      </w:r>
      <w:proofErr w:type="gram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Совета депутатов Нежновского сельского поселения </w:t>
      </w:r>
    </w:p>
    <w:p w:rsidR="00C21DE5" w:rsidRPr="00C21DE5" w:rsidRDefault="00C21DE5" w:rsidP="00C21DE5">
      <w:pPr>
        <w:tabs>
          <w:tab w:val="num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E5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 Ленинградской области</w:t>
      </w:r>
    </w:p>
    <w:p w:rsidR="00C21DE5" w:rsidRPr="00C21DE5" w:rsidRDefault="00C21DE5" w:rsidP="00C21DE5">
      <w:pPr>
        <w:pStyle w:val="a9"/>
        <w:jc w:val="both"/>
        <w:rPr>
          <w:szCs w:val="24"/>
        </w:rPr>
      </w:pPr>
    </w:p>
    <w:p w:rsidR="00C21DE5" w:rsidRPr="00C21DE5" w:rsidRDefault="00C21DE5" w:rsidP="00C21D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избирателей в муниципальном образовании – 425</w:t>
      </w:r>
    </w:p>
    <w:p w:rsidR="00C21DE5" w:rsidRPr="00C21DE5" w:rsidRDefault="00C21DE5" w:rsidP="00C21D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E5" w:rsidRPr="00C21DE5" w:rsidRDefault="00C21DE5" w:rsidP="00C21D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одномандатных избирательных округов – 8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мандатов – 8</w:t>
      </w:r>
    </w:p>
    <w:p w:rsidR="00C21DE5" w:rsidRPr="00C21DE5" w:rsidRDefault="00C21DE5" w:rsidP="00C21DE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DE5">
        <w:rPr>
          <w:rFonts w:ascii="Times New Roman" w:hAnsi="Times New Roman" w:cs="Times New Roman"/>
          <w:b/>
          <w:sz w:val="24"/>
          <w:szCs w:val="24"/>
        </w:rPr>
        <w:t>Нежновский</w:t>
      </w:r>
      <w:proofErr w:type="spell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одномандатный избирательный округ № 1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избирателей в округе – 51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E5">
        <w:rPr>
          <w:rFonts w:ascii="Times New Roman" w:hAnsi="Times New Roman" w:cs="Times New Roman"/>
          <w:b/>
          <w:i/>
          <w:sz w:val="24"/>
          <w:szCs w:val="24"/>
        </w:rPr>
        <w:t>Описание одномандатного избирательного округа</w:t>
      </w:r>
    </w:p>
    <w:p w:rsidR="00C21DE5" w:rsidRPr="00C21DE5" w:rsidRDefault="00C21DE5" w:rsidP="00C21D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В границах части территории Нежновского сельского поселения от условной (исходной) точки на юго-западе, далее на северо-запад по реке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Систа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далее на север вдоль границы с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Котельским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сельским поселением, далее к юго-западной границе дер. Павлово, далее на север-восток пересекая автодорогу Котлы-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Семейское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Урмизно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к северной границе дер. Луизино, огибая дер. Луизино по северной и восточной границе, далее на юго-восток через автодорогу местного значения Луизино –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Иципино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>, далее на юго-запад до исходной точки.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 xml:space="preserve">  В границы Нежновского одномандатного избирательного округа № 1 входят</w:t>
      </w:r>
      <w:r w:rsidRPr="00C21DE5">
        <w:rPr>
          <w:rFonts w:ascii="Times New Roman" w:hAnsi="Times New Roman" w:cs="Times New Roman"/>
          <w:b/>
          <w:sz w:val="24"/>
          <w:szCs w:val="24"/>
        </w:rPr>
        <w:t xml:space="preserve"> деревни:</w:t>
      </w: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Вассакара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Луизино,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Монастырьки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21DE5" w:rsidRPr="00C21DE5" w:rsidRDefault="00C21DE5" w:rsidP="00C21DE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DE5">
        <w:rPr>
          <w:rFonts w:ascii="Times New Roman" w:hAnsi="Times New Roman" w:cs="Times New Roman"/>
          <w:b/>
          <w:sz w:val="24"/>
          <w:szCs w:val="24"/>
        </w:rPr>
        <w:t>Нежновский</w:t>
      </w:r>
      <w:proofErr w:type="spell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одномандатный избирательный округ № 2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избирателей в округе – 53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E5">
        <w:rPr>
          <w:rFonts w:ascii="Times New Roman" w:hAnsi="Times New Roman" w:cs="Times New Roman"/>
          <w:b/>
          <w:i/>
          <w:sz w:val="24"/>
          <w:szCs w:val="24"/>
        </w:rPr>
        <w:t>Описание одномандатного избирательного округа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>В границах части территории Нежновского сельского поселения от условной (исходной) точки на юго-западе в границах дер. Павлово на северо-восток по условной линии, далее на северо-восток огибая по условной линии с востока жилые дома №№ 31, 17 13А, 14, 12а, 6а до северной границы дер. Павлово, далее на юго-запад огибая дер. Павлово западной границе до исходной точки.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 xml:space="preserve">В границы Нежновского одномандатного избирательного округа № 2 входят: </w:t>
      </w:r>
      <w:r w:rsidRPr="00C21DE5">
        <w:rPr>
          <w:rFonts w:ascii="Times New Roman" w:hAnsi="Times New Roman" w:cs="Times New Roman"/>
          <w:b/>
          <w:sz w:val="24"/>
          <w:szCs w:val="24"/>
        </w:rPr>
        <w:t>деревня</w:t>
      </w:r>
      <w:r w:rsidRPr="00C21DE5">
        <w:rPr>
          <w:rFonts w:ascii="Times New Roman" w:hAnsi="Times New Roman" w:cs="Times New Roman"/>
          <w:sz w:val="24"/>
          <w:szCs w:val="24"/>
        </w:rPr>
        <w:t xml:space="preserve"> Павлово (дома № 1а, 2а, 2б, 3а, 4а, 5а, 6а, 7а, 8а ,9а, 10а, 11а, 12а, 13, 13а, 14, 14а, 15а, 16а, 17, 17а, 18, 18а, 19а, 20, 20а, 21, 21а, 22а, 23а, 24а, 25а, 26а, 27а, 28а, 29а, 30а, 31б.)</w:t>
      </w:r>
    </w:p>
    <w:p w:rsidR="00C21DE5" w:rsidRPr="00C21DE5" w:rsidRDefault="00C21DE5" w:rsidP="00C21DE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DE5">
        <w:rPr>
          <w:rFonts w:ascii="Times New Roman" w:hAnsi="Times New Roman" w:cs="Times New Roman"/>
          <w:b/>
          <w:sz w:val="24"/>
          <w:szCs w:val="24"/>
        </w:rPr>
        <w:t>Нежновский</w:t>
      </w:r>
      <w:proofErr w:type="spell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одномандатный избирательный округ № 3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избирателей в округе – 51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E5">
        <w:rPr>
          <w:rFonts w:ascii="Times New Roman" w:hAnsi="Times New Roman" w:cs="Times New Roman"/>
          <w:b/>
          <w:i/>
          <w:sz w:val="24"/>
          <w:szCs w:val="24"/>
        </w:rPr>
        <w:t>Описание одномандатного избирательного округа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 xml:space="preserve">В границах части территории Нежновского сельского поселения от условной (исходной) точки на северо-востоке деревни Павлово, далее на юго-запад огибая по условной границе дер. Павлово, далее на северо-запад вдоль границы с избирательным округом №2, далее огибая дер. Нежново по северной, северо-западной границе к автодороге </w:t>
      </w:r>
      <w:r w:rsidRPr="00C21DE5">
        <w:rPr>
          <w:rFonts w:ascii="Times New Roman" w:hAnsi="Times New Roman" w:cs="Times New Roman"/>
          <w:sz w:val="24"/>
          <w:szCs w:val="24"/>
        </w:rPr>
        <w:lastRenderedPageBreak/>
        <w:t xml:space="preserve">Ручьи –Копорье, далее на северо-запад вдоль границы с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Котельским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сельским поселением до юго-западной границы дер.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Копаницы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далее огибая дер.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Копаницы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на восток до северной границы дер.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Мышкино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далее, огибая дер.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Мышкино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на юго-восток, далее пересекая   автодорогу Ручьи –Копорье на северо-восток к восточной границе Нежновского сельского поселения с муниципальным образованием «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Копорское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сельское поселение», далее юг до дер.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Иципино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далее по границе дер.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Иципино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на северо-запад, огибая по условной линии с севера дер.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Семейское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>, далее на юго-запад до исходной точки.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>В границы Нежновского одномандатного избирательного округа № 3 входят</w:t>
      </w:r>
      <w:r w:rsidRPr="00C21DE5">
        <w:rPr>
          <w:rFonts w:ascii="Times New Roman" w:hAnsi="Times New Roman" w:cs="Times New Roman"/>
          <w:b/>
          <w:sz w:val="24"/>
          <w:szCs w:val="24"/>
        </w:rPr>
        <w:t xml:space="preserve"> деревни:</w:t>
      </w: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Головкино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Ильмово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Иципино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Копаницы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Мышкино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>, Павлово (дома № 5, 7, 9, 9б, 25, 26, 27, 28, 29, 29б, 30, 31), Нежново (дома № 12, 14, 18, 20, 21, 22, 23, 24а, 25, 27, 28, 29, 30, 34, 34а, 50, 52, 53а, 54, 56).</w:t>
      </w:r>
    </w:p>
    <w:p w:rsidR="00C21DE5" w:rsidRPr="00C21DE5" w:rsidRDefault="00C21DE5" w:rsidP="00C21DE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DE5">
        <w:rPr>
          <w:rFonts w:ascii="Times New Roman" w:hAnsi="Times New Roman" w:cs="Times New Roman"/>
          <w:b/>
          <w:sz w:val="24"/>
          <w:szCs w:val="24"/>
        </w:rPr>
        <w:t>Нежновский</w:t>
      </w:r>
      <w:proofErr w:type="spell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одномандатный избирательный округ № 4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избирателей в округе – 51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E5">
        <w:rPr>
          <w:rFonts w:ascii="Times New Roman" w:hAnsi="Times New Roman" w:cs="Times New Roman"/>
          <w:b/>
          <w:i/>
          <w:sz w:val="24"/>
          <w:szCs w:val="24"/>
        </w:rPr>
        <w:t>Описание одномандатного избирательного округа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>В границах части территории Нежновского сельского поселения от условной (исходной)точки на востоке дер. Нежново на автодороге Ручьи-Копорье на юг-запад по автодороге Ручьи-Копорье, далее пересекая автодорогу Ручьи-Копорье на север огибая по условной линии с запада жилые дома №№ 28, 28а, 26а до северной границы дер. Нежново, далее по северной и северо-восточной границе дер. Нежново до исходной точки.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 xml:space="preserve">В границы Нежновского одномандатного избирательного округа № 4 входит </w:t>
      </w:r>
      <w:r w:rsidRPr="00C21DE5">
        <w:rPr>
          <w:rFonts w:ascii="Times New Roman" w:hAnsi="Times New Roman" w:cs="Times New Roman"/>
          <w:b/>
          <w:sz w:val="24"/>
          <w:szCs w:val="24"/>
        </w:rPr>
        <w:t>деревня</w:t>
      </w:r>
      <w:r w:rsidRPr="00C21DE5">
        <w:rPr>
          <w:rFonts w:ascii="Times New Roman" w:hAnsi="Times New Roman" w:cs="Times New Roman"/>
          <w:sz w:val="24"/>
          <w:szCs w:val="24"/>
        </w:rPr>
        <w:t xml:space="preserve"> Нежново: жилой дом № 2 (кв. 1-12), жилой дом № 4 (кв. 1-6), жилые дома № 6,8,10,24,26,26а,28а.</w:t>
      </w:r>
    </w:p>
    <w:p w:rsidR="00C21DE5" w:rsidRPr="00C21DE5" w:rsidRDefault="00C21DE5" w:rsidP="00C21DE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DE5">
        <w:rPr>
          <w:rFonts w:ascii="Times New Roman" w:hAnsi="Times New Roman" w:cs="Times New Roman"/>
          <w:b/>
          <w:sz w:val="24"/>
          <w:szCs w:val="24"/>
        </w:rPr>
        <w:t>Нежновский</w:t>
      </w:r>
      <w:proofErr w:type="spell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одномандатный избирательный округ № 5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избирателей в округе – 53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E5">
        <w:rPr>
          <w:rFonts w:ascii="Times New Roman" w:hAnsi="Times New Roman" w:cs="Times New Roman"/>
          <w:b/>
          <w:i/>
          <w:sz w:val="24"/>
          <w:szCs w:val="24"/>
        </w:rPr>
        <w:t>Описание одномандатного избирательного округа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   </w:t>
      </w:r>
      <w:r w:rsidRPr="00C21DE5">
        <w:rPr>
          <w:rFonts w:ascii="Times New Roman" w:hAnsi="Times New Roman" w:cs="Times New Roman"/>
          <w:sz w:val="24"/>
          <w:szCs w:val="24"/>
        </w:rPr>
        <w:tab/>
        <w:t xml:space="preserve">   В границах части территории Нежновского сельского поселения от условной (исходной) точки на юге дер. Нежново по южной границе дер. Нежново огибая дома 57,61,47, далее на северо-восток огибая с востока по условной линии жилые дома №№ 47,19, далее на запад вдоль границы с избирательным округом №3 и 4, далее на юг огибая с запада по условной линии жилой дом № 11, далее на запад вдоль границы с избирательным округом №6 по условной линии огибая дом 31 с запада, далее на юго-запад огибая по южной границе по условной линии дома 49,51,53,55 до исходной точки.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 xml:space="preserve">В границы Нежновского одномандатного избирательного округа № 5 входит </w:t>
      </w:r>
      <w:r w:rsidRPr="00C21DE5">
        <w:rPr>
          <w:rFonts w:ascii="Times New Roman" w:hAnsi="Times New Roman" w:cs="Times New Roman"/>
          <w:b/>
          <w:sz w:val="24"/>
          <w:szCs w:val="24"/>
        </w:rPr>
        <w:t>деревня</w:t>
      </w:r>
      <w:r w:rsidRPr="00C21DE5">
        <w:rPr>
          <w:rFonts w:ascii="Times New Roman" w:hAnsi="Times New Roman" w:cs="Times New Roman"/>
          <w:sz w:val="24"/>
          <w:szCs w:val="24"/>
        </w:rPr>
        <w:t xml:space="preserve"> Нежново: (дома № 11, 13, 15, 16, 17, 19, 31, 33, 35, 37, 39, 41, 45, 47, 49, 51, 53, 55, 57, 61). </w:t>
      </w:r>
    </w:p>
    <w:p w:rsidR="00C21DE5" w:rsidRPr="00C21DE5" w:rsidRDefault="00C21DE5" w:rsidP="00C21DE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DE5">
        <w:rPr>
          <w:rFonts w:ascii="Times New Roman" w:hAnsi="Times New Roman" w:cs="Times New Roman"/>
          <w:b/>
          <w:sz w:val="24"/>
          <w:szCs w:val="24"/>
        </w:rPr>
        <w:t>Нежновский</w:t>
      </w:r>
      <w:proofErr w:type="spell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одномандатный избирательный округ № 6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избирателей в округе – 58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E5">
        <w:rPr>
          <w:rFonts w:ascii="Times New Roman" w:hAnsi="Times New Roman" w:cs="Times New Roman"/>
          <w:b/>
          <w:i/>
          <w:sz w:val="24"/>
          <w:szCs w:val="24"/>
        </w:rPr>
        <w:t>Описание одномандатного избирательного округа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>В границах части территории Нежновского сельского поселения от условной (исходной)точки на востоке дер. Нежново на автодороге Ручьи-Копорье, далее по восточной границе дер. Нежново, огибая по условной линии жилые дома №№ 1,3,5,7,9,12а, далее на северо-восток по автодороге Ручьи-Копорье вдоль границы с избирательным округом №4 до исходной точки.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      В границы Нежновского одномандатного избирательного округа № 6 входит </w:t>
      </w:r>
      <w:r w:rsidRPr="00C21DE5">
        <w:rPr>
          <w:rFonts w:ascii="Times New Roman" w:hAnsi="Times New Roman" w:cs="Times New Roman"/>
          <w:b/>
          <w:sz w:val="24"/>
          <w:szCs w:val="24"/>
        </w:rPr>
        <w:t>деревня</w:t>
      </w:r>
      <w:r w:rsidRPr="00C21DE5">
        <w:rPr>
          <w:rFonts w:ascii="Times New Roman" w:hAnsi="Times New Roman" w:cs="Times New Roman"/>
          <w:sz w:val="24"/>
          <w:szCs w:val="24"/>
        </w:rPr>
        <w:t xml:space="preserve"> Нежново: жилой дом № 1 (кв. 1-12), жилые дома № 3, 5, 7, 9, 12а.</w:t>
      </w:r>
    </w:p>
    <w:p w:rsidR="00C21DE5" w:rsidRPr="00D44063" w:rsidRDefault="00C21DE5" w:rsidP="00D4406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DE5">
        <w:rPr>
          <w:rFonts w:ascii="Times New Roman" w:hAnsi="Times New Roman" w:cs="Times New Roman"/>
          <w:b/>
          <w:sz w:val="24"/>
          <w:szCs w:val="24"/>
        </w:rPr>
        <w:t>Нежновский</w:t>
      </w:r>
      <w:proofErr w:type="spell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одномандатный избирательный округ № 7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избирателей в округе – 54</w:t>
      </w:r>
    </w:p>
    <w:p w:rsidR="00C21DE5" w:rsidRPr="00D44063" w:rsidRDefault="00C21DE5" w:rsidP="00D44063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E5">
        <w:rPr>
          <w:rFonts w:ascii="Times New Roman" w:hAnsi="Times New Roman" w:cs="Times New Roman"/>
          <w:b/>
          <w:i/>
          <w:sz w:val="24"/>
          <w:szCs w:val="24"/>
        </w:rPr>
        <w:lastRenderedPageBreak/>
        <w:t>Описание одномандатного избирательного округа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1DE5">
        <w:rPr>
          <w:rFonts w:ascii="Times New Roman" w:hAnsi="Times New Roman" w:cs="Times New Roman"/>
          <w:sz w:val="24"/>
          <w:szCs w:val="24"/>
        </w:rPr>
        <w:tab/>
        <w:t xml:space="preserve">В границах части территории Нежновского сельского поселения от условной (исходной) точки на юго-западной границе дер. Холодные Ручьи на северо-восток по реке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Систа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огибая с северо-запада по условной линии дер. Малое Райково,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дер.Среднее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Райково, дер.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Урмизно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дер. Новое Устье до пересечения с автодорогой Первое Мая - г. Санкт-Петербург, далее на юго-запад, огибая с восточной стороны дер. Новое Устье на юго-запад, огибая с восточной стороны дер.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Урмизно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огибая с восточной стороны дер. Большое Райково, далее на юго-восток до восточной границы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Семейское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далее огибая по условной линии деревню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Семейское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с южной стороны до пересечения с автодорогой Ручьи-Копорье, далее огибая деревню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Семейское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по условной линии с северной стороны, далее  на северо-восток к дер. Холодные Ручьи, далее по южной границе дер. Холодные Ручьи к исходной точке.</w:t>
      </w:r>
    </w:p>
    <w:p w:rsidR="00C21DE5" w:rsidRPr="00D44063" w:rsidRDefault="00C21DE5" w:rsidP="00D4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>В границы Нежновского одномандатного избирательного округа № 7 входят</w:t>
      </w:r>
      <w:r w:rsidRPr="00C21DE5">
        <w:rPr>
          <w:rFonts w:ascii="Times New Roman" w:hAnsi="Times New Roman" w:cs="Times New Roman"/>
          <w:b/>
          <w:sz w:val="24"/>
          <w:szCs w:val="24"/>
        </w:rPr>
        <w:t xml:space="preserve"> деревни</w:t>
      </w:r>
      <w:r w:rsidRPr="00C21DE5">
        <w:rPr>
          <w:rFonts w:ascii="Times New Roman" w:hAnsi="Times New Roman" w:cs="Times New Roman"/>
          <w:sz w:val="24"/>
          <w:szCs w:val="24"/>
        </w:rPr>
        <w:t xml:space="preserve">: Большое Райково, Малое Райково, Новое Устье, Среднее Райково,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Урмизно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Холодные Ручьи,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Семейское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>.</w:t>
      </w:r>
    </w:p>
    <w:p w:rsidR="00C21DE5" w:rsidRPr="00D44063" w:rsidRDefault="00C21DE5" w:rsidP="00D4406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DE5">
        <w:rPr>
          <w:rFonts w:ascii="Times New Roman" w:hAnsi="Times New Roman" w:cs="Times New Roman"/>
          <w:b/>
          <w:sz w:val="24"/>
          <w:szCs w:val="24"/>
        </w:rPr>
        <w:t>Нежновский</w:t>
      </w:r>
      <w:proofErr w:type="spellEnd"/>
      <w:r w:rsidRPr="00C21DE5">
        <w:rPr>
          <w:rFonts w:ascii="Times New Roman" w:hAnsi="Times New Roman" w:cs="Times New Roman"/>
          <w:b/>
          <w:sz w:val="24"/>
          <w:szCs w:val="24"/>
        </w:rPr>
        <w:t xml:space="preserve"> одномандатный избирательный округ № 8</w:t>
      </w:r>
    </w:p>
    <w:p w:rsidR="00C21DE5" w:rsidRPr="00C21DE5" w:rsidRDefault="00C21DE5" w:rsidP="00C21DE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Количество избирателей в округе – 54</w:t>
      </w:r>
    </w:p>
    <w:p w:rsidR="00C21DE5" w:rsidRPr="00D44063" w:rsidRDefault="00C21DE5" w:rsidP="00D44063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1DE5">
        <w:rPr>
          <w:rFonts w:ascii="Times New Roman" w:hAnsi="Times New Roman" w:cs="Times New Roman"/>
          <w:b/>
          <w:i/>
          <w:sz w:val="24"/>
          <w:szCs w:val="24"/>
        </w:rPr>
        <w:t>Описание одномандатного избирательного округа</w:t>
      </w:r>
    </w:p>
    <w:p w:rsidR="00C21DE5" w:rsidRPr="00C21DE5" w:rsidRDefault="00C21DE5" w:rsidP="00C21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1DE5">
        <w:rPr>
          <w:rFonts w:ascii="Times New Roman" w:hAnsi="Times New Roman" w:cs="Times New Roman"/>
          <w:sz w:val="24"/>
          <w:szCs w:val="24"/>
        </w:rPr>
        <w:tab/>
        <w:t>В границах части территории Нежновского сельского поселения от условной (исходной) точки на юго-западной границе дер. Пятчино вдоль границы с муниципальным образованием «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сельское поселение» к западной границе Нежновского сельского поселения с муниципальным образованием «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Вистинское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сельское поселение», далее на север  по границе Нежновского сельского поселения до пересечения с автодорогой Первое Мая- г. Санкт-Петербург, далее вдоль автодороги Первое Мая- г. Санкт-Петербург  на восток, далее к северо-восточному берегу оз.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Копанское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далее по северному берегу оз.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Копанское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, далее по западному берегу оз.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Копанское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>, до пересечения с автодорогой Ручьи-Копорье, далее на северо-запад по автодороге Ручьи-Копорье до исходной точки.</w:t>
      </w:r>
    </w:p>
    <w:p w:rsidR="00C132E3" w:rsidRPr="00C21DE5" w:rsidRDefault="00C21DE5" w:rsidP="00D4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ab/>
        <w:t>В границы Нежновского одномандатного избирательного округа № 8 входят</w:t>
      </w:r>
      <w:r w:rsidRPr="00C21DE5">
        <w:rPr>
          <w:rFonts w:ascii="Times New Roman" w:hAnsi="Times New Roman" w:cs="Times New Roman"/>
          <w:b/>
          <w:sz w:val="24"/>
          <w:szCs w:val="24"/>
        </w:rPr>
        <w:t xml:space="preserve"> деревни</w:t>
      </w:r>
      <w:r w:rsidRPr="00C21DE5">
        <w:rPr>
          <w:rFonts w:ascii="Times New Roman" w:hAnsi="Times New Roman" w:cs="Times New Roman"/>
          <w:sz w:val="24"/>
          <w:szCs w:val="24"/>
        </w:rPr>
        <w:t xml:space="preserve">: Большое Стремление, Заозерье,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Пейпия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>, Пятчино, СНТ «Корвет на Купле»</w:t>
      </w:r>
    </w:p>
    <w:p w:rsidR="00C132E3" w:rsidRPr="00C21DE5" w:rsidRDefault="00C132E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2E3" w:rsidRPr="00C21DE5" w:rsidRDefault="00C132E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2E3" w:rsidRDefault="00C132E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063" w:rsidRPr="00C21DE5" w:rsidRDefault="00D4406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5B5" w:rsidRPr="00C21DE5" w:rsidRDefault="00DF35B5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F35B5" w:rsidRPr="00C21DE5" w:rsidRDefault="00DF35B5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1D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1DE5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C21DE5" w:rsidRPr="00C21DE5" w:rsidRDefault="00C21DE5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Нежновского сельского поселения </w:t>
      </w:r>
    </w:p>
    <w:p w:rsidR="00C21DE5" w:rsidRPr="00C21DE5" w:rsidRDefault="00C21DE5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Кингисеппского муниципального район</w:t>
      </w:r>
    </w:p>
    <w:p w:rsidR="00C21DE5" w:rsidRPr="00C21DE5" w:rsidRDefault="00C21DE5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</w:p>
    <w:p w:rsidR="00DF35B5" w:rsidRPr="00C21DE5" w:rsidRDefault="00C132E3" w:rsidP="00C2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от </w:t>
      </w:r>
      <w:r w:rsidR="00C21DE5" w:rsidRPr="00C21DE5">
        <w:rPr>
          <w:rFonts w:ascii="Times New Roman" w:hAnsi="Times New Roman" w:cs="Times New Roman"/>
          <w:sz w:val="24"/>
          <w:szCs w:val="24"/>
        </w:rPr>
        <w:t>01.12</w:t>
      </w:r>
      <w:r w:rsidR="00DF35B5" w:rsidRPr="00C21DE5">
        <w:rPr>
          <w:rFonts w:ascii="Times New Roman" w:hAnsi="Times New Roman" w:cs="Times New Roman"/>
          <w:sz w:val="24"/>
          <w:szCs w:val="24"/>
        </w:rPr>
        <w:t xml:space="preserve">.2023 года № </w:t>
      </w:r>
      <w:r w:rsidR="00C4793E">
        <w:rPr>
          <w:rFonts w:ascii="Times New Roman" w:hAnsi="Times New Roman" w:cs="Times New Roman"/>
          <w:sz w:val="24"/>
          <w:szCs w:val="24"/>
        </w:rPr>
        <w:t>226</w:t>
      </w:r>
      <w:bookmarkStart w:id="0" w:name="_GoBack"/>
      <w:bookmarkEnd w:id="0"/>
    </w:p>
    <w:p w:rsidR="00F129CC" w:rsidRPr="00C21DE5" w:rsidRDefault="00F129CC" w:rsidP="00C2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DE5" w:rsidRPr="00C21DE5" w:rsidRDefault="00C21DE5" w:rsidP="00C21DE5">
      <w:pPr>
        <w:pStyle w:val="a9"/>
        <w:jc w:val="center"/>
        <w:rPr>
          <w:b/>
          <w:szCs w:val="24"/>
        </w:rPr>
      </w:pPr>
      <w:r w:rsidRPr="00C21DE5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737D5AE" wp14:editId="140D58C5">
            <wp:simplePos x="0" y="0"/>
            <wp:positionH relativeFrom="column">
              <wp:posOffset>-51435</wp:posOffset>
            </wp:positionH>
            <wp:positionV relativeFrom="paragraph">
              <wp:posOffset>110490</wp:posOffset>
            </wp:positionV>
            <wp:extent cx="6027420" cy="7231380"/>
            <wp:effectExtent l="0" t="0" r="0" b="7620"/>
            <wp:wrapNone/>
            <wp:docPr id="2" name="Рисунок 2" descr="D:\Рабочий стол\Округ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круг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72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DE5">
        <w:rPr>
          <w:rFonts w:eastAsia="Calibri"/>
          <w:b/>
          <w:bCs/>
          <w:szCs w:val="24"/>
          <w:lang w:eastAsia="en-US"/>
        </w:rPr>
        <w:t xml:space="preserve">Графическое изображение схемы одномандатных избирательных округов по выборам депутатов Совета депутатов </w:t>
      </w:r>
      <w:r w:rsidRPr="00C21DE5">
        <w:rPr>
          <w:b/>
          <w:szCs w:val="24"/>
        </w:rPr>
        <w:t>Нежновского сельского поселения Кингисеппского муниципального района Ленинградской области</w:t>
      </w:r>
    </w:p>
    <w:p w:rsidR="00C21DE5" w:rsidRDefault="00C21DE5" w:rsidP="00C21DE5">
      <w:pPr>
        <w:pStyle w:val="a9"/>
        <w:jc w:val="center"/>
        <w:rPr>
          <w:b/>
        </w:rPr>
      </w:pPr>
    </w:p>
    <w:p w:rsidR="00C21DE5" w:rsidRDefault="00C21DE5" w:rsidP="00C21DE5">
      <w:pPr>
        <w:pStyle w:val="a9"/>
        <w:jc w:val="center"/>
      </w:pPr>
    </w:p>
    <w:p w:rsidR="00C21DE5" w:rsidRDefault="00C21DE5" w:rsidP="00C21DE5">
      <w:pPr>
        <w:pStyle w:val="a9"/>
        <w:jc w:val="both"/>
      </w:pPr>
    </w:p>
    <w:p w:rsidR="00C21DE5" w:rsidRDefault="00C21DE5" w:rsidP="00C21DE5">
      <w:pPr>
        <w:pStyle w:val="a9"/>
        <w:jc w:val="both"/>
      </w:pPr>
    </w:p>
    <w:p w:rsidR="00C21DE5" w:rsidRDefault="00C21DE5" w:rsidP="00C21DE5">
      <w:pPr>
        <w:pStyle w:val="a9"/>
        <w:jc w:val="both"/>
      </w:pPr>
    </w:p>
    <w:p w:rsidR="00C21DE5" w:rsidRDefault="00C21DE5" w:rsidP="00C21DE5">
      <w:pPr>
        <w:pStyle w:val="a9"/>
        <w:jc w:val="both"/>
      </w:pPr>
    </w:p>
    <w:p w:rsidR="00C21DE5" w:rsidRDefault="00C21DE5" w:rsidP="00C21DE5">
      <w:pPr>
        <w:pStyle w:val="a9"/>
        <w:jc w:val="both"/>
      </w:pPr>
    </w:p>
    <w:p w:rsidR="00C21DE5" w:rsidRDefault="00C21DE5" w:rsidP="00C21DE5">
      <w:pPr>
        <w:pStyle w:val="a9"/>
        <w:jc w:val="both"/>
      </w:pPr>
    </w:p>
    <w:p w:rsidR="00C21DE5" w:rsidRDefault="00C21DE5" w:rsidP="00C21DE5">
      <w:pPr>
        <w:pStyle w:val="a9"/>
        <w:jc w:val="both"/>
      </w:pPr>
    </w:p>
    <w:p w:rsidR="00C21DE5" w:rsidRDefault="00C21DE5" w:rsidP="00C21DE5">
      <w:pPr>
        <w:pStyle w:val="a9"/>
        <w:jc w:val="both"/>
      </w:pPr>
    </w:p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D44063" w:rsidP="00C21DE5">
      <w:r w:rsidRPr="00764766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D5C9C49" wp14:editId="04E46BCC">
            <wp:simplePos x="0" y="0"/>
            <wp:positionH relativeFrom="column">
              <wp:posOffset>-528097</wp:posOffset>
            </wp:positionH>
            <wp:positionV relativeFrom="paragraph">
              <wp:posOffset>292409</wp:posOffset>
            </wp:positionV>
            <wp:extent cx="7080885" cy="5964195"/>
            <wp:effectExtent l="0" t="0" r="5715" b="0"/>
            <wp:wrapNone/>
            <wp:docPr id="3" name="Рисунок 3" descr="D:\Рабочий стол\Округ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Округ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59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Pr="00764766" w:rsidRDefault="00C21DE5" w:rsidP="00C21DE5"/>
    <w:p w:rsidR="00C21DE5" w:rsidRDefault="00C21DE5" w:rsidP="00C21DE5"/>
    <w:p w:rsidR="00C21DE5" w:rsidRDefault="00C21DE5" w:rsidP="00C21DE5"/>
    <w:p w:rsidR="00C21DE5" w:rsidRDefault="00C21DE5" w:rsidP="00C21DE5">
      <w:pPr>
        <w:ind w:firstLine="708"/>
      </w:pPr>
    </w:p>
    <w:p w:rsidR="00C21DE5" w:rsidRDefault="00C21DE5" w:rsidP="00C21DE5">
      <w:pPr>
        <w:ind w:firstLine="708"/>
      </w:pPr>
    </w:p>
    <w:p w:rsidR="00C21DE5" w:rsidRDefault="00C21DE5" w:rsidP="00C21DE5"/>
    <w:p w:rsidR="00C21DE5" w:rsidRPr="00764766" w:rsidRDefault="00C21DE5" w:rsidP="00C21DE5">
      <w:pPr>
        <w:ind w:firstLine="708"/>
      </w:pPr>
    </w:p>
    <w:p w:rsidR="00F129CC" w:rsidRDefault="00F129CC" w:rsidP="00F12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9CC" w:rsidRDefault="00F129CC" w:rsidP="00F12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5B5" w:rsidRDefault="00DF35B5" w:rsidP="00DF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5B5" w:rsidRDefault="00DF35B5" w:rsidP="00DF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5B5" w:rsidRPr="00DF35B5" w:rsidRDefault="00DF35B5" w:rsidP="00DF3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88D" w:rsidRPr="00FB288D" w:rsidRDefault="00FB288D" w:rsidP="00FB2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0EA" w:rsidRPr="008A20EA" w:rsidRDefault="008A20EA" w:rsidP="008A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20EA" w:rsidRPr="008A20EA" w:rsidSect="00C21DE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85176"/>
    <w:multiLevelType w:val="hybridMultilevel"/>
    <w:tmpl w:val="C5B4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A558A"/>
    <w:multiLevelType w:val="hybridMultilevel"/>
    <w:tmpl w:val="A9EC7512"/>
    <w:lvl w:ilvl="0" w:tplc="C8F04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F"/>
    <w:rsid w:val="0006446B"/>
    <w:rsid w:val="000A7E0D"/>
    <w:rsid w:val="001B70E2"/>
    <w:rsid w:val="001C60CE"/>
    <w:rsid w:val="001D352A"/>
    <w:rsid w:val="001E5EDF"/>
    <w:rsid w:val="002F150B"/>
    <w:rsid w:val="003211CA"/>
    <w:rsid w:val="003317D5"/>
    <w:rsid w:val="00357E9D"/>
    <w:rsid w:val="003E3AD7"/>
    <w:rsid w:val="004031FA"/>
    <w:rsid w:val="00473291"/>
    <w:rsid w:val="004E2991"/>
    <w:rsid w:val="004F63CB"/>
    <w:rsid w:val="0054518E"/>
    <w:rsid w:val="005D0A4F"/>
    <w:rsid w:val="006019FE"/>
    <w:rsid w:val="006C6E35"/>
    <w:rsid w:val="0070700F"/>
    <w:rsid w:val="00740F6C"/>
    <w:rsid w:val="008A20EA"/>
    <w:rsid w:val="008E6F37"/>
    <w:rsid w:val="00933909"/>
    <w:rsid w:val="0096684F"/>
    <w:rsid w:val="00982839"/>
    <w:rsid w:val="009930E9"/>
    <w:rsid w:val="009C3C43"/>
    <w:rsid w:val="00AF5539"/>
    <w:rsid w:val="00B32D2F"/>
    <w:rsid w:val="00C132E3"/>
    <w:rsid w:val="00C21DE5"/>
    <w:rsid w:val="00C4793E"/>
    <w:rsid w:val="00C92387"/>
    <w:rsid w:val="00D04531"/>
    <w:rsid w:val="00D435EA"/>
    <w:rsid w:val="00D44063"/>
    <w:rsid w:val="00DF35B5"/>
    <w:rsid w:val="00E43A50"/>
    <w:rsid w:val="00F129CC"/>
    <w:rsid w:val="00F15E1C"/>
    <w:rsid w:val="00F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7FF00-2E7E-4D57-9FFC-886BE291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531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045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04531"/>
  </w:style>
  <w:style w:type="paragraph" w:styleId="a7">
    <w:name w:val="Balloon Text"/>
    <w:basedOn w:val="a"/>
    <w:link w:val="a8"/>
    <w:uiPriority w:val="99"/>
    <w:semiHidden/>
    <w:unhideWhenUsed/>
    <w:rsid w:val="006C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35"/>
    <w:rPr>
      <w:rFonts w:ascii="Segoe UI" w:hAnsi="Segoe UI" w:cs="Segoe UI"/>
      <w:sz w:val="18"/>
      <w:szCs w:val="18"/>
    </w:rPr>
  </w:style>
  <w:style w:type="paragraph" w:customStyle="1" w:styleId="a9">
    <w:name w:val="???????"/>
    <w:rsid w:val="00C21D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96BD-C710-4957-8970-AC6622F0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RePack by Diakov</cp:lastModifiedBy>
  <cp:revision>10</cp:revision>
  <cp:lastPrinted>2023-11-15T09:12:00Z</cp:lastPrinted>
  <dcterms:created xsi:type="dcterms:W3CDTF">2023-11-16T05:32:00Z</dcterms:created>
  <dcterms:modified xsi:type="dcterms:W3CDTF">2023-12-02T06:58:00Z</dcterms:modified>
</cp:coreProperties>
</file>