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77" w:rsidRPr="00A2732F" w:rsidRDefault="009E4177" w:rsidP="009E4177">
      <w:pPr>
        <w:jc w:val="center"/>
        <w:rPr>
          <w:lang w:val="en-GB"/>
        </w:rPr>
      </w:pPr>
      <w:r w:rsidRPr="00A2732F">
        <w:rPr>
          <w:noProof/>
        </w:rPr>
        <w:drawing>
          <wp:anchor distT="0" distB="0" distL="114300" distR="114300" simplePos="0" relativeHeight="251659264" behindDoc="0" locked="0" layoutInCell="1" allowOverlap="1" wp14:anchorId="7858501D" wp14:editId="6F066789">
            <wp:simplePos x="0" y="0"/>
            <wp:positionH relativeFrom="column">
              <wp:posOffset>2877599</wp:posOffset>
            </wp:positionH>
            <wp:positionV relativeFrom="paragraph">
              <wp:posOffset>-98425</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Нежново_конт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177" w:rsidRPr="00A2732F" w:rsidRDefault="009E4177" w:rsidP="009E4177">
      <w:pPr>
        <w:rPr>
          <w:b/>
        </w:rPr>
      </w:pPr>
      <w:r w:rsidRPr="00A2732F">
        <w:rPr>
          <w:b/>
        </w:rPr>
        <w:t xml:space="preserve">                                                          </w:t>
      </w:r>
    </w:p>
    <w:p w:rsidR="009E4177" w:rsidRPr="00A2732F" w:rsidRDefault="009E4177" w:rsidP="009E4177">
      <w:pPr>
        <w:jc w:val="center"/>
        <w:rPr>
          <w:b/>
          <w:bCs/>
        </w:rPr>
      </w:pPr>
    </w:p>
    <w:p w:rsidR="009E4177" w:rsidRPr="00A2732F" w:rsidRDefault="009E4177" w:rsidP="009E4177">
      <w:pPr>
        <w:rPr>
          <w:b/>
          <w:bCs/>
        </w:rPr>
      </w:pPr>
    </w:p>
    <w:p w:rsidR="009E4177" w:rsidRPr="00A2732F" w:rsidRDefault="009E4177" w:rsidP="009E4177">
      <w:pPr>
        <w:jc w:val="center"/>
        <w:rPr>
          <w:bCs/>
          <w:sz w:val="20"/>
          <w:szCs w:val="20"/>
        </w:rPr>
      </w:pPr>
      <w:r w:rsidRPr="00A2732F">
        <w:rPr>
          <w:bCs/>
          <w:sz w:val="20"/>
          <w:szCs w:val="20"/>
        </w:rPr>
        <w:t xml:space="preserve">Администрация </w:t>
      </w:r>
    </w:p>
    <w:p w:rsidR="009E4177" w:rsidRPr="00A2732F" w:rsidRDefault="009E4177" w:rsidP="009E4177">
      <w:pPr>
        <w:jc w:val="center"/>
        <w:rPr>
          <w:bCs/>
          <w:sz w:val="20"/>
          <w:szCs w:val="20"/>
        </w:rPr>
      </w:pPr>
      <w:proofErr w:type="gramStart"/>
      <w:r w:rsidRPr="00A2732F">
        <w:rPr>
          <w:bCs/>
          <w:sz w:val="20"/>
          <w:szCs w:val="20"/>
        </w:rPr>
        <w:t>муниципального</w:t>
      </w:r>
      <w:proofErr w:type="gramEnd"/>
      <w:r w:rsidRPr="00A2732F">
        <w:rPr>
          <w:bCs/>
          <w:sz w:val="20"/>
          <w:szCs w:val="20"/>
        </w:rPr>
        <w:t xml:space="preserve"> образования</w:t>
      </w:r>
    </w:p>
    <w:p w:rsidR="009E4177" w:rsidRPr="00A2732F" w:rsidRDefault="009E4177" w:rsidP="009E4177">
      <w:pPr>
        <w:jc w:val="center"/>
        <w:rPr>
          <w:bCs/>
          <w:sz w:val="20"/>
          <w:szCs w:val="20"/>
        </w:rPr>
      </w:pPr>
      <w:r w:rsidRPr="00A2732F">
        <w:rPr>
          <w:bCs/>
          <w:sz w:val="20"/>
          <w:szCs w:val="20"/>
        </w:rPr>
        <w:t>«Нежновское сельское поселение»</w:t>
      </w:r>
    </w:p>
    <w:p w:rsidR="009E4177" w:rsidRPr="00A2732F" w:rsidRDefault="009E4177" w:rsidP="009E4177">
      <w:pPr>
        <w:jc w:val="center"/>
        <w:rPr>
          <w:bCs/>
          <w:sz w:val="20"/>
          <w:szCs w:val="20"/>
        </w:rPr>
      </w:pPr>
      <w:proofErr w:type="gramStart"/>
      <w:r w:rsidRPr="00A2732F">
        <w:rPr>
          <w:bCs/>
          <w:sz w:val="20"/>
          <w:szCs w:val="20"/>
        </w:rPr>
        <w:t>муниципального</w:t>
      </w:r>
      <w:proofErr w:type="gramEnd"/>
      <w:r w:rsidRPr="00A2732F">
        <w:rPr>
          <w:bCs/>
          <w:sz w:val="20"/>
          <w:szCs w:val="20"/>
        </w:rPr>
        <w:t xml:space="preserve"> образования</w:t>
      </w:r>
    </w:p>
    <w:p w:rsidR="009E4177" w:rsidRPr="00A2732F" w:rsidRDefault="009E4177" w:rsidP="009E4177">
      <w:pPr>
        <w:jc w:val="center"/>
        <w:rPr>
          <w:bCs/>
          <w:sz w:val="20"/>
          <w:szCs w:val="20"/>
        </w:rPr>
      </w:pPr>
      <w:r w:rsidRPr="00A2732F">
        <w:rPr>
          <w:bCs/>
          <w:sz w:val="20"/>
          <w:szCs w:val="20"/>
        </w:rPr>
        <w:t>«Кингисеппский муниципальный район»</w:t>
      </w:r>
    </w:p>
    <w:p w:rsidR="009E4177" w:rsidRPr="00A2732F" w:rsidRDefault="009E4177" w:rsidP="009E4177">
      <w:pPr>
        <w:jc w:val="center"/>
        <w:rPr>
          <w:bCs/>
          <w:sz w:val="20"/>
          <w:szCs w:val="20"/>
        </w:rPr>
      </w:pPr>
      <w:r w:rsidRPr="00A2732F">
        <w:rPr>
          <w:bCs/>
          <w:sz w:val="20"/>
          <w:szCs w:val="20"/>
        </w:rPr>
        <w:t>Ленинградской области</w:t>
      </w:r>
    </w:p>
    <w:p w:rsidR="009E4177" w:rsidRPr="00A2732F" w:rsidRDefault="009E4177" w:rsidP="009E4177">
      <w:pPr>
        <w:pStyle w:val="af8"/>
        <w:rPr>
          <w:rFonts w:ascii="Times New Roman" w:hAnsi="Times New Roman"/>
          <w:b/>
          <w:sz w:val="24"/>
          <w:szCs w:val="24"/>
        </w:rPr>
      </w:pPr>
    </w:p>
    <w:p w:rsidR="009E4177" w:rsidRPr="00A2732F" w:rsidRDefault="009E4177" w:rsidP="009E4177">
      <w:pPr>
        <w:pStyle w:val="af8"/>
        <w:rPr>
          <w:rFonts w:ascii="Times New Roman" w:hAnsi="Times New Roman"/>
          <w:b/>
          <w:sz w:val="24"/>
          <w:szCs w:val="24"/>
        </w:rPr>
      </w:pPr>
      <w:r w:rsidRPr="00A2732F">
        <w:rPr>
          <w:rFonts w:ascii="Times New Roman" w:hAnsi="Times New Roman"/>
          <w:b/>
          <w:sz w:val="24"/>
          <w:szCs w:val="24"/>
        </w:rPr>
        <w:t xml:space="preserve">                                                             ПОСТАНОВЛЕНИЕ.                             </w:t>
      </w:r>
    </w:p>
    <w:p w:rsidR="009E4177" w:rsidRPr="00A2732F" w:rsidRDefault="009E4177" w:rsidP="009E4177">
      <w:pPr>
        <w:pStyle w:val="af8"/>
        <w:rPr>
          <w:rFonts w:ascii="Times New Roman" w:hAnsi="Times New Roman"/>
          <w:b/>
          <w:sz w:val="24"/>
          <w:szCs w:val="24"/>
        </w:rPr>
      </w:pPr>
    </w:p>
    <w:p w:rsidR="009E4177" w:rsidRPr="00A2732F" w:rsidRDefault="00967613" w:rsidP="00E34943">
      <w:pPr>
        <w:rPr>
          <w:b/>
        </w:rPr>
      </w:pPr>
      <w:r>
        <w:rPr>
          <w:b/>
        </w:rPr>
        <w:t>05.12</w:t>
      </w:r>
      <w:r w:rsidR="005D77CF">
        <w:rPr>
          <w:b/>
        </w:rPr>
        <w:t xml:space="preserve">.2022                                                                                                          </w:t>
      </w:r>
      <w:r w:rsidR="009E4177" w:rsidRPr="00A2732F">
        <w:rPr>
          <w:b/>
        </w:rPr>
        <w:t xml:space="preserve">№ </w:t>
      </w:r>
      <w:r>
        <w:rPr>
          <w:b/>
        </w:rPr>
        <w:t>17</w:t>
      </w:r>
      <w:r w:rsidR="005D77CF">
        <w:rPr>
          <w:b/>
        </w:rPr>
        <w:t>8</w:t>
      </w:r>
    </w:p>
    <w:p w:rsidR="00E34943" w:rsidRDefault="00E34943" w:rsidP="00E34943">
      <w:pPr>
        <w:widowControl w:val="0"/>
        <w:tabs>
          <w:tab w:val="left" w:pos="142"/>
          <w:tab w:val="left" w:pos="284"/>
        </w:tabs>
        <w:autoSpaceDE w:val="0"/>
        <w:autoSpaceDN w:val="0"/>
        <w:adjustRightInd w:val="0"/>
        <w:outlineLvl w:val="0"/>
        <w:rPr>
          <w:b/>
        </w:rPr>
      </w:pPr>
      <w:r>
        <w:rPr>
          <w:b/>
        </w:rPr>
        <w:t xml:space="preserve">О внесении изменений в постановление №88 от 27.06.2022 </w:t>
      </w:r>
    </w:p>
    <w:p w:rsidR="00E34943" w:rsidRDefault="00E34943" w:rsidP="00E34943">
      <w:pPr>
        <w:widowControl w:val="0"/>
        <w:tabs>
          <w:tab w:val="left" w:pos="142"/>
          <w:tab w:val="left" w:pos="284"/>
        </w:tabs>
        <w:autoSpaceDE w:val="0"/>
        <w:autoSpaceDN w:val="0"/>
        <w:adjustRightInd w:val="0"/>
        <w:outlineLvl w:val="0"/>
        <w:rPr>
          <w:b/>
        </w:rPr>
      </w:pPr>
      <w:r>
        <w:rPr>
          <w:b/>
        </w:rPr>
        <w:t>«</w:t>
      </w:r>
      <w:r w:rsidR="009E4177" w:rsidRPr="00A2732F">
        <w:rPr>
          <w:b/>
        </w:rPr>
        <w:t xml:space="preserve">Об </w:t>
      </w:r>
      <w:r w:rsidR="009E4177" w:rsidRPr="009E4177">
        <w:rPr>
          <w:b/>
        </w:rPr>
        <w:t xml:space="preserve">утверждении </w:t>
      </w:r>
      <w:r>
        <w:rPr>
          <w:b/>
        </w:rPr>
        <w:t xml:space="preserve">  </w:t>
      </w:r>
      <w:r w:rsidR="009E4177" w:rsidRPr="009E4177">
        <w:rPr>
          <w:b/>
        </w:rPr>
        <w:t xml:space="preserve">Административного регламента </w:t>
      </w:r>
    </w:p>
    <w:p w:rsidR="00E34943" w:rsidRDefault="009E4177" w:rsidP="00E34943">
      <w:pPr>
        <w:widowControl w:val="0"/>
        <w:tabs>
          <w:tab w:val="left" w:pos="142"/>
          <w:tab w:val="left" w:pos="284"/>
        </w:tabs>
        <w:autoSpaceDE w:val="0"/>
        <w:autoSpaceDN w:val="0"/>
        <w:adjustRightInd w:val="0"/>
        <w:outlineLvl w:val="0"/>
        <w:rPr>
          <w:b/>
        </w:rPr>
      </w:pPr>
      <w:proofErr w:type="gramStart"/>
      <w:r w:rsidRPr="009E4177">
        <w:rPr>
          <w:b/>
        </w:rPr>
        <w:t>по</w:t>
      </w:r>
      <w:proofErr w:type="gramEnd"/>
      <w:r w:rsidRPr="009E4177">
        <w:rPr>
          <w:b/>
        </w:rPr>
        <w:t xml:space="preserve"> предоставлению муниципальной услуги </w:t>
      </w:r>
      <w:r w:rsidRPr="009E4177">
        <w:rPr>
          <w:rFonts w:eastAsia="Calibri"/>
          <w:b/>
        </w:rPr>
        <w:t>«</w:t>
      </w:r>
      <w:r w:rsidRPr="009E4177">
        <w:rPr>
          <w:b/>
        </w:rPr>
        <w:t xml:space="preserve">Принятие документов, </w:t>
      </w:r>
    </w:p>
    <w:p w:rsidR="00E34943" w:rsidRDefault="009E4177" w:rsidP="00E34943">
      <w:pPr>
        <w:widowControl w:val="0"/>
        <w:tabs>
          <w:tab w:val="left" w:pos="142"/>
          <w:tab w:val="left" w:pos="284"/>
        </w:tabs>
        <w:autoSpaceDE w:val="0"/>
        <w:autoSpaceDN w:val="0"/>
        <w:adjustRightInd w:val="0"/>
        <w:outlineLvl w:val="0"/>
        <w:rPr>
          <w:b/>
        </w:rPr>
      </w:pPr>
      <w:proofErr w:type="gramStart"/>
      <w:r w:rsidRPr="009E4177">
        <w:rPr>
          <w:b/>
        </w:rPr>
        <w:t>а</w:t>
      </w:r>
      <w:proofErr w:type="gramEnd"/>
      <w:r w:rsidRPr="009E4177">
        <w:rPr>
          <w:b/>
        </w:rPr>
        <w:t xml:space="preserve"> также выдача решений</w:t>
      </w:r>
      <w:r w:rsidR="00E34943">
        <w:rPr>
          <w:b/>
        </w:rPr>
        <w:t xml:space="preserve"> </w:t>
      </w:r>
      <w:r w:rsidRPr="009E4177">
        <w:rPr>
          <w:b/>
        </w:rPr>
        <w:t xml:space="preserve">о переводе или об отказе в переводе </w:t>
      </w:r>
    </w:p>
    <w:p w:rsidR="009E4177" w:rsidRPr="009E4177" w:rsidRDefault="009E4177" w:rsidP="00E34943">
      <w:pPr>
        <w:widowControl w:val="0"/>
        <w:tabs>
          <w:tab w:val="left" w:pos="142"/>
          <w:tab w:val="left" w:pos="284"/>
        </w:tabs>
        <w:autoSpaceDE w:val="0"/>
        <w:autoSpaceDN w:val="0"/>
        <w:adjustRightInd w:val="0"/>
        <w:outlineLvl w:val="0"/>
        <w:rPr>
          <w:b/>
        </w:rPr>
      </w:pPr>
      <w:proofErr w:type="gramStart"/>
      <w:r w:rsidRPr="009E4177">
        <w:rPr>
          <w:b/>
          <w:bCs/>
        </w:rPr>
        <w:t>жилого</w:t>
      </w:r>
      <w:proofErr w:type="gramEnd"/>
      <w:r w:rsidRPr="009E4177">
        <w:rPr>
          <w:b/>
          <w:bCs/>
        </w:rPr>
        <w:t xml:space="preserve"> помещения</w:t>
      </w:r>
      <w:r w:rsidR="00E34943">
        <w:rPr>
          <w:b/>
        </w:rPr>
        <w:t xml:space="preserve"> </w:t>
      </w:r>
      <w:r w:rsidRPr="009E4177">
        <w:rPr>
          <w:b/>
          <w:bCs/>
        </w:rPr>
        <w:t>в нежилое или нежилого помещения в жилое помещение</w:t>
      </w:r>
      <w:r w:rsidRPr="009E4177">
        <w:rPr>
          <w:rFonts w:eastAsia="Calibri"/>
        </w:rPr>
        <w:t>».</w:t>
      </w:r>
    </w:p>
    <w:p w:rsidR="009E4177" w:rsidRPr="009E4177" w:rsidRDefault="009E4177" w:rsidP="009E4177">
      <w:pPr>
        <w:ind w:firstLine="567"/>
        <w:jc w:val="center"/>
        <w:rPr>
          <w:b/>
        </w:rPr>
      </w:pPr>
    </w:p>
    <w:p w:rsidR="009E4177" w:rsidRPr="009E4177" w:rsidRDefault="009E4177" w:rsidP="009E4177">
      <w:pPr>
        <w:ind w:firstLine="567"/>
        <w:jc w:val="center"/>
        <w:rPr>
          <w:b/>
        </w:rPr>
      </w:pPr>
    </w:p>
    <w:p w:rsidR="009E4177" w:rsidRPr="009E4177" w:rsidRDefault="009E4177" w:rsidP="009E4177">
      <w:pPr>
        <w:pStyle w:val="Standard"/>
        <w:tabs>
          <w:tab w:val="left" w:pos="0"/>
        </w:tabs>
        <w:ind w:firstLine="567"/>
        <w:jc w:val="both"/>
        <w:rPr>
          <w:b/>
        </w:rPr>
      </w:pPr>
      <w:r w:rsidRPr="009E4177">
        <w:t xml:space="preserve">В целях </w:t>
      </w:r>
      <w:r w:rsidR="00E34943">
        <w:t xml:space="preserve">приведения нормативно-правовых </w:t>
      </w:r>
      <w:proofErr w:type="gramStart"/>
      <w:r w:rsidR="00E34943">
        <w:t>актов  администрации</w:t>
      </w:r>
      <w:proofErr w:type="gramEnd"/>
      <w:r w:rsidR="00E34943">
        <w:t xml:space="preserve"> МО «Нежновское сельское поселение» Федеральному областному  законодательству,</w:t>
      </w:r>
      <w:r w:rsidRPr="009E4177">
        <w:rPr>
          <w:color w:val="000000"/>
        </w:rPr>
        <w:t xml:space="preserve"> руководствуясь методическими рекомендациями по предоставлению муниципальной услуги,</w:t>
      </w:r>
    </w:p>
    <w:p w:rsidR="009E4177" w:rsidRPr="009E4177" w:rsidRDefault="009E4177" w:rsidP="009E4177">
      <w:pPr>
        <w:pStyle w:val="ConsPlusNormal"/>
        <w:jc w:val="both"/>
        <w:rPr>
          <w:rFonts w:ascii="Times New Roman" w:hAnsi="Times New Roman" w:cs="Times New Roman"/>
          <w:sz w:val="24"/>
          <w:szCs w:val="24"/>
        </w:rPr>
      </w:pPr>
      <w:r w:rsidRPr="009E4177">
        <w:rPr>
          <w:rFonts w:ascii="Times New Roman" w:hAnsi="Times New Roman" w:cs="Times New Roman"/>
          <w:sz w:val="24"/>
          <w:szCs w:val="24"/>
        </w:rPr>
        <w:t xml:space="preserve"> </w:t>
      </w:r>
    </w:p>
    <w:p w:rsidR="009E4177" w:rsidRPr="009E4177" w:rsidRDefault="009E4177" w:rsidP="009E4177">
      <w:pPr>
        <w:jc w:val="center"/>
        <w:rPr>
          <w:b/>
        </w:rPr>
      </w:pPr>
      <w:r w:rsidRPr="009E4177">
        <w:rPr>
          <w:b/>
        </w:rPr>
        <w:t>ПОСТАНОВЛЯЕТ:</w:t>
      </w:r>
    </w:p>
    <w:p w:rsidR="009E4177" w:rsidRDefault="009E4177" w:rsidP="009E4177">
      <w:pPr>
        <w:widowControl w:val="0"/>
        <w:tabs>
          <w:tab w:val="left" w:pos="142"/>
          <w:tab w:val="left" w:pos="284"/>
        </w:tabs>
        <w:autoSpaceDE w:val="0"/>
        <w:autoSpaceDN w:val="0"/>
        <w:adjustRightInd w:val="0"/>
        <w:outlineLvl w:val="0"/>
        <w:rPr>
          <w:rFonts w:eastAsia="Calibri"/>
        </w:rPr>
      </w:pPr>
      <w:r w:rsidRPr="009E4177">
        <w:t>1.</w:t>
      </w:r>
      <w:r w:rsidR="00E34943">
        <w:t xml:space="preserve">Внести следующие изменения в </w:t>
      </w:r>
      <w:r w:rsidRPr="009E4177">
        <w:t xml:space="preserve">Административный регламент </w:t>
      </w:r>
      <w:r w:rsidRPr="009E4177">
        <w:rPr>
          <w:rFonts w:eastAsia="Calibri"/>
        </w:rPr>
        <w:t xml:space="preserve">по </w:t>
      </w:r>
      <w:r w:rsidRPr="009E4177">
        <w:rPr>
          <w:rFonts w:eastAsia="Calibri"/>
          <w:bCs/>
        </w:rPr>
        <w:t xml:space="preserve">предоставлению муниципальной услуги </w:t>
      </w:r>
      <w:r w:rsidRPr="009E4177">
        <w:rPr>
          <w:rFonts w:eastAsia="Calibri"/>
        </w:rPr>
        <w:t>«</w:t>
      </w:r>
      <w:r w:rsidRPr="009E4177">
        <w:t xml:space="preserve">Принятие </w:t>
      </w:r>
      <w:r>
        <w:t xml:space="preserve">    </w:t>
      </w:r>
      <w:r w:rsidRPr="009E4177">
        <w:t>документов, а также выдача</w:t>
      </w:r>
      <w:r>
        <w:t xml:space="preserve"> решений </w:t>
      </w:r>
      <w:r w:rsidRPr="009E4177">
        <w:t xml:space="preserve">о переводе или об отказе в переводе </w:t>
      </w:r>
      <w:r w:rsidRPr="009E4177">
        <w:rPr>
          <w:bCs/>
        </w:rPr>
        <w:t>жилого помещения в нежилое или нежилого помещения в жилое помещение</w:t>
      </w:r>
      <w:r w:rsidR="00E34943">
        <w:rPr>
          <w:rFonts w:eastAsia="Calibri"/>
        </w:rPr>
        <w:t>»</w:t>
      </w:r>
    </w:p>
    <w:p w:rsidR="00E34943" w:rsidRDefault="00E34943" w:rsidP="009E4177">
      <w:pPr>
        <w:widowControl w:val="0"/>
        <w:tabs>
          <w:tab w:val="left" w:pos="142"/>
          <w:tab w:val="left" w:pos="284"/>
        </w:tabs>
        <w:autoSpaceDE w:val="0"/>
        <w:autoSpaceDN w:val="0"/>
        <w:adjustRightInd w:val="0"/>
        <w:outlineLvl w:val="0"/>
        <w:rPr>
          <w:rFonts w:eastAsia="Calibri"/>
        </w:rPr>
      </w:pPr>
      <w:r>
        <w:rPr>
          <w:rFonts w:eastAsia="Calibri"/>
        </w:rPr>
        <w:t>1.1.</w:t>
      </w:r>
      <w:r w:rsidR="00A92F74">
        <w:rPr>
          <w:rFonts w:eastAsia="Calibri"/>
        </w:rPr>
        <w:t xml:space="preserve"> </w:t>
      </w:r>
      <w:r>
        <w:rPr>
          <w:rFonts w:eastAsia="Calibri"/>
        </w:rPr>
        <w:t xml:space="preserve"> 1 абзац пункта 2.2</w:t>
      </w:r>
      <w:proofErr w:type="gramStart"/>
      <w:r>
        <w:rPr>
          <w:rFonts w:eastAsia="Calibri"/>
        </w:rPr>
        <w:t>. читать</w:t>
      </w:r>
      <w:proofErr w:type="gramEnd"/>
      <w:r>
        <w:rPr>
          <w:rFonts w:eastAsia="Calibri"/>
        </w:rPr>
        <w:t xml:space="preserve"> в новой редакции </w:t>
      </w:r>
    </w:p>
    <w:p w:rsidR="00E34943" w:rsidRPr="002A0D92" w:rsidRDefault="00E34943" w:rsidP="00E34943">
      <w:pPr>
        <w:jc w:val="both"/>
      </w:pPr>
      <w:r w:rsidRPr="002A0D92">
        <w:t>«2.2. Муниципальную услугу предоставляет:</w:t>
      </w:r>
    </w:p>
    <w:p w:rsidR="00E34943" w:rsidRPr="002A0D92" w:rsidRDefault="00E34943" w:rsidP="00E34943">
      <w:pPr>
        <w:jc w:val="both"/>
        <w:rPr>
          <w:rFonts w:eastAsia="Calibri"/>
        </w:rPr>
      </w:pPr>
      <w:r w:rsidRPr="002A0D92">
        <w:t>Администрация МО «Нежновское сельское поселение (</w:t>
      </w:r>
      <w:r w:rsidRPr="002A0D92">
        <w:rPr>
          <w:rFonts w:eastAsia="Calibri"/>
        </w:rPr>
        <w:t>далее – администрация).</w:t>
      </w:r>
    </w:p>
    <w:p w:rsidR="00E34943" w:rsidRPr="002A0D92" w:rsidRDefault="00E34943" w:rsidP="00E34943">
      <w:pPr>
        <w:jc w:val="both"/>
        <w:rPr>
          <w:rFonts w:eastAsia="Calibri"/>
        </w:rPr>
      </w:pPr>
      <w:r w:rsidRPr="002A0D92">
        <w:rPr>
          <w:rFonts w:eastAsia="Calibri"/>
        </w:rPr>
        <w:t>1.2</w:t>
      </w:r>
      <w:proofErr w:type="gramStart"/>
      <w:r w:rsidRPr="002A0D92">
        <w:rPr>
          <w:rFonts w:eastAsia="Calibri"/>
        </w:rPr>
        <w:t>. пункт</w:t>
      </w:r>
      <w:proofErr w:type="gramEnd"/>
      <w:r w:rsidRPr="002A0D92">
        <w:rPr>
          <w:rFonts w:eastAsia="Calibri"/>
        </w:rPr>
        <w:t xml:space="preserve"> 2.5. дополнить подпунктами :</w:t>
      </w:r>
    </w:p>
    <w:p w:rsidR="00E34943" w:rsidRPr="002A0D92" w:rsidRDefault="00E34943" w:rsidP="00E34943">
      <w:pPr>
        <w:tabs>
          <w:tab w:val="left" w:pos="142"/>
          <w:tab w:val="left" w:pos="284"/>
          <w:tab w:val="left" w:pos="1276"/>
          <w:tab w:val="left" w:pos="1843"/>
        </w:tabs>
        <w:autoSpaceDE w:val="0"/>
        <w:autoSpaceDN w:val="0"/>
        <w:adjustRightInd w:val="0"/>
        <w:jc w:val="both"/>
      </w:pPr>
      <w:proofErr w:type="gramStart"/>
      <w:r w:rsidRPr="002A0D92">
        <w:t xml:space="preserve">«  </w:t>
      </w:r>
      <w:proofErr w:type="gramEnd"/>
      <w:r w:rsidRPr="002A0D92">
        <w:t xml:space="preserve">   -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A92F74" w:rsidRPr="002A0D92">
        <w:t>мом и жилого дома садовым домом</w:t>
      </w:r>
      <w:r w:rsidRPr="002A0D92">
        <w:t>;</w:t>
      </w:r>
    </w:p>
    <w:p w:rsidR="00E34943" w:rsidRPr="002A0D92" w:rsidRDefault="00E34943" w:rsidP="00E3494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2A0D92">
        <w:rPr>
          <w:rFonts w:ascii="Times New Roman" w:hAnsi="Times New Roman"/>
          <w:sz w:val="24"/>
          <w:szCs w:val="24"/>
        </w:rPr>
        <w:t xml:space="preserve">Решение Совета депутатов об утверждении перечня </w:t>
      </w:r>
      <w:proofErr w:type="gramStart"/>
      <w:r w:rsidRPr="002A0D92">
        <w:rPr>
          <w:rFonts w:ascii="Times New Roman" w:hAnsi="Times New Roman"/>
          <w:sz w:val="24"/>
          <w:szCs w:val="24"/>
        </w:rPr>
        <w:t>услуг,  которые</w:t>
      </w:r>
      <w:proofErr w:type="gramEnd"/>
      <w:r w:rsidRPr="002A0D92">
        <w:rPr>
          <w:rFonts w:ascii="Times New Roman" w:hAnsi="Times New Roman"/>
          <w:sz w:val="24"/>
          <w:szCs w:val="24"/>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A92F74" w:rsidRPr="002A0D92" w:rsidRDefault="00A92F74" w:rsidP="00A92F74">
      <w:pPr>
        <w:tabs>
          <w:tab w:val="left" w:pos="142"/>
          <w:tab w:val="left" w:pos="284"/>
          <w:tab w:val="left" w:pos="1276"/>
          <w:tab w:val="left" w:pos="1843"/>
        </w:tabs>
        <w:autoSpaceDE w:val="0"/>
        <w:autoSpaceDN w:val="0"/>
        <w:adjustRightInd w:val="0"/>
        <w:jc w:val="both"/>
      </w:pPr>
      <w:r w:rsidRPr="002A0D92">
        <w:t>1.3</w:t>
      </w:r>
      <w:proofErr w:type="gramStart"/>
      <w:r w:rsidRPr="002A0D92">
        <w:t>. пункт</w:t>
      </w:r>
      <w:proofErr w:type="gramEnd"/>
      <w:r w:rsidRPr="002A0D92">
        <w:t xml:space="preserve"> 2.6. читать в новой редакции:</w:t>
      </w:r>
    </w:p>
    <w:p w:rsidR="00A92F74" w:rsidRPr="002A0D92" w:rsidRDefault="00A92F74" w:rsidP="00A92F74">
      <w:pPr>
        <w:tabs>
          <w:tab w:val="left" w:pos="142"/>
          <w:tab w:val="left" w:pos="284"/>
        </w:tabs>
        <w:autoSpaceDE w:val="0"/>
        <w:autoSpaceDN w:val="0"/>
        <w:adjustRightInd w:val="0"/>
        <w:ind w:firstLine="709"/>
        <w:jc w:val="both"/>
      </w:pPr>
      <w:r w:rsidRPr="002A0D9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92F74" w:rsidRPr="002A0D92" w:rsidRDefault="00A92F74" w:rsidP="00A92F74">
      <w:pPr>
        <w:autoSpaceDE w:val="0"/>
        <w:autoSpaceDN w:val="0"/>
        <w:adjustRightInd w:val="0"/>
        <w:ind w:firstLine="709"/>
        <w:jc w:val="both"/>
      </w:pPr>
      <w:r w:rsidRPr="002A0D92">
        <w:t xml:space="preserve">1) заявление о предоставлении муниципальной </w:t>
      </w:r>
      <w:proofErr w:type="gramStart"/>
      <w:r w:rsidRPr="002A0D92">
        <w:t>услуги  по</w:t>
      </w:r>
      <w:proofErr w:type="gramEnd"/>
      <w:r w:rsidRPr="002A0D92">
        <w:t xml:space="preserve"> форме согласно Приложению 1;</w:t>
      </w:r>
    </w:p>
    <w:p w:rsidR="00A92F74" w:rsidRPr="002A0D92" w:rsidRDefault="00A92F74" w:rsidP="00A92F74">
      <w:pPr>
        <w:autoSpaceDE w:val="0"/>
        <w:autoSpaceDN w:val="0"/>
        <w:adjustRightInd w:val="0"/>
        <w:ind w:firstLine="709"/>
        <w:jc w:val="both"/>
        <w:rPr>
          <w:bCs/>
        </w:rPr>
      </w:pPr>
      <w:r w:rsidRPr="002A0D92">
        <w:rPr>
          <w:bCs/>
        </w:rPr>
        <w:t xml:space="preserve">2) </w:t>
      </w:r>
      <w:r w:rsidRPr="002A0D92">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92F74" w:rsidRPr="002A0D92" w:rsidRDefault="00A92F74" w:rsidP="00A92F74">
      <w:pPr>
        <w:autoSpaceDE w:val="0"/>
        <w:autoSpaceDN w:val="0"/>
        <w:adjustRightInd w:val="0"/>
        <w:ind w:firstLine="709"/>
        <w:jc w:val="both"/>
        <w:rPr>
          <w:bCs/>
        </w:rPr>
      </w:pPr>
      <w:r w:rsidRPr="002A0D92">
        <w:rPr>
          <w:bCs/>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2A0D92">
        <w:rPr>
          <w:bCs/>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A0D92">
        <w:rPr>
          <w:bCs/>
          <w:lang w:val="en-US"/>
        </w:rPr>
        <w:t>sig</w:t>
      </w:r>
      <w:r w:rsidRPr="002A0D92">
        <w:rPr>
          <w:bCs/>
        </w:rPr>
        <w:t>3.</w:t>
      </w:r>
    </w:p>
    <w:p w:rsidR="00A92F74" w:rsidRPr="002A0D92" w:rsidRDefault="00A92F74" w:rsidP="00A92F74">
      <w:pPr>
        <w:ind w:firstLine="540"/>
        <w:jc w:val="both"/>
        <w:rPr>
          <w:i/>
        </w:rPr>
      </w:pPr>
      <w:r w:rsidRPr="002A0D92">
        <w:rPr>
          <w:i/>
        </w:rPr>
        <w:t xml:space="preserve">4) правоустанавливающие документы на переустраиваемое и (или) </w:t>
      </w:r>
      <w:proofErr w:type="spellStart"/>
      <w:r w:rsidRPr="002A0D92">
        <w:rPr>
          <w:i/>
        </w:rPr>
        <w:t>перепланируемое</w:t>
      </w:r>
      <w:proofErr w:type="spellEnd"/>
      <w:r w:rsidRPr="002A0D92">
        <w:rPr>
          <w:i/>
        </w:rPr>
        <w:t xml:space="preserve"> помещение в многоквартирном доме, если право на него </w:t>
      </w:r>
      <w:r w:rsidRPr="002A0D92">
        <w:rPr>
          <w:i/>
        </w:rPr>
        <w:br/>
        <w:t xml:space="preserve">не зарегистрировано в Едином государственном реестре недвижимости; </w:t>
      </w:r>
    </w:p>
    <w:p w:rsidR="00A92F74" w:rsidRPr="002A0D92" w:rsidRDefault="00A92F74" w:rsidP="00A92F74">
      <w:pPr>
        <w:autoSpaceDE w:val="0"/>
        <w:autoSpaceDN w:val="0"/>
        <w:adjustRightInd w:val="0"/>
        <w:ind w:firstLine="709"/>
        <w:jc w:val="both"/>
      </w:pPr>
      <w:r w:rsidRPr="002A0D92">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92F74" w:rsidRPr="002A0D92" w:rsidRDefault="00A92F74" w:rsidP="00A92F74">
      <w:pPr>
        <w:autoSpaceDE w:val="0"/>
        <w:autoSpaceDN w:val="0"/>
        <w:adjustRightInd w:val="0"/>
        <w:ind w:firstLine="709"/>
        <w:jc w:val="both"/>
      </w:pPr>
      <w:r w:rsidRPr="002A0D92">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92F74" w:rsidRPr="002A0D92" w:rsidRDefault="00A92F74" w:rsidP="00A92F74">
      <w:pPr>
        <w:autoSpaceDE w:val="0"/>
        <w:autoSpaceDN w:val="0"/>
        <w:adjustRightInd w:val="0"/>
        <w:ind w:firstLine="709"/>
        <w:jc w:val="both"/>
      </w:pPr>
      <w:r w:rsidRPr="002A0D92">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A92F74" w:rsidRPr="002A0D92" w:rsidRDefault="00A92F74" w:rsidP="00A92F74">
      <w:pPr>
        <w:autoSpaceDE w:val="0"/>
        <w:autoSpaceDN w:val="0"/>
        <w:adjustRightInd w:val="0"/>
        <w:ind w:firstLine="709"/>
        <w:jc w:val="both"/>
      </w:pPr>
      <w:r w:rsidRPr="002A0D92">
        <w:t>1.4</w:t>
      </w:r>
      <w:proofErr w:type="gramStart"/>
      <w:r w:rsidRPr="002A0D92">
        <w:t>. пункт</w:t>
      </w:r>
      <w:proofErr w:type="gramEnd"/>
      <w:r w:rsidRPr="002A0D92">
        <w:t xml:space="preserve"> 2.9. читать в новой редакции:</w:t>
      </w:r>
    </w:p>
    <w:p w:rsidR="00A92F74" w:rsidRPr="002A0D92" w:rsidRDefault="00A92F74" w:rsidP="00A92F74">
      <w:pPr>
        <w:tabs>
          <w:tab w:val="left" w:pos="142"/>
          <w:tab w:val="left" w:pos="284"/>
        </w:tabs>
        <w:ind w:firstLine="709"/>
        <w:jc w:val="both"/>
      </w:pPr>
      <w:r w:rsidRPr="002A0D92">
        <w:t>«2.9. Исчерпывающий перечень оснований для отказа в приеме документов, необходимых для предоставления муниципальной услуги.</w:t>
      </w:r>
    </w:p>
    <w:p w:rsidR="00A92F74" w:rsidRPr="002A0D92" w:rsidRDefault="00A92F74" w:rsidP="00A92F74">
      <w:pPr>
        <w:pStyle w:val="ConsPlusNormal"/>
        <w:ind w:firstLine="540"/>
        <w:jc w:val="both"/>
        <w:rPr>
          <w:rFonts w:ascii="Times New Roman" w:hAnsi="Times New Roman" w:cs="Times New Roman"/>
          <w:i/>
          <w:sz w:val="24"/>
          <w:szCs w:val="24"/>
        </w:rPr>
      </w:pPr>
      <w:r w:rsidRPr="002A0D92">
        <w:rPr>
          <w:rFonts w:ascii="Times New Roman" w:hAnsi="Times New Roman" w:cs="Times New Roman"/>
          <w:i/>
          <w:sz w:val="24"/>
          <w:szCs w:val="24"/>
        </w:rPr>
        <w:t>Основания для отказа в приеме документов, необходимых для предоставления муниципальной услуги, отсутствуют.»</w:t>
      </w:r>
    </w:p>
    <w:p w:rsidR="00A92F74" w:rsidRPr="002A0D92" w:rsidRDefault="00A92F74" w:rsidP="00A92F74">
      <w:pPr>
        <w:pStyle w:val="ConsPlusNormal"/>
        <w:ind w:firstLine="540"/>
        <w:jc w:val="both"/>
        <w:rPr>
          <w:rFonts w:ascii="Times New Roman" w:hAnsi="Times New Roman" w:cs="Times New Roman"/>
          <w:sz w:val="24"/>
          <w:szCs w:val="24"/>
        </w:rPr>
      </w:pPr>
      <w:r w:rsidRPr="002A0D92">
        <w:rPr>
          <w:rFonts w:ascii="Times New Roman" w:hAnsi="Times New Roman" w:cs="Times New Roman"/>
          <w:sz w:val="24"/>
          <w:szCs w:val="24"/>
        </w:rPr>
        <w:t>1.5. 6)</w:t>
      </w:r>
      <w:proofErr w:type="gramStart"/>
      <w:r w:rsidRPr="002A0D92">
        <w:rPr>
          <w:rFonts w:ascii="Times New Roman" w:hAnsi="Times New Roman" w:cs="Times New Roman"/>
          <w:sz w:val="24"/>
          <w:szCs w:val="24"/>
        </w:rPr>
        <w:t>. и</w:t>
      </w:r>
      <w:proofErr w:type="gramEnd"/>
      <w:r w:rsidRPr="002A0D92">
        <w:rPr>
          <w:rFonts w:ascii="Times New Roman" w:hAnsi="Times New Roman" w:cs="Times New Roman"/>
          <w:sz w:val="24"/>
          <w:szCs w:val="24"/>
        </w:rPr>
        <w:t xml:space="preserve"> 7). подпункты пункта 2.15.1. считать недейст</w:t>
      </w:r>
      <w:r w:rsidR="002A0D92" w:rsidRPr="002A0D92">
        <w:rPr>
          <w:rFonts w:ascii="Times New Roman" w:hAnsi="Times New Roman" w:cs="Times New Roman"/>
          <w:sz w:val="24"/>
          <w:szCs w:val="24"/>
        </w:rPr>
        <w:t>вующими.</w:t>
      </w:r>
    </w:p>
    <w:p w:rsidR="00A92F74" w:rsidRPr="002A0D92" w:rsidRDefault="00A92F74" w:rsidP="00A92F74">
      <w:pPr>
        <w:pStyle w:val="ConsPlusNormal"/>
        <w:ind w:firstLine="540"/>
        <w:jc w:val="both"/>
        <w:rPr>
          <w:rFonts w:ascii="Times New Roman" w:hAnsi="Times New Roman" w:cs="Times New Roman"/>
          <w:sz w:val="24"/>
          <w:szCs w:val="24"/>
        </w:rPr>
      </w:pPr>
      <w:r w:rsidRPr="002A0D92">
        <w:rPr>
          <w:rFonts w:ascii="Times New Roman" w:hAnsi="Times New Roman" w:cs="Times New Roman"/>
          <w:sz w:val="24"/>
          <w:szCs w:val="24"/>
        </w:rPr>
        <w:t>1.6</w:t>
      </w:r>
      <w:proofErr w:type="gramStart"/>
      <w:r w:rsidRPr="002A0D92">
        <w:rPr>
          <w:rFonts w:ascii="Times New Roman" w:hAnsi="Times New Roman" w:cs="Times New Roman"/>
          <w:sz w:val="24"/>
          <w:szCs w:val="24"/>
        </w:rPr>
        <w:t>. пункт</w:t>
      </w:r>
      <w:proofErr w:type="gramEnd"/>
      <w:r w:rsidRPr="002A0D92">
        <w:rPr>
          <w:rFonts w:ascii="Times New Roman" w:hAnsi="Times New Roman" w:cs="Times New Roman"/>
          <w:sz w:val="24"/>
          <w:szCs w:val="24"/>
        </w:rPr>
        <w:t xml:space="preserve"> №2.16. читать в новой редакции:</w:t>
      </w:r>
    </w:p>
    <w:p w:rsidR="00A92F74" w:rsidRPr="002A0D92" w:rsidRDefault="00A92F74" w:rsidP="00A92F74">
      <w:pPr>
        <w:widowControl w:val="0"/>
        <w:tabs>
          <w:tab w:val="left" w:pos="142"/>
          <w:tab w:val="left" w:pos="284"/>
        </w:tabs>
        <w:autoSpaceDE w:val="0"/>
        <w:autoSpaceDN w:val="0"/>
        <w:adjustRightInd w:val="0"/>
        <w:ind w:firstLine="709"/>
        <w:jc w:val="both"/>
      </w:pPr>
      <w:r w:rsidRPr="002A0D92">
        <w:t xml:space="preserve">«2.16. Перечисление услуг, которые являются необходимыми </w:t>
      </w:r>
      <w:r w:rsidRPr="002A0D92">
        <w:br/>
        <w:t>и обязательными для предоставления муниципальной услуги:</w:t>
      </w:r>
    </w:p>
    <w:p w:rsidR="00A92F74" w:rsidRPr="002A0D92" w:rsidRDefault="00A92F74" w:rsidP="00A92F74">
      <w:pPr>
        <w:widowControl w:val="0"/>
        <w:ind w:firstLine="709"/>
        <w:jc w:val="both"/>
        <w:rPr>
          <w:i/>
        </w:rPr>
      </w:pPr>
      <w:proofErr w:type="gramStart"/>
      <w:r w:rsidRPr="002A0D92">
        <w:rPr>
          <w:i/>
        </w:rPr>
        <w:t>услуга</w:t>
      </w:r>
      <w:proofErr w:type="gramEnd"/>
      <w:r w:rsidRPr="002A0D92">
        <w:rPr>
          <w:i/>
        </w:rPr>
        <w:t xml:space="preserve">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92F74" w:rsidRPr="002A0D92" w:rsidRDefault="00A92F74" w:rsidP="00A92F74">
      <w:pPr>
        <w:widowControl w:val="0"/>
        <w:ind w:firstLine="709"/>
        <w:jc w:val="both"/>
      </w:pPr>
      <w:r w:rsidRPr="002A0D92">
        <w:t>1.7</w:t>
      </w:r>
      <w:proofErr w:type="gramStart"/>
      <w:r w:rsidRPr="002A0D92">
        <w:t>. дополнить</w:t>
      </w:r>
      <w:proofErr w:type="gramEnd"/>
      <w:r w:rsidRPr="002A0D92">
        <w:t xml:space="preserve"> пункт 2.17. подпунктом 2.17.3.</w:t>
      </w:r>
    </w:p>
    <w:p w:rsidR="00A92F74" w:rsidRPr="002A0D92" w:rsidRDefault="00CD711E" w:rsidP="00A92F74">
      <w:pPr>
        <w:widowControl w:val="0"/>
        <w:tabs>
          <w:tab w:val="left" w:pos="142"/>
          <w:tab w:val="left" w:pos="284"/>
        </w:tabs>
        <w:autoSpaceDE w:val="0"/>
        <w:autoSpaceDN w:val="0"/>
        <w:adjustRightInd w:val="0"/>
        <w:ind w:firstLine="709"/>
        <w:jc w:val="both"/>
      </w:pPr>
      <w:r w:rsidRPr="002A0D92">
        <w:t>«</w:t>
      </w:r>
      <w:r w:rsidR="00A92F74" w:rsidRPr="002A0D92">
        <w:t>2.17.3. Предоставление услуги по экстерриториальному принципу не предусмотрено.</w:t>
      </w:r>
      <w:r w:rsidRPr="002A0D92">
        <w:t>»</w:t>
      </w:r>
    </w:p>
    <w:p w:rsidR="00CD711E" w:rsidRPr="002A0D92" w:rsidRDefault="00CD711E" w:rsidP="00A92F74">
      <w:pPr>
        <w:widowControl w:val="0"/>
        <w:tabs>
          <w:tab w:val="left" w:pos="142"/>
          <w:tab w:val="left" w:pos="284"/>
        </w:tabs>
        <w:autoSpaceDE w:val="0"/>
        <w:autoSpaceDN w:val="0"/>
        <w:adjustRightInd w:val="0"/>
        <w:ind w:firstLine="709"/>
        <w:jc w:val="both"/>
      </w:pPr>
      <w:r w:rsidRPr="002A0D92">
        <w:t>1.8</w:t>
      </w:r>
      <w:proofErr w:type="gramStart"/>
      <w:r w:rsidRPr="002A0D92">
        <w:t>. пункт</w:t>
      </w:r>
      <w:proofErr w:type="gramEnd"/>
      <w:r w:rsidRPr="002A0D92">
        <w:t xml:space="preserve"> 3.1.2.4. читать в новой редакции</w:t>
      </w:r>
    </w:p>
    <w:p w:rsidR="00CD711E" w:rsidRPr="002A0D92" w:rsidRDefault="00CD711E" w:rsidP="00CD711E">
      <w:pPr>
        <w:pStyle w:val="a3"/>
        <w:ind w:firstLine="709"/>
        <w:jc w:val="both"/>
        <w:rPr>
          <w:sz w:val="24"/>
        </w:rPr>
      </w:pPr>
      <w:r w:rsidRPr="002A0D92">
        <w:rPr>
          <w:sz w:val="24"/>
        </w:rPr>
        <w:t>«</w:t>
      </w:r>
      <w:bookmarkStart w:id="0" w:name="_GoBack"/>
      <w:r w:rsidRPr="002A0D92">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bookmarkEnd w:id="0"/>
      <w:r w:rsidRPr="002A0D92">
        <w:rPr>
          <w:sz w:val="24"/>
        </w:rPr>
        <w:t>.»</w:t>
      </w:r>
    </w:p>
    <w:p w:rsidR="00CD711E" w:rsidRPr="002A0D92" w:rsidRDefault="00CD711E" w:rsidP="00CD711E">
      <w:pPr>
        <w:pStyle w:val="a3"/>
        <w:ind w:firstLine="709"/>
        <w:jc w:val="both"/>
        <w:rPr>
          <w:sz w:val="24"/>
        </w:rPr>
      </w:pPr>
      <w:r w:rsidRPr="002A0D92">
        <w:rPr>
          <w:sz w:val="24"/>
        </w:rPr>
        <w:t>1.9</w:t>
      </w:r>
      <w:proofErr w:type="gramStart"/>
      <w:r w:rsidRPr="002A0D92">
        <w:rPr>
          <w:sz w:val="24"/>
        </w:rPr>
        <w:t>. пункт</w:t>
      </w:r>
      <w:proofErr w:type="gramEnd"/>
      <w:r w:rsidRPr="002A0D92">
        <w:rPr>
          <w:sz w:val="24"/>
        </w:rPr>
        <w:t xml:space="preserve"> 3.1.2.5. читать в новой редакции</w:t>
      </w:r>
    </w:p>
    <w:p w:rsidR="00CD711E" w:rsidRPr="002A0D92" w:rsidRDefault="00CD711E" w:rsidP="00CD711E">
      <w:pPr>
        <w:pStyle w:val="a3"/>
        <w:ind w:firstLine="709"/>
        <w:jc w:val="both"/>
        <w:rPr>
          <w:sz w:val="24"/>
        </w:rPr>
      </w:pPr>
      <w:r w:rsidRPr="002A0D92">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D711E" w:rsidRPr="002A0D92" w:rsidRDefault="00CD711E" w:rsidP="00CD711E">
      <w:pPr>
        <w:pStyle w:val="a3"/>
        <w:ind w:firstLine="709"/>
        <w:jc w:val="both"/>
        <w:rPr>
          <w:sz w:val="24"/>
        </w:rPr>
      </w:pPr>
      <w:r w:rsidRPr="002A0D92">
        <w:rPr>
          <w:sz w:val="24"/>
        </w:rPr>
        <w:t>1.10.абзац 2 пункта 6.3</w:t>
      </w:r>
      <w:proofErr w:type="gramStart"/>
      <w:r w:rsidRPr="002A0D92">
        <w:rPr>
          <w:sz w:val="24"/>
        </w:rPr>
        <w:t>. читать</w:t>
      </w:r>
      <w:proofErr w:type="gramEnd"/>
      <w:r w:rsidRPr="002A0D92">
        <w:rPr>
          <w:sz w:val="24"/>
        </w:rPr>
        <w:t xml:space="preserve"> в новой редакции:</w:t>
      </w:r>
    </w:p>
    <w:p w:rsidR="00E34943" w:rsidRPr="002A0D92" w:rsidRDefault="00CD711E" w:rsidP="00CD711E">
      <w:pPr>
        <w:widowControl w:val="0"/>
        <w:ind w:firstLine="709"/>
        <w:jc w:val="both"/>
        <w:rPr>
          <w:strike/>
        </w:rPr>
      </w:pPr>
      <w:r w:rsidRPr="002A0D92">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34943" w:rsidRPr="009E4177" w:rsidRDefault="00E34943" w:rsidP="009E4177">
      <w:pPr>
        <w:widowControl w:val="0"/>
        <w:tabs>
          <w:tab w:val="left" w:pos="142"/>
          <w:tab w:val="left" w:pos="284"/>
        </w:tabs>
        <w:autoSpaceDE w:val="0"/>
        <w:autoSpaceDN w:val="0"/>
        <w:adjustRightInd w:val="0"/>
        <w:outlineLvl w:val="0"/>
      </w:pPr>
    </w:p>
    <w:p w:rsidR="009E4177" w:rsidRPr="00A2732F" w:rsidRDefault="009E4177" w:rsidP="009E4177">
      <w:pPr>
        <w:autoSpaceDE w:val="0"/>
        <w:autoSpaceDN w:val="0"/>
        <w:adjustRightInd w:val="0"/>
        <w:jc w:val="both"/>
        <w:rPr>
          <w:b/>
        </w:rPr>
      </w:pPr>
      <w:r w:rsidRPr="00A2732F">
        <w:t xml:space="preserve">2.Опубликовать настоящее Постановление на официальном Интернет-сайте администрации МО «Нежновское сельское поселение» </w:t>
      </w:r>
    </w:p>
    <w:p w:rsidR="009E4177" w:rsidRDefault="009E4177" w:rsidP="009E4177">
      <w:pPr>
        <w:pStyle w:val="af5"/>
        <w:widowControl w:val="0"/>
        <w:suppressAutoHyphens/>
        <w:autoSpaceDN w:val="0"/>
        <w:spacing w:after="0" w:line="240" w:lineRule="auto"/>
        <w:ind w:left="0"/>
        <w:contextualSpacing w:val="0"/>
        <w:jc w:val="both"/>
        <w:textAlignment w:val="baseline"/>
        <w:rPr>
          <w:rFonts w:ascii="Times New Roman" w:hAnsi="Times New Roman"/>
          <w:sz w:val="24"/>
          <w:szCs w:val="24"/>
        </w:rPr>
      </w:pPr>
      <w:r w:rsidRPr="00A2732F">
        <w:rPr>
          <w:rFonts w:ascii="Times New Roman" w:hAnsi="Times New Roman"/>
          <w:sz w:val="24"/>
          <w:szCs w:val="24"/>
        </w:rPr>
        <w:t xml:space="preserve">3.Настоящее постановление вступает в силу с даты его официального опубликования. </w:t>
      </w:r>
    </w:p>
    <w:p w:rsidR="009E4177" w:rsidRPr="00A2732F" w:rsidRDefault="00E34943" w:rsidP="009E4177">
      <w:pPr>
        <w:jc w:val="both"/>
      </w:pPr>
      <w:r>
        <w:t>4</w:t>
      </w:r>
      <w:r w:rsidR="009E4177" w:rsidRPr="00A2732F">
        <w:t>.Контроль за выполнением настоящего постановления оставляю за собой.</w:t>
      </w:r>
    </w:p>
    <w:p w:rsidR="009E4177" w:rsidRPr="00A2732F" w:rsidRDefault="009E4177" w:rsidP="009E4177">
      <w:pPr>
        <w:jc w:val="both"/>
      </w:pPr>
    </w:p>
    <w:p w:rsidR="009E4177" w:rsidRPr="009E4177" w:rsidRDefault="009E4177" w:rsidP="00E34943">
      <w:pPr>
        <w:pStyle w:val="ConsPlusNormal"/>
        <w:ind w:firstLine="0"/>
        <w:jc w:val="both"/>
        <w:rPr>
          <w:rFonts w:ascii="Times New Roman" w:hAnsi="Times New Roman" w:cs="Times New Roman"/>
          <w:sz w:val="24"/>
          <w:szCs w:val="24"/>
        </w:rPr>
      </w:pPr>
      <w:r w:rsidRPr="009E4177">
        <w:rPr>
          <w:rFonts w:ascii="Times New Roman" w:hAnsi="Times New Roman" w:cs="Times New Roman"/>
          <w:sz w:val="24"/>
          <w:szCs w:val="24"/>
        </w:rPr>
        <w:t>Глава администрации</w:t>
      </w:r>
    </w:p>
    <w:p w:rsidR="009E4177" w:rsidRPr="009E4177" w:rsidRDefault="009E4177" w:rsidP="009E4177">
      <w:pPr>
        <w:widowControl w:val="0"/>
        <w:ind w:hanging="142"/>
      </w:pPr>
      <w:r w:rsidRPr="009E4177">
        <w:t xml:space="preserve">  МО «Нежновское сельское </w:t>
      </w:r>
      <w:proofErr w:type="gramStart"/>
      <w:r w:rsidRPr="009E4177">
        <w:t xml:space="preserve">поселение»   </w:t>
      </w:r>
      <w:proofErr w:type="gramEnd"/>
      <w:r w:rsidRPr="009E4177">
        <w:t xml:space="preserve">                                                               А.С. Жадан</w:t>
      </w:r>
    </w:p>
    <w:p w:rsidR="009E4177" w:rsidRPr="009E4177" w:rsidRDefault="009E4177" w:rsidP="009E4177">
      <w:pPr>
        <w:widowControl w:val="0"/>
        <w:ind w:hanging="142"/>
      </w:pPr>
      <w:r w:rsidRPr="009E4177">
        <w:t xml:space="preserve">                                                               </w:t>
      </w:r>
    </w:p>
    <w:p w:rsidR="009E4177" w:rsidRPr="009E4177" w:rsidRDefault="009E4177" w:rsidP="009E4177">
      <w:pPr>
        <w:jc w:val="center"/>
        <w:rPr>
          <w:bCs/>
          <w:sz w:val="28"/>
          <w:szCs w:val="28"/>
        </w:rPr>
      </w:pPr>
    </w:p>
    <w:p w:rsidR="009E4177" w:rsidRPr="009E4177" w:rsidRDefault="009E4177" w:rsidP="002A0D92">
      <w:pPr>
        <w:pStyle w:val="ConsPlusTitle"/>
        <w:widowControl/>
        <w:rPr>
          <w:b w:val="0"/>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0D3213">
      <w:headerReference w:type="even" r:id="rId9"/>
      <w:headerReference w:type="default" r:id="rId1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48" w:rsidRDefault="00090D48">
      <w:r>
        <w:separator/>
      </w:r>
    </w:p>
  </w:endnote>
  <w:endnote w:type="continuationSeparator" w:id="0">
    <w:p w:rsidR="00090D48" w:rsidRDefault="0009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48" w:rsidRDefault="00090D48">
      <w:r>
        <w:separator/>
      </w:r>
    </w:p>
  </w:footnote>
  <w:footnote w:type="continuationSeparator" w:id="0">
    <w:p w:rsidR="00090D48" w:rsidRDefault="0009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3" w:rsidRDefault="00E3494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34943" w:rsidRDefault="00E3494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43" w:rsidRDefault="00E3494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D6F98">
      <w:rPr>
        <w:rStyle w:val="a9"/>
        <w:noProof/>
      </w:rPr>
      <w:t>2</w:t>
    </w:r>
    <w:r>
      <w:rPr>
        <w:rStyle w:val="a9"/>
      </w:rPr>
      <w:fldChar w:fldCharType="end"/>
    </w:r>
  </w:p>
  <w:p w:rsidR="00E34943" w:rsidRDefault="00E3494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1D32"/>
    <w:rsid w:val="000126BA"/>
    <w:rsid w:val="00015171"/>
    <w:rsid w:val="0001670F"/>
    <w:rsid w:val="000178B4"/>
    <w:rsid w:val="00022F98"/>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0D48"/>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0D92"/>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D6F98"/>
    <w:rsid w:val="005D77CF"/>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2B82"/>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E14"/>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613"/>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4177"/>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19F6"/>
    <w:rsid w:val="00A5292F"/>
    <w:rsid w:val="00A537FD"/>
    <w:rsid w:val="00A54BD8"/>
    <w:rsid w:val="00A615D5"/>
    <w:rsid w:val="00A624D5"/>
    <w:rsid w:val="00A6517C"/>
    <w:rsid w:val="00A65C0C"/>
    <w:rsid w:val="00A6761B"/>
    <w:rsid w:val="00A74A82"/>
    <w:rsid w:val="00A76821"/>
    <w:rsid w:val="00A848B2"/>
    <w:rsid w:val="00A91222"/>
    <w:rsid w:val="00A92F74"/>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73F"/>
    <w:rsid w:val="00CC7B0C"/>
    <w:rsid w:val="00CD0C07"/>
    <w:rsid w:val="00CD711E"/>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86D06"/>
    <w:rsid w:val="00D95CBC"/>
    <w:rsid w:val="00D96869"/>
    <w:rsid w:val="00D9772B"/>
    <w:rsid w:val="00D97741"/>
    <w:rsid w:val="00DA0130"/>
    <w:rsid w:val="00DA1565"/>
    <w:rsid w:val="00DA2A3F"/>
    <w:rsid w:val="00DB1648"/>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4943"/>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768"/>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19EA4-F413-4759-9AA0-089AB53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styleId="af8">
    <w:name w:val="No Spacing"/>
    <w:uiPriority w:val="1"/>
    <w:qFormat/>
    <w:rsid w:val="009E4177"/>
    <w:rPr>
      <w:rFonts w:ascii="Calibri" w:eastAsia="Calibri" w:hAnsi="Calibri"/>
      <w:sz w:val="22"/>
      <w:szCs w:val="22"/>
      <w:lang w:eastAsia="en-US"/>
    </w:rPr>
  </w:style>
  <w:style w:type="character" w:customStyle="1" w:styleId="ConsPlusNormal0">
    <w:name w:val="ConsPlusNormal Знак"/>
    <w:link w:val="ConsPlusNormal"/>
    <w:rsid w:val="009E4177"/>
    <w:rPr>
      <w:rFonts w:ascii="Arial" w:hAnsi="Arial" w:cs="Arial"/>
    </w:rPr>
  </w:style>
  <w:style w:type="paragraph" w:customStyle="1" w:styleId="Standard">
    <w:name w:val="Standard"/>
    <w:rsid w:val="009E4177"/>
    <w:pPr>
      <w:suppressAutoHyphens/>
      <w:autoSpaceDN w:val="0"/>
      <w:textAlignment w:val="baseline"/>
    </w:pPr>
    <w:rPr>
      <w:kern w:val="3"/>
      <w:sz w:val="24"/>
      <w:szCs w:val="24"/>
      <w:lang w:bidi="hi-IN"/>
    </w:rPr>
  </w:style>
  <w:style w:type="character" w:customStyle="1" w:styleId="af6">
    <w:name w:val="Абзац списка Знак"/>
    <w:aliases w:val="ТЗ список Знак,Абзац списка нумерованный Знак"/>
    <w:link w:val="af5"/>
    <w:qFormat/>
    <w:locked/>
    <w:rsid w:val="00E3494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9F75-FC22-49DF-A276-C45F9525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894</Words>
  <Characters>5100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5983</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RePack by Diakov</cp:lastModifiedBy>
  <cp:revision>4</cp:revision>
  <cp:lastPrinted>2022-12-05T15:40:00Z</cp:lastPrinted>
  <dcterms:created xsi:type="dcterms:W3CDTF">2022-12-05T14:15:00Z</dcterms:created>
  <dcterms:modified xsi:type="dcterms:W3CDTF">2022-12-06T05:25:00Z</dcterms:modified>
</cp:coreProperties>
</file>