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1FB" w:rsidRPr="0016228B" w:rsidRDefault="002171FB" w:rsidP="002171FB">
      <w:pPr>
        <w:pStyle w:val="13"/>
        <w:keepNext/>
        <w:keepLines/>
        <w:shd w:val="clear" w:color="auto" w:fill="auto"/>
        <w:spacing w:before="0" w:after="0" w:line="240" w:lineRule="auto"/>
        <w:ind w:left="120"/>
        <w:rPr>
          <w:sz w:val="28"/>
          <w:szCs w:val="28"/>
        </w:rPr>
      </w:pPr>
      <w:bookmarkStart w:id="0" w:name="bookmark50"/>
    </w:p>
    <w:p w:rsidR="002171FB" w:rsidRPr="00E2613C" w:rsidRDefault="00E2613C" w:rsidP="002171FB">
      <w:pPr>
        <w:pStyle w:val="13"/>
        <w:keepNext/>
        <w:keepLines/>
        <w:shd w:val="clear" w:color="auto" w:fill="auto"/>
        <w:spacing w:before="0" w:after="0" w:line="240" w:lineRule="auto"/>
        <w:ind w:left="120"/>
        <w:rPr>
          <w:b/>
          <w:sz w:val="36"/>
          <w:szCs w:val="36"/>
        </w:rPr>
      </w:pPr>
      <w:r w:rsidRPr="00E2613C">
        <w:rPr>
          <w:b/>
          <w:sz w:val="36"/>
          <w:szCs w:val="36"/>
        </w:rPr>
        <w:t>Администрация муниципального образования</w:t>
      </w:r>
    </w:p>
    <w:p w:rsidR="002171FB" w:rsidRPr="00E2613C" w:rsidRDefault="002171FB" w:rsidP="002171FB">
      <w:pPr>
        <w:pStyle w:val="13"/>
        <w:keepNext/>
        <w:keepLines/>
        <w:shd w:val="clear" w:color="auto" w:fill="auto"/>
        <w:spacing w:before="0" w:after="0" w:line="240" w:lineRule="auto"/>
        <w:ind w:left="120"/>
        <w:rPr>
          <w:b/>
          <w:sz w:val="36"/>
          <w:szCs w:val="36"/>
        </w:rPr>
      </w:pPr>
    </w:p>
    <w:p w:rsidR="002171FB" w:rsidRPr="00E2613C" w:rsidRDefault="00E2613C" w:rsidP="002171FB">
      <w:pPr>
        <w:pStyle w:val="13"/>
        <w:keepNext/>
        <w:keepLines/>
        <w:shd w:val="clear" w:color="auto" w:fill="auto"/>
        <w:spacing w:before="0" w:after="0" w:line="240" w:lineRule="auto"/>
        <w:ind w:left="120"/>
        <w:rPr>
          <w:b/>
          <w:sz w:val="36"/>
          <w:szCs w:val="36"/>
        </w:rPr>
      </w:pPr>
      <w:r w:rsidRPr="00E2613C">
        <w:rPr>
          <w:b/>
          <w:sz w:val="36"/>
          <w:szCs w:val="36"/>
        </w:rPr>
        <w:t>«Нежновское сельское поселение»</w:t>
      </w:r>
    </w:p>
    <w:p w:rsidR="002171FB" w:rsidRPr="0016228B" w:rsidRDefault="002171FB" w:rsidP="002171FB">
      <w:pPr>
        <w:pStyle w:val="13"/>
        <w:keepNext/>
        <w:keepLines/>
        <w:shd w:val="clear" w:color="auto" w:fill="auto"/>
        <w:spacing w:before="0" w:after="0" w:line="240" w:lineRule="auto"/>
        <w:ind w:left="120"/>
        <w:rPr>
          <w:sz w:val="28"/>
          <w:szCs w:val="28"/>
        </w:rPr>
      </w:pPr>
    </w:p>
    <w:p w:rsidR="002171FB" w:rsidRPr="0016228B" w:rsidRDefault="002171FB" w:rsidP="002171FB">
      <w:pPr>
        <w:pStyle w:val="13"/>
        <w:keepNext/>
        <w:keepLines/>
        <w:shd w:val="clear" w:color="auto" w:fill="auto"/>
        <w:spacing w:before="0" w:after="0" w:line="240" w:lineRule="auto"/>
        <w:ind w:left="120"/>
        <w:rPr>
          <w:sz w:val="28"/>
          <w:szCs w:val="28"/>
        </w:rPr>
      </w:pPr>
    </w:p>
    <w:p w:rsidR="003D6237" w:rsidRDefault="003D6237" w:rsidP="002171FB">
      <w:pPr>
        <w:jc w:val="center"/>
        <w:rPr>
          <w:rFonts w:ascii="Times New Roman" w:hAnsi="Times New Roman" w:cs="Times New Roman"/>
          <w:b/>
          <w:color w:val="auto"/>
          <w:sz w:val="28"/>
          <w:szCs w:val="28"/>
        </w:rPr>
      </w:pPr>
      <w:bookmarkStart w:id="1" w:name="_Toc376103850"/>
      <w:bookmarkStart w:id="2" w:name="_Toc376103946"/>
      <w:bookmarkStart w:id="3" w:name="_Toc376104103"/>
      <w:bookmarkStart w:id="4" w:name="_Toc376104229"/>
      <w:bookmarkStart w:id="5" w:name="_Toc376104377"/>
      <w:bookmarkStart w:id="6" w:name="_Toc376104455"/>
    </w:p>
    <w:p w:rsidR="003D6237" w:rsidRPr="007C02E2" w:rsidRDefault="007C02E2" w:rsidP="002171FB">
      <w:pPr>
        <w:jc w:val="center"/>
        <w:rPr>
          <w:rFonts w:ascii="Times New Roman" w:hAnsi="Times New Roman" w:cs="Times New Roman"/>
          <w:b/>
          <w:color w:val="auto"/>
          <w:sz w:val="36"/>
          <w:szCs w:val="36"/>
        </w:rPr>
      </w:pPr>
      <w:r>
        <w:rPr>
          <w:rFonts w:ascii="Times New Roman" w:hAnsi="Times New Roman" w:cs="Times New Roman"/>
          <w:b/>
          <w:color w:val="auto"/>
          <w:sz w:val="28"/>
          <w:szCs w:val="28"/>
        </w:rPr>
        <w:t xml:space="preserve">                                                                            </w:t>
      </w:r>
      <w:r w:rsidRPr="007C02E2">
        <w:rPr>
          <w:rFonts w:ascii="Times New Roman" w:hAnsi="Times New Roman" w:cs="Times New Roman"/>
          <w:b/>
          <w:color w:val="auto"/>
          <w:sz w:val="36"/>
          <w:szCs w:val="36"/>
        </w:rPr>
        <w:t>« Утверждаю»</w:t>
      </w:r>
    </w:p>
    <w:p w:rsidR="003D6237" w:rsidRDefault="007C02E2" w:rsidP="007C02E2">
      <w:pPr>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и.о.главы администрации</w:t>
      </w:r>
    </w:p>
    <w:p w:rsidR="007C02E2" w:rsidRDefault="007C02E2" w:rsidP="007C02E2">
      <w:pPr>
        <w:rPr>
          <w:rFonts w:ascii="Times New Roman" w:hAnsi="Times New Roman" w:cs="Times New Roman"/>
          <w:b/>
          <w:color w:val="auto"/>
          <w:sz w:val="28"/>
          <w:szCs w:val="28"/>
        </w:rPr>
      </w:pPr>
      <w:r>
        <w:rPr>
          <w:rFonts w:ascii="Times New Roman" w:hAnsi="Times New Roman" w:cs="Times New Roman"/>
          <w:b/>
          <w:color w:val="auto"/>
          <w:sz w:val="28"/>
          <w:szCs w:val="28"/>
        </w:rPr>
        <w:t xml:space="preserve">                                                     _______________________   Синицына Е.В.</w:t>
      </w:r>
    </w:p>
    <w:p w:rsidR="007C02E2" w:rsidRDefault="007C02E2" w:rsidP="002171FB">
      <w:pPr>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7C02E2" w:rsidRDefault="007C02E2" w:rsidP="002171FB">
      <w:pPr>
        <w:jc w:val="center"/>
        <w:rPr>
          <w:rFonts w:ascii="Times New Roman" w:hAnsi="Times New Roman" w:cs="Times New Roman"/>
          <w:b/>
          <w:color w:val="auto"/>
          <w:sz w:val="28"/>
          <w:szCs w:val="28"/>
        </w:rPr>
      </w:pPr>
    </w:p>
    <w:p w:rsidR="007C02E2" w:rsidRDefault="007C02E2" w:rsidP="002171FB">
      <w:pPr>
        <w:jc w:val="center"/>
        <w:rPr>
          <w:rFonts w:ascii="Times New Roman" w:hAnsi="Times New Roman" w:cs="Times New Roman"/>
          <w:b/>
          <w:color w:val="auto"/>
          <w:sz w:val="28"/>
          <w:szCs w:val="28"/>
        </w:rPr>
      </w:pPr>
    </w:p>
    <w:p w:rsidR="002171FB" w:rsidRDefault="002171FB" w:rsidP="002171FB">
      <w:pPr>
        <w:jc w:val="center"/>
        <w:rPr>
          <w:rFonts w:ascii="Times New Roman" w:hAnsi="Times New Roman" w:cs="Times New Roman"/>
          <w:b/>
          <w:color w:val="auto"/>
          <w:sz w:val="28"/>
          <w:szCs w:val="28"/>
        </w:rPr>
      </w:pPr>
      <w:r w:rsidRPr="0016228B">
        <w:rPr>
          <w:rFonts w:ascii="Times New Roman" w:hAnsi="Times New Roman" w:cs="Times New Roman"/>
          <w:b/>
          <w:color w:val="auto"/>
          <w:sz w:val="28"/>
          <w:szCs w:val="28"/>
        </w:rPr>
        <w:t>ДОКУМЕНТАЦИЯ</w:t>
      </w:r>
      <w:bookmarkEnd w:id="0"/>
      <w:bookmarkEnd w:id="1"/>
      <w:bookmarkEnd w:id="2"/>
      <w:bookmarkEnd w:id="3"/>
      <w:bookmarkEnd w:id="4"/>
      <w:bookmarkEnd w:id="5"/>
      <w:bookmarkEnd w:id="6"/>
    </w:p>
    <w:p w:rsidR="00600CC7" w:rsidRPr="0016228B" w:rsidRDefault="00600CC7" w:rsidP="002171FB">
      <w:pPr>
        <w:jc w:val="center"/>
        <w:rPr>
          <w:b/>
          <w:color w:val="auto"/>
        </w:rPr>
      </w:pPr>
    </w:p>
    <w:p w:rsidR="00600CC7" w:rsidRPr="00600CC7" w:rsidRDefault="002171FB" w:rsidP="002171FB">
      <w:pPr>
        <w:pStyle w:val="24"/>
        <w:shd w:val="clear" w:color="auto" w:fill="auto"/>
        <w:spacing w:after="0" w:line="240" w:lineRule="auto"/>
        <w:ind w:left="120"/>
        <w:jc w:val="center"/>
        <w:rPr>
          <w:b/>
          <w:sz w:val="28"/>
          <w:szCs w:val="28"/>
        </w:rPr>
      </w:pPr>
      <w:r w:rsidRPr="00600CC7">
        <w:rPr>
          <w:b/>
          <w:sz w:val="28"/>
          <w:szCs w:val="28"/>
        </w:rPr>
        <w:t xml:space="preserve">об аукционе в электронной форме </w:t>
      </w:r>
    </w:p>
    <w:p w:rsidR="00600CC7" w:rsidRPr="00600CC7" w:rsidRDefault="002171FB" w:rsidP="002171FB">
      <w:pPr>
        <w:pStyle w:val="24"/>
        <w:shd w:val="clear" w:color="auto" w:fill="auto"/>
        <w:spacing w:after="0" w:line="240" w:lineRule="auto"/>
        <w:ind w:left="120"/>
        <w:jc w:val="center"/>
        <w:rPr>
          <w:b/>
          <w:sz w:val="28"/>
          <w:szCs w:val="28"/>
        </w:rPr>
      </w:pPr>
      <w:r w:rsidRPr="00600CC7">
        <w:rPr>
          <w:b/>
          <w:sz w:val="28"/>
          <w:szCs w:val="28"/>
        </w:rPr>
        <w:t xml:space="preserve">на право заключить муниципальный контракт </w:t>
      </w:r>
    </w:p>
    <w:p w:rsidR="00317BB2" w:rsidRDefault="002171FB" w:rsidP="002171FB">
      <w:pPr>
        <w:pStyle w:val="24"/>
        <w:shd w:val="clear" w:color="auto" w:fill="auto"/>
        <w:spacing w:after="0" w:line="240" w:lineRule="auto"/>
        <w:ind w:left="120"/>
        <w:jc w:val="center"/>
        <w:rPr>
          <w:sz w:val="28"/>
          <w:szCs w:val="28"/>
        </w:rPr>
      </w:pPr>
      <w:r w:rsidRPr="00600CC7">
        <w:rPr>
          <w:b/>
          <w:sz w:val="28"/>
          <w:szCs w:val="28"/>
        </w:rPr>
        <w:t xml:space="preserve">на </w:t>
      </w:r>
      <w:r w:rsidR="006F4295">
        <w:rPr>
          <w:b/>
          <w:sz w:val="28"/>
          <w:szCs w:val="28"/>
        </w:rPr>
        <w:t>з</w:t>
      </w:r>
      <w:r w:rsidR="000753E2" w:rsidRPr="00E20F79">
        <w:rPr>
          <w:b/>
          <w:sz w:val="28"/>
          <w:szCs w:val="28"/>
        </w:rPr>
        <w:t xml:space="preserve">акупку работ по изготовлению </w:t>
      </w:r>
      <w:r w:rsidR="006F4295">
        <w:rPr>
          <w:b/>
          <w:sz w:val="28"/>
          <w:szCs w:val="28"/>
        </w:rPr>
        <w:t>и установке памятника О.А.Кипренскому</w:t>
      </w:r>
      <w:r w:rsidR="002B60D2">
        <w:rPr>
          <w:b/>
          <w:sz w:val="28"/>
          <w:szCs w:val="28"/>
        </w:rPr>
        <w:t xml:space="preserve"> с благоустройством прилегающей территории</w:t>
      </w:r>
      <w:r w:rsidR="000753E2" w:rsidRPr="00E20F79">
        <w:rPr>
          <w:b/>
          <w:sz w:val="28"/>
          <w:szCs w:val="28"/>
        </w:rPr>
        <w:t xml:space="preserve"> </w:t>
      </w:r>
      <w:r w:rsidR="006F4295">
        <w:rPr>
          <w:b/>
          <w:sz w:val="28"/>
          <w:szCs w:val="28"/>
        </w:rPr>
        <w:t>у здания библиотеки в д.Нежново</w:t>
      </w:r>
    </w:p>
    <w:p w:rsidR="002171FB" w:rsidRPr="00317BB2" w:rsidRDefault="002171FB" w:rsidP="002171FB">
      <w:pPr>
        <w:pStyle w:val="24"/>
        <w:shd w:val="clear" w:color="auto" w:fill="auto"/>
        <w:spacing w:after="0" w:line="240" w:lineRule="auto"/>
        <w:ind w:left="120"/>
        <w:jc w:val="center"/>
        <w:rPr>
          <w:b/>
          <w:sz w:val="28"/>
          <w:szCs w:val="28"/>
        </w:rPr>
      </w:pPr>
    </w:p>
    <w:p w:rsidR="00C75F05" w:rsidRPr="0016228B" w:rsidRDefault="009727FB" w:rsidP="00C75F05">
      <w:pPr>
        <w:pStyle w:val="24"/>
        <w:shd w:val="clear" w:color="auto" w:fill="auto"/>
        <w:spacing w:after="0" w:line="240" w:lineRule="auto"/>
        <w:ind w:left="120"/>
        <w:jc w:val="center"/>
        <w:rPr>
          <w:sz w:val="28"/>
          <w:szCs w:val="28"/>
        </w:rPr>
      </w:pPr>
      <w:r w:rsidRPr="008701A5">
        <w:rPr>
          <w:b/>
          <w:sz w:val="28"/>
          <w:szCs w:val="28"/>
        </w:rPr>
        <w:t>для субъектов малого предпринимательства</w:t>
      </w:r>
      <w:r w:rsidR="002171FB" w:rsidRPr="0016228B">
        <w:rPr>
          <w:sz w:val="28"/>
          <w:szCs w:val="28"/>
        </w:rPr>
        <w:br w:type="page"/>
      </w:r>
      <w:bookmarkStart w:id="7" w:name="bookmark51"/>
      <w:bookmarkStart w:id="8" w:name="_Toc376103851"/>
      <w:bookmarkStart w:id="9" w:name="_Toc376103947"/>
      <w:bookmarkStart w:id="10" w:name="_Toc376104104"/>
      <w:bookmarkStart w:id="11" w:name="_Toc376104230"/>
      <w:bookmarkStart w:id="12" w:name="_Toc374530008"/>
      <w:bookmarkStart w:id="13" w:name="_Toc375898289"/>
      <w:bookmarkStart w:id="14" w:name="_Toc375898873"/>
      <w:bookmarkStart w:id="15" w:name="_Toc376103895"/>
      <w:bookmarkStart w:id="16" w:name="_Toc376103992"/>
      <w:bookmarkStart w:id="17" w:name="_Toc376104150"/>
      <w:bookmarkStart w:id="18" w:name="_Toc376104276"/>
      <w:bookmarkStart w:id="19" w:name="_Toc376104424"/>
      <w:bookmarkStart w:id="20" w:name="_Toc376104501"/>
      <w:bookmarkStart w:id="21" w:name="_Toc376104549"/>
      <w:bookmarkStart w:id="22" w:name="_Toc376104614"/>
      <w:bookmarkStart w:id="23" w:name="_Toc376187121"/>
      <w:bookmarkStart w:id="24" w:name="_Toc376187181"/>
      <w:bookmarkStart w:id="25" w:name="_Toc384051991"/>
      <w:r w:rsidR="00C75F05" w:rsidRPr="0016228B">
        <w:rPr>
          <w:sz w:val="28"/>
          <w:szCs w:val="28"/>
        </w:rPr>
        <w:lastRenderedPageBreak/>
        <w:t>СОДЕРЖАНИЕ</w:t>
      </w:r>
      <w:bookmarkEnd w:id="7"/>
      <w:bookmarkEnd w:id="8"/>
      <w:bookmarkEnd w:id="9"/>
      <w:bookmarkEnd w:id="10"/>
      <w:bookmarkEnd w:id="11"/>
    </w:p>
    <w:p w:rsidR="00C75F05" w:rsidRPr="0016228B" w:rsidRDefault="001C3F6A" w:rsidP="00C75F05">
      <w:pPr>
        <w:pStyle w:val="1a"/>
        <w:rPr>
          <w:rFonts w:eastAsia="Times New Roman"/>
          <w:color w:val="auto"/>
          <w:sz w:val="24"/>
          <w:szCs w:val="24"/>
        </w:rPr>
      </w:pPr>
      <w:r w:rsidRPr="001C3F6A">
        <w:rPr>
          <w:color w:val="auto"/>
          <w:sz w:val="24"/>
          <w:szCs w:val="24"/>
        </w:rPr>
        <w:fldChar w:fldCharType="begin"/>
      </w:r>
      <w:r w:rsidR="00C75F05" w:rsidRPr="0016228B">
        <w:rPr>
          <w:color w:val="auto"/>
          <w:sz w:val="24"/>
          <w:szCs w:val="24"/>
        </w:rPr>
        <w:instrText xml:space="preserve"> TOC \o "1-3" \h \z \u </w:instrText>
      </w:r>
      <w:r w:rsidRPr="001C3F6A">
        <w:rPr>
          <w:color w:val="auto"/>
          <w:sz w:val="24"/>
          <w:szCs w:val="24"/>
        </w:rPr>
        <w:fldChar w:fldCharType="separate"/>
      </w:r>
      <w:hyperlink w:anchor="_Toc384051947" w:history="1">
        <w:r w:rsidR="00C75F05" w:rsidRPr="0016228B">
          <w:rPr>
            <w:rStyle w:val="a3"/>
            <w:color w:val="auto"/>
            <w:sz w:val="24"/>
            <w:szCs w:val="24"/>
          </w:rPr>
          <w:t>I.</w:t>
        </w:r>
        <w:r w:rsidR="00C75F05" w:rsidRPr="0016228B">
          <w:rPr>
            <w:rFonts w:eastAsia="Times New Roman"/>
            <w:color w:val="auto"/>
            <w:sz w:val="24"/>
            <w:szCs w:val="24"/>
          </w:rPr>
          <w:tab/>
        </w:r>
        <w:r w:rsidR="00C75F05" w:rsidRPr="0016228B">
          <w:rPr>
            <w:rStyle w:val="a3"/>
            <w:color w:val="auto"/>
            <w:sz w:val="24"/>
            <w:szCs w:val="24"/>
          </w:rPr>
          <w:t>ОБЩИЕ ПОЛОЖЕНИЯ</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_Toc384051947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3</w:t>
        </w:r>
        <w:r w:rsidRPr="0016228B">
          <w:rPr>
            <w:webHidden/>
            <w:color w:val="auto"/>
            <w:sz w:val="24"/>
            <w:szCs w:val="24"/>
          </w:rPr>
          <w:fldChar w:fldCharType="end"/>
        </w:r>
      </w:hyperlink>
    </w:p>
    <w:p w:rsidR="00C75F05" w:rsidRPr="0016228B" w:rsidRDefault="001C3F6A" w:rsidP="00C75F05">
      <w:pPr>
        <w:pStyle w:val="26"/>
        <w:tabs>
          <w:tab w:val="right" w:leader="dot" w:pos="9366"/>
        </w:tabs>
        <w:spacing w:before="0"/>
        <w:rPr>
          <w:rFonts w:ascii="Times New Roman" w:eastAsia="Times New Roman" w:hAnsi="Times New Roman"/>
          <w:b w:val="0"/>
          <w:bCs w:val="0"/>
          <w:noProof/>
          <w:color w:val="auto"/>
          <w:sz w:val="24"/>
          <w:szCs w:val="24"/>
          <w:lang w:eastAsia="ru-RU"/>
        </w:rPr>
      </w:pPr>
      <w:hyperlink w:anchor="_Toc384051948" w:history="1">
        <w:r w:rsidR="00C75F05" w:rsidRPr="0016228B">
          <w:rPr>
            <w:rStyle w:val="a3"/>
            <w:b w:val="0"/>
            <w:noProof/>
            <w:color w:val="auto"/>
            <w:sz w:val="24"/>
            <w:szCs w:val="24"/>
          </w:rPr>
          <w:t>1. Законодательное регулирование.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_Toc384051948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3</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49" w:history="1">
        <w:r w:rsidR="00C75F05" w:rsidRPr="0016228B">
          <w:rPr>
            <w:rStyle w:val="a3"/>
            <w:b w:val="0"/>
            <w:noProof/>
            <w:color w:val="auto"/>
            <w:sz w:val="24"/>
            <w:szCs w:val="24"/>
          </w:rPr>
          <w:t>2.</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 xml:space="preserve">Заказчик, уполномоченный орган, оператор электронной торговой площадки, </w:t>
        </w:r>
        <w:r w:rsidR="00C75F05" w:rsidRPr="0016228B">
          <w:rPr>
            <w:rStyle w:val="a3"/>
            <w:b w:val="0"/>
            <w:noProof/>
            <w:color w:val="auto"/>
            <w:spacing w:val="-2"/>
            <w:sz w:val="24"/>
            <w:szCs w:val="24"/>
          </w:rPr>
          <w:t>специализированная организация</w:t>
        </w:r>
        <w:r w:rsidR="00C75F05" w:rsidRPr="0016228B">
          <w:rPr>
            <w:rStyle w:val="a3"/>
            <w:b w:val="0"/>
            <w:noProof/>
            <w:color w:val="auto"/>
            <w:sz w:val="24"/>
            <w:szCs w:val="24"/>
          </w:rPr>
          <w:t>.</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_Toc384051949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3</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0" w:history="1">
        <w:r w:rsidR="00C75F05" w:rsidRPr="0016228B">
          <w:rPr>
            <w:rStyle w:val="a3"/>
            <w:b w:val="0"/>
            <w:noProof/>
            <w:color w:val="auto"/>
            <w:sz w:val="24"/>
            <w:szCs w:val="24"/>
          </w:rPr>
          <w:t>3.</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Информационное обеспечение аукциона.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_Toc384051950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3</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right" w:leader="dot" w:pos="9366"/>
        </w:tabs>
        <w:spacing w:before="0"/>
        <w:rPr>
          <w:rFonts w:ascii="Times New Roman" w:eastAsia="Times New Roman" w:hAnsi="Times New Roman"/>
          <w:b w:val="0"/>
          <w:bCs w:val="0"/>
          <w:noProof/>
          <w:color w:val="auto"/>
          <w:sz w:val="24"/>
          <w:szCs w:val="24"/>
          <w:lang w:eastAsia="ru-RU"/>
        </w:rPr>
      </w:pPr>
      <w:hyperlink w:anchor="_Toc384051951" w:history="1">
        <w:r w:rsidR="00C75F05" w:rsidRPr="0016228B">
          <w:rPr>
            <w:rStyle w:val="a3"/>
            <w:b w:val="0"/>
            <w:noProof/>
            <w:color w:val="auto"/>
            <w:sz w:val="24"/>
            <w:szCs w:val="24"/>
          </w:rPr>
          <w:t>4. Требования к участникам закупки.</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_Toc384051951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3</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2" w:history="1">
        <w:r w:rsidR="00C75F05" w:rsidRPr="0016228B">
          <w:rPr>
            <w:rStyle w:val="a3"/>
            <w:b w:val="0"/>
            <w:noProof/>
            <w:color w:val="auto"/>
            <w:sz w:val="24"/>
            <w:szCs w:val="24"/>
          </w:rPr>
          <w:t>5.</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Отстранение от участия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_Toc384051952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5</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3" w:history="1">
        <w:r w:rsidR="00C75F05" w:rsidRPr="0016228B">
          <w:rPr>
            <w:rStyle w:val="a3"/>
            <w:b w:val="0"/>
            <w:noProof/>
            <w:color w:val="auto"/>
            <w:sz w:val="24"/>
            <w:szCs w:val="24"/>
          </w:rPr>
          <w:t>6.</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Затраты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_Toc384051953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5</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4" w:history="1">
        <w:r w:rsidR="00C75F05" w:rsidRPr="0016228B">
          <w:rPr>
            <w:rStyle w:val="a3"/>
            <w:b w:val="0"/>
            <w:noProof/>
            <w:color w:val="auto"/>
            <w:sz w:val="24"/>
            <w:szCs w:val="24"/>
          </w:rPr>
          <w:t>7.</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Отмена определения поставщика (подрядчика, исполнителя)</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_Toc384051954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5</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55" w:history="1">
        <w:r w:rsidR="00C75F05" w:rsidRPr="0016228B">
          <w:rPr>
            <w:rStyle w:val="a3"/>
            <w:color w:val="auto"/>
            <w:sz w:val="24"/>
            <w:szCs w:val="24"/>
          </w:rPr>
          <w:t>II.</w:t>
        </w:r>
        <w:r w:rsidR="00C75F05" w:rsidRPr="0016228B">
          <w:rPr>
            <w:rFonts w:eastAsia="Times New Roman"/>
            <w:color w:val="auto"/>
            <w:sz w:val="24"/>
            <w:szCs w:val="24"/>
          </w:rPr>
          <w:tab/>
        </w:r>
        <w:r w:rsidR="00C75F05" w:rsidRPr="0016228B">
          <w:rPr>
            <w:rStyle w:val="a3"/>
            <w:color w:val="auto"/>
            <w:sz w:val="24"/>
            <w:szCs w:val="24"/>
          </w:rPr>
          <w:t>ДОКУМЕНТАЦИЯ ОБ ЭЛЕКТРОННОМ АУКЦИОНЕ</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_Toc384051955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6</w:t>
        </w:r>
        <w:r w:rsidRPr="0016228B">
          <w:rPr>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6" w:history="1">
        <w:r w:rsidR="00C75F05" w:rsidRPr="0016228B">
          <w:rPr>
            <w:rStyle w:val="a3"/>
            <w:b w:val="0"/>
            <w:noProof/>
            <w:color w:val="auto"/>
            <w:sz w:val="24"/>
            <w:szCs w:val="24"/>
          </w:rPr>
          <w:t>8.</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Порядок предоставления документации.</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_Toc384051956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6</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7" w:history="1">
        <w:r w:rsidR="00C75F05" w:rsidRPr="0016228B">
          <w:rPr>
            <w:rStyle w:val="a3"/>
            <w:b w:val="0"/>
            <w:noProof/>
            <w:color w:val="auto"/>
            <w:sz w:val="24"/>
            <w:szCs w:val="24"/>
          </w:rPr>
          <w:t>9.</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Запрет на проведение переговоров с участником закупки.</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_Toc384051957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6</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8" w:history="1">
        <w:r w:rsidR="00C75F05" w:rsidRPr="0016228B">
          <w:rPr>
            <w:rStyle w:val="a3"/>
            <w:b w:val="0"/>
            <w:noProof/>
            <w:color w:val="auto"/>
            <w:sz w:val="24"/>
            <w:szCs w:val="24"/>
          </w:rPr>
          <w:t>10.</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Разъяснение положений документации.</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_Toc384051958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6</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59" w:history="1">
        <w:r w:rsidR="00C75F05" w:rsidRPr="0016228B">
          <w:rPr>
            <w:rStyle w:val="a3"/>
            <w:b w:val="0"/>
            <w:noProof/>
            <w:color w:val="auto"/>
            <w:sz w:val="24"/>
            <w:szCs w:val="24"/>
          </w:rPr>
          <w:t>11.</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Внесение изменений в документацию.</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_Toc384051959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6</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60" w:history="1">
        <w:r w:rsidR="00C75F05" w:rsidRPr="0016228B">
          <w:rPr>
            <w:rStyle w:val="a3"/>
            <w:color w:val="auto"/>
            <w:sz w:val="24"/>
            <w:szCs w:val="24"/>
            <w:lang w:val="en-US"/>
          </w:rPr>
          <w:t>III</w:t>
        </w:r>
        <w:r w:rsidR="00C75F05" w:rsidRPr="0016228B">
          <w:rPr>
            <w:rStyle w:val="a3"/>
            <w:color w:val="auto"/>
            <w:sz w:val="24"/>
            <w:szCs w:val="24"/>
          </w:rPr>
          <w:t>. ПОДГОТОВКА ЗАЯВКИ НА УЧАСТИЕ В ЭЛЕКТРОННОМ АУКЦИОНЕ</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_Toc384051960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7</w:t>
        </w:r>
        <w:r w:rsidRPr="0016228B">
          <w:rPr>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1" w:history="1">
        <w:r w:rsidR="00C75F05" w:rsidRPr="0016228B">
          <w:rPr>
            <w:rStyle w:val="a3"/>
            <w:b w:val="0"/>
            <w:noProof/>
            <w:color w:val="auto"/>
            <w:sz w:val="24"/>
            <w:szCs w:val="24"/>
          </w:rPr>
          <w:t>12.</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Требования к содержанию и составу заявки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_Toc384051961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7</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2" w:history="1">
        <w:r w:rsidR="00C75F05" w:rsidRPr="0016228B">
          <w:rPr>
            <w:rStyle w:val="a3"/>
            <w:b w:val="0"/>
            <w:noProof/>
            <w:color w:val="auto"/>
            <w:sz w:val="24"/>
            <w:szCs w:val="24"/>
          </w:rPr>
          <w:t>13.</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Требования к предложениям о цене контракта (цене лота).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_Toc384051962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9</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3" w:history="1">
        <w:r w:rsidR="00C75F05" w:rsidRPr="0016228B">
          <w:rPr>
            <w:rStyle w:val="a3"/>
            <w:b w:val="0"/>
            <w:noProof/>
            <w:color w:val="auto"/>
            <w:sz w:val="24"/>
            <w:szCs w:val="24"/>
          </w:rPr>
          <w:t>14.</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Требования к описанию объекта закупки.</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_Toc384051963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9</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4" w:history="1">
        <w:r w:rsidR="00C75F05" w:rsidRPr="0016228B">
          <w:rPr>
            <w:rStyle w:val="a3"/>
            <w:b w:val="0"/>
            <w:noProof/>
            <w:color w:val="auto"/>
            <w:sz w:val="24"/>
            <w:szCs w:val="24"/>
          </w:rPr>
          <w:t>15.</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Инструкция по заполнению заявки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_Toc384051964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9</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65" w:history="1">
        <w:r w:rsidR="00C75F05" w:rsidRPr="0016228B">
          <w:rPr>
            <w:rStyle w:val="a3"/>
            <w:color w:val="auto"/>
            <w:sz w:val="24"/>
            <w:szCs w:val="24"/>
            <w:lang w:val="en-US"/>
          </w:rPr>
          <w:t>IV</w:t>
        </w:r>
        <w:r w:rsidR="00C75F05" w:rsidRPr="0016228B">
          <w:rPr>
            <w:rStyle w:val="a3"/>
            <w:color w:val="auto"/>
            <w:sz w:val="24"/>
            <w:szCs w:val="24"/>
          </w:rPr>
          <w:t>. ПОДАЧА ЗАЯВОК НА УЧАСТИЕ В ЭЛЕКТРОННОМ АУКЦИОНЕ</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_Toc384051965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10</w:t>
        </w:r>
        <w:r w:rsidRPr="0016228B">
          <w:rPr>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6" w:history="1">
        <w:r w:rsidR="00C75F05" w:rsidRPr="0016228B">
          <w:rPr>
            <w:rStyle w:val="a3"/>
            <w:b w:val="0"/>
            <w:noProof/>
            <w:color w:val="auto"/>
            <w:sz w:val="24"/>
            <w:szCs w:val="24"/>
          </w:rPr>
          <w:t>16.</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Срок и порядок подачи и регистрации заявок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_Toc384051966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10</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7" w:history="1">
        <w:r w:rsidR="00C75F05" w:rsidRPr="0016228B">
          <w:rPr>
            <w:rStyle w:val="a3"/>
            <w:b w:val="0"/>
            <w:noProof/>
            <w:color w:val="auto"/>
            <w:sz w:val="24"/>
            <w:szCs w:val="24"/>
          </w:rPr>
          <w:t>17.</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Возврат заявок на участие в электронном аукционе оператором электронной площадки.</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_Toc384051967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10</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8" w:history="1">
        <w:r w:rsidR="00C75F05" w:rsidRPr="0016228B">
          <w:rPr>
            <w:rStyle w:val="a3"/>
            <w:b w:val="0"/>
            <w:noProof/>
            <w:color w:val="auto"/>
            <w:sz w:val="24"/>
            <w:szCs w:val="24"/>
          </w:rPr>
          <w:t>18.</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Отзыв заявок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_Toc384051968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10</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69" w:history="1">
        <w:r w:rsidR="00C75F05" w:rsidRPr="0016228B">
          <w:rPr>
            <w:rStyle w:val="a3"/>
            <w:b w:val="0"/>
            <w:noProof/>
            <w:color w:val="auto"/>
            <w:sz w:val="24"/>
            <w:szCs w:val="24"/>
          </w:rPr>
          <w:t>19.</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Заявки на участие в электронном аукционе, поданные с опозданием.</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_Toc384051969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11</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70" w:history="1">
        <w:r w:rsidR="00C75F05" w:rsidRPr="0016228B">
          <w:rPr>
            <w:rStyle w:val="a3"/>
            <w:color w:val="auto"/>
            <w:sz w:val="24"/>
            <w:szCs w:val="24"/>
            <w:lang w:val="en-US"/>
          </w:rPr>
          <w:t>V</w:t>
        </w:r>
        <w:r w:rsidR="00C75F05" w:rsidRPr="0016228B">
          <w:rPr>
            <w:rStyle w:val="a3"/>
            <w:color w:val="auto"/>
            <w:sz w:val="24"/>
            <w:szCs w:val="24"/>
          </w:rPr>
          <w:t>. ОБЕСПЕЧЕНИЕ ЗАЯВОК НА УЧАСТИЕ В ЭЛЕКТРОННОМ АУКЦИОНЕ</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_Toc384051970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11</w:t>
        </w:r>
        <w:r w:rsidRPr="0016228B">
          <w:rPr>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71" w:history="1">
        <w:r w:rsidR="00C75F05" w:rsidRPr="0016228B">
          <w:rPr>
            <w:rStyle w:val="a3"/>
            <w:b w:val="0"/>
            <w:noProof/>
            <w:color w:val="auto"/>
            <w:sz w:val="24"/>
            <w:szCs w:val="24"/>
          </w:rPr>
          <w:t>20.</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Порядок обеспечения заявок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_Toc384051971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11</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72" w:history="1">
        <w:r w:rsidR="00C75F05" w:rsidRPr="0016228B">
          <w:rPr>
            <w:rStyle w:val="a3"/>
            <w:color w:val="auto"/>
            <w:sz w:val="24"/>
            <w:szCs w:val="24"/>
            <w:lang w:val="en-US"/>
          </w:rPr>
          <w:t>VI</w:t>
        </w:r>
        <w:r w:rsidR="00C75F05" w:rsidRPr="0016228B">
          <w:rPr>
            <w:rStyle w:val="a3"/>
            <w:color w:val="auto"/>
            <w:sz w:val="24"/>
            <w:szCs w:val="24"/>
          </w:rPr>
          <w:t>. ПОРЯДОК РАССМОТРЕНИЯ ПЕРВЫХ ЧАСТЕЙ ЗАЯВОК НА УЧАСТИЕ В ЭЛЕКТРОННОМ АУКЦИОНЕ</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_Toc384051972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11</w:t>
        </w:r>
        <w:r w:rsidRPr="0016228B">
          <w:rPr>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73" w:history="1">
        <w:r w:rsidR="00C75F05" w:rsidRPr="0016228B">
          <w:rPr>
            <w:rStyle w:val="a3"/>
            <w:b w:val="0"/>
            <w:noProof/>
            <w:color w:val="auto"/>
            <w:sz w:val="24"/>
            <w:szCs w:val="24"/>
          </w:rPr>
          <w:t>21.</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Рассмотрение первых частей заявок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_Toc384051973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11</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74" w:history="1">
        <w:r w:rsidR="00C75F05" w:rsidRPr="0016228B">
          <w:rPr>
            <w:rStyle w:val="a3"/>
            <w:b w:val="0"/>
            <w:noProof/>
            <w:color w:val="auto"/>
            <w:sz w:val="24"/>
            <w:szCs w:val="24"/>
          </w:rPr>
          <w:t>22.</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Допуск к участию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_Toc384051974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11</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75" w:history="1">
        <w:r w:rsidR="00C75F05" w:rsidRPr="0016228B">
          <w:rPr>
            <w:rStyle w:val="a3"/>
            <w:b w:val="0"/>
            <w:noProof/>
            <w:color w:val="auto"/>
            <w:sz w:val="24"/>
            <w:szCs w:val="24"/>
          </w:rPr>
          <w:t>23.</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Признание электронного аукциона несостоявшимся.</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_Toc384051975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12</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76" w:history="1">
        <w:r w:rsidR="00C75F05" w:rsidRPr="0016228B">
          <w:rPr>
            <w:rStyle w:val="a3"/>
            <w:b w:val="0"/>
            <w:noProof/>
            <w:color w:val="auto"/>
            <w:sz w:val="24"/>
            <w:szCs w:val="24"/>
          </w:rPr>
          <w:t>24.</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Последствия признания электронного аукциона несостоявшимся при рассмотрении первых частей заявок.</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_Toc384051976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12</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77" w:history="1">
        <w:r w:rsidR="00C75F05" w:rsidRPr="0016228B">
          <w:rPr>
            <w:rStyle w:val="a3"/>
            <w:color w:val="auto"/>
            <w:sz w:val="24"/>
            <w:szCs w:val="24"/>
            <w:lang w:val="en-US"/>
          </w:rPr>
          <w:t>VII</w:t>
        </w:r>
        <w:r w:rsidR="00C75F05" w:rsidRPr="0016228B">
          <w:rPr>
            <w:rStyle w:val="a3"/>
            <w:color w:val="auto"/>
            <w:sz w:val="24"/>
            <w:szCs w:val="24"/>
          </w:rPr>
          <w:t>. ПОРЯДОК ПРОВЕДЕНИЯ ЭЛЕКТРОННОГО АУКЦИОНА</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_Toc384051977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13</w:t>
        </w:r>
        <w:r w:rsidRPr="0016228B">
          <w:rPr>
            <w:webHidden/>
            <w:color w:val="auto"/>
            <w:sz w:val="24"/>
            <w:szCs w:val="24"/>
          </w:rPr>
          <w:fldChar w:fldCharType="end"/>
        </w:r>
      </w:hyperlink>
    </w:p>
    <w:p w:rsidR="00C75F05" w:rsidRPr="0016228B" w:rsidRDefault="001C3F6A" w:rsidP="00C75F05">
      <w:pPr>
        <w:pStyle w:val="26"/>
        <w:tabs>
          <w:tab w:val="right" w:leader="dot" w:pos="9366"/>
        </w:tabs>
        <w:spacing w:before="0"/>
        <w:rPr>
          <w:rFonts w:ascii="Times New Roman" w:eastAsia="Times New Roman" w:hAnsi="Times New Roman"/>
          <w:b w:val="0"/>
          <w:bCs w:val="0"/>
          <w:noProof/>
          <w:color w:val="auto"/>
          <w:sz w:val="24"/>
          <w:szCs w:val="24"/>
          <w:lang w:eastAsia="ru-RU"/>
        </w:rPr>
      </w:pPr>
      <w:hyperlink w:anchor="_Toc384051978" w:history="1">
        <w:r w:rsidR="00C75F05" w:rsidRPr="0016228B">
          <w:rPr>
            <w:rStyle w:val="a3"/>
            <w:b w:val="0"/>
            <w:noProof/>
            <w:color w:val="auto"/>
            <w:sz w:val="24"/>
            <w:szCs w:val="24"/>
          </w:rPr>
          <w:t>25. Условия участия.</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_Toc384051978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13</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79" w:history="1">
        <w:r w:rsidR="00C75F05" w:rsidRPr="0016228B">
          <w:rPr>
            <w:rStyle w:val="a3"/>
            <w:b w:val="0"/>
            <w:noProof/>
            <w:color w:val="auto"/>
            <w:sz w:val="24"/>
            <w:szCs w:val="24"/>
          </w:rPr>
          <w:t>26.</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Дата и время проведения электронного аукциона.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_Toc384051979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13</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right" w:leader="dot" w:pos="9366"/>
        </w:tabs>
        <w:spacing w:before="0"/>
        <w:rPr>
          <w:rFonts w:ascii="Times New Roman" w:eastAsia="Times New Roman" w:hAnsi="Times New Roman"/>
          <w:b w:val="0"/>
          <w:bCs w:val="0"/>
          <w:noProof/>
          <w:color w:val="auto"/>
          <w:sz w:val="24"/>
          <w:szCs w:val="24"/>
          <w:lang w:eastAsia="ru-RU"/>
        </w:rPr>
      </w:pPr>
      <w:hyperlink w:anchor="_Toc384051980" w:history="1">
        <w:r w:rsidR="00C75F05" w:rsidRPr="0016228B">
          <w:rPr>
            <w:rStyle w:val="a3"/>
            <w:b w:val="0"/>
            <w:noProof/>
            <w:color w:val="auto"/>
            <w:sz w:val="24"/>
            <w:szCs w:val="24"/>
          </w:rPr>
          <w:t>27. Проведение электронного аукциона.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_Toc384051980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13</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81" w:history="1">
        <w:r w:rsidR="00C75F05" w:rsidRPr="0016228B">
          <w:rPr>
            <w:rStyle w:val="a3"/>
            <w:b w:val="0"/>
            <w:noProof/>
            <w:color w:val="auto"/>
            <w:sz w:val="24"/>
            <w:szCs w:val="24"/>
          </w:rPr>
          <w:t>28.</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Признание электронного аукциона несостоявшимся.</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_Toc384051981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14</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82" w:history="1">
        <w:r w:rsidR="00C75F05" w:rsidRPr="0016228B">
          <w:rPr>
            <w:rStyle w:val="a3"/>
            <w:color w:val="auto"/>
            <w:sz w:val="24"/>
            <w:szCs w:val="24"/>
            <w:lang w:val="en-US"/>
          </w:rPr>
          <w:t>VIII</w:t>
        </w:r>
        <w:r w:rsidR="00C75F05" w:rsidRPr="0016228B">
          <w:rPr>
            <w:rStyle w:val="a3"/>
            <w:color w:val="auto"/>
            <w:sz w:val="24"/>
            <w:szCs w:val="24"/>
          </w:rPr>
          <w:t>. ПОРЯДОК РАССМОТРЕНИЯ ВТОРЫХ ЧАСТЕЙ ЗАЯВОК НА УЧАСТИЕ В ЭЛЕКТРОННОМ АУКЦИОНЕ</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_Toc384051982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14</w:t>
        </w:r>
        <w:r w:rsidRPr="0016228B">
          <w:rPr>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83" w:history="1">
        <w:r w:rsidR="00C75F05" w:rsidRPr="0016228B">
          <w:rPr>
            <w:rStyle w:val="a3"/>
            <w:b w:val="0"/>
            <w:noProof/>
            <w:color w:val="auto"/>
            <w:sz w:val="24"/>
            <w:szCs w:val="24"/>
          </w:rPr>
          <w:t>29.</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Рассмотрение вторых частей заявок на участие в электронном аукционе.</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_Toc384051983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14</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84" w:history="1">
        <w:r w:rsidR="00C75F05" w:rsidRPr="0016228B">
          <w:rPr>
            <w:rStyle w:val="a3"/>
            <w:b w:val="0"/>
            <w:noProof/>
            <w:color w:val="auto"/>
            <w:sz w:val="24"/>
            <w:szCs w:val="24"/>
          </w:rPr>
          <w:t>30.</w:t>
        </w:r>
        <w:r w:rsidR="00C75F05" w:rsidRPr="0016228B">
          <w:rPr>
            <w:rStyle w:val="a3"/>
            <w:noProof/>
            <w:color w:val="auto"/>
          </w:rPr>
          <w:tab/>
        </w:r>
        <w:r w:rsidR="00C75F05" w:rsidRPr="0016228B">
          <w:rPr>
            <w:rStyle w:val="a3"/>
            <w:b w:val="0"/>
            <w:noProof/>
            <w:color w:val="auto"/>
            <w:sz w:val="24"/>
            <w:szCs w:val="24"/>
          </w:rPr>
          <w:t>Признание заявок, не соответствующими требованиям документации</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_Toc384051984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15</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85" w:history="1">
        <w:r w:rsidR="00C75F05" w:rsidRPr="0016228B">
          <w:rPr>
            <w:rStyle w:val="a3"/>
            <w:b w:val="0"/>
            <w:noProof/>
            <w:color w:val="auto"/>
            <w:sz w:val="24"/>
            <w:szCs w:val="24"/>
          </w:rPr>
          <w:t>31.</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Подведение итогов электронного аукциона.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_Toc384051985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15</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86" w:history="1">
        <w:r w:rsidR="00C75F05" w:rsidRPr="0016228B">
          <w:rPr>
            <w:rStyle w:val="a3"/>
            <w:b w:val="0"/>
            <w:noProof/>
            <w:color w:val="auto"/>
            <w:sz w:val="24"/>
            <w:szCs w:val="24"/>
          </w:rPr>
          <w:t>32.</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Признание электронного аукциона несостоявшимся</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_Toc384051986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16</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87" w:history="1">
        <w:r w:rsidR="00C75F05" w:rsidRPr="0016228B">
          <w:rPr>
            <w:rStyle w:val="a3"/>
            <w:color w:val="auto"/>
            <w:sz w:val="24"/>
            <w:szCs w:val="24"/>
            <w:lang w:val="en-US"/>
          </w:rPr>
          <w:t>IX</w:t>
        </w:r>
        <w:r w:rsidR="00C75F05" w:rsidRPr="0016228B">
          <w:rPr>
            <w:rStyle w:val="a3"/>
            <w:color w:val="auto"/>
            <w:sz w:val="24"/>
            <w:szCs w:val="24"/>
          </w:rPr>
          <w:t>. ЗАКЛЮЧЕНИЕ КОНТРАКТА ПО РЕЗУЛЬТАТАМ ЭЛЕКТРОННОГО АУКЦИОНА</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_Toc384051987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16</w:t>
        </w:r>
        <w:r w:rsidRPr="0016228B">
          <w:rPr>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88" w:history="1">
        <w:r w:rsidR="00C75F05" w:rsidRPr="0016228B">
          <w:rPr>
            <w:rStyle w:val="a3"/>
            <w:b w:val="0"/>
            <w:noProof/>
            <w:color w:val="auto"/>
            <w:sz w:val="24"/>
            <w:szCs w:val="24"/>
          </w:rPr>
          <w:t>33.</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Сроки и порядок заключения контракта.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_Toc384051988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16</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89" w:history="1">
        <w:r w:rsidR="00C75F05" w:rsidRPr="0016228B">
          <w:rPr>
            <w:rStyle w:val="a3"/>
            <w:b w:val="0"/>
            <w:noProof/>
            <w:color w:val="auto"/>
            <w:sz w:val="24"/>
            <w:szCs w:val="24"/>
          </w:rPr>
          <w:t>34.</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Обеспечение исполнения контракта.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_Toc384051989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17</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26"/>
        <w:tabs>
          <w:tab w:val="left" w:pos="480"/>
          <w:tab w:val="right" w:leader="dot" w:pos="9366"/>
        </w:tabs>
        <w:spacing w:before="0"/>
        <w:rPr>
          <w:rFonts w:ascii="Times New Roman" w:eastAsia="Times New Roman" w:hAnsi="Times New Roman"/>
          <w:b w:val="0"/>
          <w:bCs w:val="0"/>
          <w:noProof/>
          <w:color w:val="auto"/>
          <w:sz w:val="24"/>
          <w:szCs w:val="24"/>
          <w:lang w:eastAsia="ru-RU"/>
        </w:rPr>
      </w:pPr>
      <w:hyperlink w:anchor="_Toc384051990" w:history="1">
        <w:r w:rsidR="00C75F05" w:rsidRPr="0016228B">
          <w:rPr>
            <w:rStyle w:val="a3"/>
            <w:b w:val="0"/>
            <w:noProof/>
            <w:color w:val="auto"/>
            <w:sz w:val="24"/>
            <w:szCs w:val="24"/>
          </w:rPr>
          <w:t>35.</w:t>
        </w:r>
        <w:r w:rsidR="00C75F05" w:rsidRPr="0016228B">
          <w:rPr>
            <w:rFonts w:ascii="Times New Roman" w:eastAsia="Times New Roman" w:hAnsi="Times New Roman"/>
            <w:b w:val="0"/>
            <w:bCs w:val="0"/>
            <w:noProof/>
            <w:color w:val="auto"/>
            <w:sz w:val="24"/>
            <w:szCs w:val="24"/>
            <w:lang w:eastAsia="ru-RU"/>
          </w:rPr>
          <w:tab/>
        </w:r>
        <w:r w:rsidR="00C75F05" w:rsidRPr="0016228B">
          <w:rPr>
            <w:rStyle w:val="a3"/>
            <w:b w:val="0"/>
            <w:noProof/>
            <w:color w:val="auto"/>
            <w:sz w:val="24"/>
            <w:szCs w:val="24"/>
          </w:rPr>
          <w:t>Права и обязанности заказчика.</w:t>
        </w:r>
        <w:r w:rsidR="00C75F05" w:rsidRPr="0016228B">
          <w:rPr>
            <w:rFonts w:ascii="Times New Roman" w:hAnsi="Times New Roman"/>
            <w:b w:val="0"/>
            <w:noProof/>
            <w:webHidden/>
            <w:color w:val="auto"/>
            <w:sz w:val="24"/>
            <w:szCs w:val="24"/>
          </w:rPr>
          <w:tab/>
        </w:r>
        <w:r w:rsidRPr="0016228B">
          <w:rPr>
            <w:rFonts w:ascii="Times New Roman" w:hAnsi="Times New Roman"/>
            <w:b w:val="0"/>
            <w:noProof/>
            <w:webHidden/>
            <w:color w:val="auto"/>
            <w:sz w:val="24"/>
            <w:szCs w:val="24"/>
          </w:rPr>
          <w:fldChar w:fldCharType="begin"/>
        </w:r>
        <w:r w:rsidR="00C75F05" w:rsidRPr="0016228B">
          <w:rPr>
            <w:rFonts w:ascii="Times New Roman" w:hAnsi="Times New Roman"/>
            <w:b w:val="0"/>
            <w:noProof/>
            <w:webHidden/>
            <w:color w:val="auto"/>
            <w:sz w:val="24"/>
            <w:szCs w:val="24"/>
          </w:rPr>
          <w:instrText xml:space="preserve"> PAGEREF _Toc384051990 \h </w:instrText>
        </w:r>
        <w:r w:rsidRPr="0016228B">
          <w:rPr>
            <w:rFonts w:ascii="Times New Roman" w:hAnsi="Times New Roman"/>
            <w:b w:val="0"/>
            <w:noProof/>
            <w:webHidden/>
            <w:color w:val="auto"/>
            <w:sz w:val="24"/>
            <w:szCs w:val="24"/>
          </w:rPr>
        </w:r>
        <w:r w:rsidRPr="0016228B">
          <w:rPr>
            <w:rFonts w:ascii="Times New Roman" w:hAnsi="Times New Roman"/>
            <w:b w:val="0"/>
            <w:noProof/>
            <w:webHidden/>
            <w:color w:val="auto"/>
            <w:sz w:val="24"/>
            <w:szCs w:val="24"/>
          </w:rPr>
          <w:fldChar w:fldCharType="separate"/>
        </w:r>
        <w:r w:rsidR="00645CBE">
          <w:rPr>
            <w:rFonts w:ascii="Times New Roman" w:hAnsi="Times New Roman"/>
            <w:b w:val="0"/>
            <w:noProof/>
            <w:webHidden/>
            <w:color w:val="auto"/>
            <w:sz w:val="24"/>
            <w:szCs w:val="24"/>
          </w:rPr>
          <w:t>19</w:t>
        </w:r>
        <w:r w:rsidRPr="0016228B">
          <w:rPr>
            <w:rFonts w:ascii="Times New Roman" w:hAnsi="Times New Roman"/>
            <w:b w:val="0"/>
            <w:noProof/>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91" w:history="1">
        <w:r w:rsidR="00C75F05" w:rsidRPr="0016228B">
          <w:rPr>
            <w:rStyle w:val="a3"/>
            <w:color w:val="auto"/>
            <w:kern w:val="28"/>
            <w:sz w:val="24"/>
            <w:szCs w:val="24"/>
            <w:lang w:val="en-US"/>
          </w:rPr>
          <w:t>X</w:t>
        </w:r>
        <w:r w:rsidR="00C75F05" w:rsidRPr="0016228B">
          <w:rPr>
            <w:rStyle w:val="a3"/>
            <w:color w:val="auto"/>
            <w:kern w:val="28"/>
            <w:sz w:val="24"/>
            <w:szCs w:val="24"/>
          </w:rPr>
          <w:t>. ИНФОРМАЦИОННАЯ КАРТА АУКЦИОНА В ЭЛЕКТРОННОЙ ФОРМЕ</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_Toc384051991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2</w:t>
        </w:r>
        <w:r w:rsidRPr="0016228B">
          <w:rPr>
            <w:webHidden/>
            <w:color w:val="auto"/>
            <w:sz w:val="24"/>
            <w:szCs w:val="24"/>
          </w:rPr>
          <w:fldChar w:fldCharType="end"/>
        </w:r>
      </w:hyperlink>
    </w:p>
    <w:p w:rsidR="00C75F05" w:rsidRPr="0016228B" w:rsidRDefault="001C3F6A" w:rsidP="00C75F05">
      <w:pPr>
        <w:pStyle w:val="1a"/>
        <w:rPr>
          <w:rFonts w:eastAsia="Times New Roman"/>
          <w:color w:val="auto"/>
          <w:sz w:val="24"/>
          <w:szCs w:val="24"/>
        </w:rPr>
      </w:pPr>
      <w:hyperlink w:anchor="_Toc384051992" w:history="1">
        <w:r w:rsidR="00C75F05" w:rsidRPr="0016228B">
          <w:rPr>
            <w:rStyle w:val="a3"/>
            <w:color w:val="auto"/>
            <w:sz w:val="24"/>
            <w:szCs w:val="24"/>
            <w:lang w:val="en-US"/>
          </w:rPr>
          <w:t>XI</w:t>
        </w:r>
        <w:r w:rsidR="00C75F05" w:rsidRPr="0016228B">
          <w:rPr>
            <w:rStyle w:val="a3"/>
            <w:color w:val="auto"/>
            <w:sz w:val="24"/>
            <w:szCs w:val="24"/>
          </w:rPr>
          <w:t>. ПРОЕКТ КОНТРАКТА</w:t>
        </w:r>
        <w:r w:rsidR="00C75F05" w:rsidRPr="0016228B">
          <w:rPr>
            <w:webHidden/>
            <w:color w:val="auto"/>
            <w:sz w:val="24"/>
            <w:szCs w:val="24"/>
          </w:rPr>
          <w:tab/>
        </w:r>
        <w:r w:rsidRPr="0016228B">
          <w:rPr>
            <w:webHidden/>
            <w:color w:val="auto"/>
            <w:sz w:val="24"/>
            <w:szCs w:val="24"/>
          </w:rPr>
          <w:fldChar w:fldCharType="begin"/>
        </w:r>
        <w:r w:rsidR="00C75F05" w:rsidRPr="0016228B">
          <w:rPr>
            <w:webHidden/>
            <w:color w:val="auto"/>
            <w:sz w:val="24"/>
            <w:szCs w:val="24"/>
          </w:rPr>
          <w:instrText xml:space="preserve"> PAGEREF _Toc384051992 \h </w:instrText>
        </w:r>
        <w:r w:rsidRPr="0016228B">
          <w:rPr>
            <w:webHidden/>
            <w:color w:val="auto"/>
            <w:sz w:val="24"/>
            <w:szCs w:val="24"/>
          </w:rPr>
        </w:r>
        <w:r w:rsidRPr="0016228B">
          <w:rPr>
            <w:webHidden/>
            <w:color w:val="auto"/>
            <w:sz w:val="24"/>
            <w:szCs w:val="24"/>
          </w:rPr>
          <w:fldChar w:fldCharType="separate"/>
        </w:r>
        <w:r w:rsidR="00645CBE">
          <w:rPr>
            <w:webHidden/>
            <w:color w:val="auto"/>
            <w:sz w:val="24"/>
            <w:szCs w:val="24"/>
          </w:rPr>
          <w:t>33</w:t>
        </w:r>
        <w:r w:rsidRPr="0016228B">
          <w:rPr>
            <w:webHidden/>
            <w:color w:val="auto"/>
            <w:sz w:val="24"/>
            <w:szCs w:val="24"/>
          </w:rPr>
          <w:fldChar w:fldCharType="end"/>
        </w:r>
      </w:hyperlink>
    </w:p>
    <w:p w:rsidR="00C75F05" w:rsidRPr="0016228B" w:rsidRDefault="001C3F6A" w:rsidP="00C75F05">
      <w:pPr>
        <w:rPr>
          <w:color w:val="auto"/>
        </w:rPr>
      </w:pPr>
      <w:r w:rsidRPr="0016228B">
        <w:rPr>
          <w:b/>
          <w:bCs/>
          <w:color w:val="auto"/>
        </w:rPr>
        <w:fldChar w:fldCharType="end"/>
      </w:r>
      <w:r w:rsidR="00C75F05" w:rsidRPr="0016228B">
        <w:rPr>
          <w:color w:val="auto"/>
        </w:rPr>
        <w:br w:type="page"/>
      </w:r>
    </w:p>
    <w:p w:rsidR="00C75F05" w:rsidRPr="0016228B" w:rsidRDefault="00C75F05" w:rsidP="00C75F05">
      <w:pPr>
        <w:pStyle w:val="1"/>
        <w:numPr>
          <w:ilvl w:val="0"/>
          <w:numId w:val="35"/>
        </w:numPr>
        <w:rPr>
          <w:color w:val="auto"/>
        </w:rPr>
      </w:pPr>
      <w:bookmarkStart w:id="26" w:name="bookmark53"/>
      <w:bookmarkStart w:id="27" w:name="_Toc376103852"/>
      <w:bookmarkStart w:id="28" w:name="_Toc376103948"/>
      <w:bookmarkStart w:id="29" w:name="_Toc376104105"/>
      <w:bookmarkStart w:id="30" w:name="_Toc376104231"/>
      <w:bookmarkStart w:id="31" w:name="_Toc376104378"/>
      <w:bookmarkStart w:id="32" w:name="_Toc376104456"/>
      <w:bookmarkStart w:id="33" w:name="_Toc376104504"/>
      <w:bookmarkStart w:id="34" w:name="_Toc376104569"/>
      <w:bookmarkStart w:id="35" w:name="_Toc376187076"/>
      <w:bookmarkStart w:id="36" w:name="_Toc376187172"/>
      <w:bookmarkStart w:id="37" w:name="_Toc384051947"/>
      <w:r w:rsidRPr="0016228B">
        <w:rPr>
          <w:color w:val="auto"/>
        </w:rPr>
        <w:lastRenderedPageBreak/>
        <w:t>ОБЩИЕ ПОЛОЖЕНИЯ</w:t>
      </w:r>
      <w:bookmarkEnd w:id="26"/>
      <w:bookmarkEnd w:id="27"/>
      <w:bookmarkEnd w:id="28"/>
      <w:bookmarkEnd w:id="29"/>
      <w:bookmarkEnd w:id="30"/>
      <w:bookmarkEnd w:id="31"/>
      <w:bookmarkEnd w:id="32"/>
      <w:bookmarkEnd w:id="33"/>
      <w:bookmarkEnd w:id="34"/>
      <w:bookmarkEnd w:id="35"/>
      <w:bookmarkEnd w:id="36"/>
      <w:bookmarkEnd w:id="37"/>
    </w:p>
    <w:p w:rsidR="00C75F05" w:rsidRPr="00D5465F" w:rsidRDefault="00C75F05" w:rsidP="00C75F05">
      <w:pPr>
        <w:pStyle w:val="2"/>
        <w:rPr>
          <w:color w:val="auto"/>
          <w:sz w:val="24"/>
          <w:szCs w:val="24"/>
        </w:rPr>
      </w:pPr>
      <w:bookmarkStart w:id="38" w:name="_Toc376103853"/>
      <w:bookmarkStart w:id="39" w:name="_Toc376103949"/>
      <w:bookmarkStart w:id="40" w:name="_Toc376104106"/>
      <w:bookmarkStart w:id="41" w:name="_Toc376104232"/>
      <w:bookmarkStart w:id="42" w:name="_Toc376104379"/>
      <w:bookmarkStart w:id="43" w:name="_Toc376104457"/>
      <w:bookmarkStart w:id="44" w:name="_Toc376104505"/>
      <w:bookmarkStart w:id="45" w:name="_Toc376104570"/>
      <w:bookmarkStart w:id="46" w:name="_Toc376187077"/>
      <w:bookmarkStart w:id="47" w:name="_Toc384051948"/>
      <w:r w:rsidRPr="00D5465F">
        <w:rPr>
          <w:color w:val="auto"/>
          <w:sz w:val="24"/>
          <w:szCs w:val="24"/>
        </w:rPr>
        <w:t>1. Законодательное регулирование.</w:t>
      </w:r>
      <w:bookmarkEnd w:id="38"/>
      <w:bookmarkEnd w:id="39"/>
      <w:bookmarkEnd w:id="40"/>
      <w:bookmarkEnd w:id="41"/>
      <w:bookmarkEnd w:id="42"/>
      <w:bookmarkEnd w:id="43"/>
      <w:bookmarkEnd w:id="44"/>
      <w:bookmarkEnd w:id="45"/>
      <w:bookmarkEnd w:id="46"/>
      <w:bookmarkEnd w:id="47"/>
    </w:p>
    <w:p w:rsidR="00C75F05" w:rsidRPr="00D5465F" w:rsidRDefault="00C75F05" w:rsidP="00C75F05">
      <w:pPr>
        <w:autoSpaceDE w:val="0"/>
        <w:autoSpaceDN w:val="0"/>
        <w:adjustRightInd w:val="0"/>
        <w:ind w:firstLine="540"/>
        <w:jc w:val="both"/>
        <w:rPr>
          <w:rFonts w:ascii="Times New Roman" w:hAnsi="Times New Roman" w:cs="Times New Roman"/>
          <w:color w:val="auto"/>
        </w:rPr>
      </w:pPr>
      <w:r w:rsidRPr="00D5465F">
        <w:rPr>
          <w:rFonts w:ascii="Times New Roman" w:hAnsi="Times New Roman" w:cs="Times New Roman"/>
          <w:color w:val="auto"/>
        </w:rPr>
        <w:t xml:space="preserve">1.1. Настоящая документация об </w:t>
      </w:r>
      <w:r w:rsidRPr="00D5465F">
        <w:rPr>
          <w:rFonts w:ascii="Times New Roman" w:hAnsi="Times New Roman" w:cs="Times New Roman"/>
          <w:bCs/>
          <w:color w:val="auto"/>
        </w:rPr>
        <w:t xml:space="preserve">аукционе в электронной форме (далее - </w:t>
      </w:r>
      <w:r w:rsidRPr="00D5465F">
        <w:rPr>
          <w:rFonts w:ascii="Times New Roman" w:hAnsi="Times New Roman" w:cs="Times New Roman"/>
          <w:color w:val="auto"/>
        </w:rPr>
        <w:t xml:space="preserve">электронный аукцион) (далее - документация) подготовлена в соответствии с положениями Гражданского кодекса Российской Федерации, Федерального закона от 05 апреля </w:t>
      </w:r>
      <w:smartTag w:uri="urn:schemas-microsoft-com:office:smarttags" w:element="metricconverter">
        <w:smartTagPr>
          <w:attr w:name="ProductID" w:val="2013 г"/>
        </w:smartTagPr>
        <w:r w:rsidRPr="00D5465F">
          <w:rPr>
            <w:rFonts w:ascii="Times New Roman" w:hAnsi="Times New Roman" w:cs="Times New Roman"/>
            <w:color w:val="auto"/>
          </w:rPr>
          <w:t>2013 г</w:t>
        </w:r>
      </w:smartTag>
      <w:r w:rsidRPr="00D5465F">
        <w:rPr>
          <w:rFonts w:ascii="Times New Roman" w:hAnsi="Times New Roman" w:cs="Times New Roman"/>
          <w:color w:val="auto"/>
        </w:rPr>
        <w:t>. № 44-ФЗ «О контрактной системе в сфере закупок товаров, работ, услуг для обеспечения государственных и муниципальных нужд» (далее также - Федеральный закон), а также иным законодательством о контрактной системе.</w:t>
      </w:r>
    </w:p>
    <w:p w:rsidR="00C75F05" w:rsidRPr="00D5465F" w:rsidRDefault="00C75F05" w:rsidP="00C75F05">
      <w:pPr>
        <w:pStyle w:val="7"/>
        <w:shd w:val="clear" w:color="auto" w:fill="auto"/>
        <w:spacing w:before="0" w:line="240" w:lineRule="auto"/>
        <w:ind w:left="23" w:right="23" w:firstLine="580"/>
        <w:jc w:val="both"/>
        <w:rPr>
          <w:sz w:val="24"/>
          <w:szCs w:val="24"/>
        </w:rPr>
      </w:pPr>
      <w:r w:rsidRPr="00D5465F">
        <w:rPr>
          <w:sz w:val="24"/>
          <w:szCs w:val="24"/>
        </w:rPr>
        <w:t>В части, прямо не урегулированной законодательством Российской Федерации, проведение электронного аукциона на право заключить государственный контракт (далее - контракт) регулируется настоящей документацией.</w:t>
      </w:r>
    </w:p>
    <w:p w:rsidR="00C75F05" w:rsidRPr="00D5465F" w:rsidRDefault="00C75F05" w:rsidP="00C75F05">
      <w:pPr>
        <w:pStyle w:val="7"/>
        <w:shd w:val="clear" w:color="auto" w:fill="auto"/>
        <w:spacing w:before="0" w:line="240" w:lineRule="auto"/>
        <w:ind w:left="23" w:right="23" w:firstLine="580"/>
        <w:jc w:val="both"/>
        <w:rPr>
          <w:sz w:val="24"/>
          <w:szCs w:val="24"/>
        </w:rPr>
      </w:pPr>
    </w:p>
    <w:p w:rsidR="00C75F05" w:rsidRPr="00D5465F" w:rsidRDefault="00C75F05" w:rsidP="00C75F05">
      <w:pPr>
        <w:pStyle w:val="2"/>
        <w:numPr>
          <w:ilvl w:val="0"/>
          <w:numId w:val="14"/>
        </w:numPr>
        <w:rPr>
          <w:color w:val="auto"/>
          <w:sz w:val="24"/>
          <w:szCs w:val="24"/>
        </w:rPr>
      </w:pPr>
      <w:bookmarkStart w:id="48" w:name="bookmark55"/>
      <w:bookmarkStart w:id="49" w:name="_Toc376103854"/>
      <w:bookmarkStart w:id="50" w:name="_Toc376103950"/>
      <w:bookmarkStart w:id="51" w:name="_Toc376104107"/>
      <w:bookmarkStart w:id="52" w:name="_Toc376104233"/>
      <w:bookmarkStart w:id="53" w:name="_Toc376104380"/>
      <w:bookmarkStart w:id="54" w:name="_Toc376104458"/>
      <w:bookmarkStart w:id="55" w:name="_Toc376104506"/>
      <w:bookmarkStart w:id="56" w:name="_Toc376104571"/>
      <w:bookmarkStart w:id="57" w:name="_Toc376187078"/>
      <w:bookmarkStart w:id="58" w:name="_Toc384051949"/>
      <w:r w:rsidRPr="00D5465F">
        <w:rPr>
          <w:color w:val="auto"/>
          <w:sz w:val="24"/>
          <w:szCs w:val="24"/>
        </w:rPr>
        <w:t xml:space="preserve">Заказчик, уполномоченный орган, оператор электронной торговой площадки, </w:t>
      </w:r>
      <w:r w:rsidRPr="00D5465F">
        <w:rPr>
          <w:color w:val="auto"/>
          <w:spacing w:val="-2"/>
          <w:sz w:val="24"/>
          <w:szCs w:val="24"/>
        </w:rPr>
        <w:t>специализированная организация</w:t>
      </w:r>
      <w:r w:rsidRPr="00D5465F">
        <w:rPr>
          <w:color w:val="auto"/>
          <w:sz w:val="24"/>
          <w:szCs w:val="24"/>
        </w:rPr>
        <w:t>.</w:t>
      </w:r>
      <w:bookmarkEnd w:id="48"/>
      <w:bookmarkEnd w:id="49"/>
      <w:bookmarkEnd w:id="50"/>
      <w:bookmarkEnd w:id="51"/>
      <w:bookmarkEnd w:id="52"/>
      <w:bookmarkEnd w:id="53"/>
      <w:bookmarkEnd w:id="54"/>
      <w:bookmarkEnd w:id="55"/>
      <w:bookmarkEnd w:id="56"/>
      <w:bookmarkEnd w:id="57"/>
      <w:bookmarkEnd w:id="58"/>
    </w:p>
    <w:p w:rsidR="00C75F05" w:rsidRPr="00D5465F" w:rsidRDefault="00C75F05" w:rsidP="00C75F05">
      <w:pPr>
        <w:pStyle w:val="7"/>
        <w:numPr>
          <w:ilvl w:val="1"/>
          <w:numId w:val="14"/>
        </w:numPr>
        <w:shd w:val="clear" w:color="auto" w:fill="auto"/>
        <w:tabs>
          <w:tab w:val="left" w:pos="1028"/>
        </w:tabs>
        <w:spacing w:before="0" w:line="240" w:lineRule="auto"/>
        <w:ind w:left="0" w:right="23" w:firstLine="709"/>
        <w:jc w:val="both"/>
        <w:rPr>
          <w:sz w:val="24"/>
          <w:szCs w:val="24"/>
        </w:rPr>
      </w:pPr>
      <w:r w:rsidRPr="00D5465F">
        <w:rPr>
          <w:sz w:val="24"/>
          <w:szCs w:val="24"/>
        </w:rPr>
        <w:t>Заказчик, уполномоченный орган, указанные в Информационной карте электронного аукциона, проводят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w:t>
      </w:r>
    </w:p>
    <w:p w:rsidR="00C75F05" w:rsidRPr="00D5465F" w:rsidRDefault="00C75F05" w:rsidP="00C75F05">
      <w:pPr>
        <w:pStyle w:val="7"/>
        <w:numPr>
          <w:ilvl w:val="1"/>
          <w:numId w:val="14"/>
        </w:numPr>
        <w:shd w:val="clear" w:color="auto" w:fill="auto"/>
        <w:tabs>
          <w:tab w:val="left" w:pos="1134"/>
        </w:tabs>
        <w:spacing w:before="0" w:line="240" w:lineRule="auto"/>
        <w:ind w:left="0" w:right="23" w:firstLine="709"/>
        <w:jc w:val="both"/>
        <w:rPr>
          <w:b/>
          <w:sz w:val="24"/>
          <w:szCs w:val="24"/>
        </w:rPr>
      </w:pPr>
      <w:r w:rsidRPr="00D5465F">
        <w:rPr>
          <w:sz w:val="24"/>
          <w:szCs w:val="24"/>
        </w:rPr>
        <w:t xml:space="preserve"> Уполномоченный орган, указанный в Информационной карте электронного аукциона, осуществляет полномочия на определение поставщиков (подрядчиков, исполнителей) при проведении электронного аукциона в соответствии с порядком взаимодействия заказчиков с уполномоченным органом.</w:t>
      </w:r>
    </w:p>
    <w:p w:rsidR="00C75F05" w:rsidRPr="00D5465F" w:rsidRDefault="00C75F05" w:rsidP="00C75F05">
      <w:pPr>
        <w:pStyle w:val="7"/>
        <w:numPr>
          <w:ilvl w:val="1"/>
          <w:numId w:val="14"/>
        </w:numPr>
        <w:shd w:val="clear" w:color="auto" w:fill="auto"/>
        <w:tabs>
          <w:tab w:val="left" w:pos="1086"/>
          <w:tab w:val="left" w:pos="1134"/>
        </w:tabs>
        <w:spacing w:before="0" w:line="240" w:lineRule="auto"/>
        <w:ind w:left="0" w:right="23" w:firstLine="709"/>
        <w:jc w:val="both"/>
        <w:rPr>
          <w:sz w:val="24"/>
          <w:szCs w:val="24"/>
        </w:rPr>
      </w:pPr>
      <w:r w:rsidRPr="00D5465F">
        <w:rPr>
          <w:sz w:val="24"/>
          <w:szCs w:val="24"/>
        </w:rPr>
        <w:t xml:space="preserve"> Оператор электронной торговой площадки, указанный в Информационной карте электронного аукциона, обеспечивает проведение электронного аукциона в информационно-телекоммуникационной сети «Интернет» в порядке, установленном Федеральным законом.</w:t>
      </w:r>
    </w:p>
    <w:p w:rsidR="00C75F05" w:rsidRPr="00D5465F" w:rsidRDefault="00C75F05" w:rsidP="00C75F05">
      <w:pPr>
        <w:numPr>
          <w:ilvl w:val="1"/>
          <w:numId w:val="14"/>
        </w:numPr>
        <w:ind w:left="-142" w:firstLine="851"/>
        <w:jc w:val="both"/>
        <w:rPr>
          <w:rFonts w:ascii="Times New Roman" w:hAnsi="Times New Roman" w:cs="Times New Roman"/>
          <w:color w:val="auto"/>
          <w:spacing w:val="-2"/>
        </w:rPr>
      </w:pPr>
      <w:r w:rsidRPr="00D5465F">
        <w:rPr>
          <w:rFonts w:ascii="Times New Roman" w:hAnsi="Times New Roman" w:cs="Times New Roman"/>
          <w:color w:val="auto"/>
          <w:spacing w:val="-2"/>
        </w:rPr>
        <w:t xml:space="preserve">Специализированная организация, привлеченная заказчиком, уполномоченным органом и указанная в </w:t>
      </w:r>
      <w:r w:rsidRPr="00D5465F">
        <w:rPr>
          <w:rFonts w:ascii="Times New Roman" w:hAnsi="Times New Roman" w:cs="Times New Roman"/>
          <w:color w:val="auto"/>
        </w:rPr>
        <w:t>Информационной карте электронного аукциона</w:t>
      </w:r>
      <w:r w:rsidRPr="00D5465F">
        <w:rPr>
          <w:rFonts w:ascii="Times New Roman" w:hAnsi="Times New Roman" w:cs="Times New Roman"/>
          <w:color w:val="auto"/>
          <w:spacing w:val="-2"/>
        </w:rPr>
        <w:t>, выполняет часть функций по определению поставщика (подрядчика, исполнителя).</w:t>
      </w:r>
    </w:p>
    <w:p w:rsidR="00C75F05" w:rsidRPr="00D5465F" w:rsidRDefault="00C75F05" w:rsidP="00C75F05">
      <w:pPr>
        <w:pStyle w:val="7"/>
        <w:shd w:val="clear" w:color="auto" w:fill="auto"/>
        <w:tabs>
          <w:tab w:val="left" w:pos="1086"/>
          <w:tab w:val="left" w:pos="1134"/>
        </w:tabs>
        <w:spacing w:before="0" w:line="240" w:lineRule="auto"/>
        <w:ind w:left="709" w:right="23"/>
        <w:jc w:val="both"/>
        <w:rPr>
          <w:sz w:val="24"/>
          <w:szCs w:val="24"/>
        </w:rPr>
      </w:pPr>
    </w:p>
    <w:p w:rsidR="00C75F05" w:rsidRPr="00D5465F" w:rsidRDefault="00C75F05" w:rsidP="00C75F05">
      <w:pPr>
        <w:pStyle w:val="7"/>
        <w:shd w:val="clear" w:color="auto" w:fill="auto"/>
        <w:tabs>
          <w:tab w:val="left" w:pos="1086"/>
          <w:tab w:val="left" w:pos="1134"/>
        </w:tabs>
        <w:spacing w:before="0" w:line="240" w:lineRule="auto"/>
        <w:ind w:left="709" w:right="23"/>
        <w:jc w:val="both"/>
        <w:rPr>
          <w:sz w:val="24"/>
          <w:szCs w:val="24"/>
        </w:rPr>
      </w:pPr>
    </w:p>
    <w:p w:rsidR="00C75F05" w:rsidRPr="00596E4C" w:rsidRDefault="00C75F05" w:rsidP="00596E4C">
      <w:pPr>
        <w:pStyle w:val="2"/>
        <w:numPr>
          <w:ilvl w:val="0"/>
          <w:numId w:val="14"/>
        </w:numPr>
        <w:rPr>
          <w:color w:val="auto"/>
          <w:sz w:val="24"/>
          <w:szCs w:val="24"/>
        </w:rPr>
      </w:pPr>
      <w:bookmarkStart w:id="59" w:name="bookmark57"/>
      <w:bookmarkStart w:id="60" w:name="_Toc376103856"/>
      <w:bookmarkStart w:id="61" w:name="_Toc376103952"/>
      <w:bookmarkStart w:id="62" w:name="_Toc376104109"/>
      <w:bookmarkStart w:id="63" w:name="_Toc376104235"/>
      <w:bookmarkStart w:id="64" w:name="_Toc376104382"/>
      <w:bookmarkStart w:id="65" w:name="_Toc376104460"/>
      <w:bookmarkStart w:id="66" w:name="_Toc376104508"/>
      <w:bookmarkStart w:id="67" w:name="_Toc376104573"/>
      <w:bookmarkStart w:id="68" w:name="_Toc376187080"/>
      <w:bookmarkStart w:id="69" w:name="_Toc384051950"/>
      <w:r w:rsidRPr="00D5465F">
        <w:rPr>
          <w:color w:val="auto"/>
          <w:sz w:val="24"/>
          <w:szCs w:val="24"/>
        </w:rPr>
        <w:t>Информационное обеспечение аукци</w:t>
      </w:r>
      <w:bookmarkEnd w:id="59"/>
      <w:bookmarkEnd w:id="60"/>
      <w:bookmarkEnd w:id="61"/>
      <w:bookmarkEnd w:id="62"/>
      <w:bookmarkEnd w:id="63"/>
      <w:bookmarkEnd w:id="64"/>
      <w:bookmarkEnd w:id="65"/>
      <w:bookmarkEnd w:id="66"/>
      <w:bookmarkEnd w:id="67"/>
      <w:bookmarkEnd w:id="68"/>
      <w:bookmarkEnd w:id="69"/>
      <w:r w:rsidR="00596E4C">
        <w:rPr>
          <w:color w:val="auto"/>
          <w:sz w:val="24"/>
          <w:szCs w:val="24"/>
        </w:rPr>
        <w:t>она</w:t>
      </w:r>
    </w:p>
    <w:p w:rsidR="00C75F05" w:rsidRPr="00D5465F" w:rsidRDefault="00C75F05" w:rsidP="00C75F05">
      <w:pPr>
        <w:pStyle w:val="7"/>
        <w:numPr>
          <w:ilvl w:val="1"/>
          <w:numId w:val="14"/>
        </w:numPr>
        <w:shd w:val="clear" w:color="auto" w:fill="auto"/>
        <w:tabs>
          <w:tab w:val="left" w:pos="1090"/>
          <w:tab w:val="left" w:pos="1134"/>
        </w:tabs>
        <w:spacing w:before="0" w:line="240" w:lineRule="auto"/>
        <w:ind w:left="0" w:right="20" w:firstLine="709"/>
        <w:jc w:val="both"/>
        <w:rPr>
          <w:sz w:val="24"/>
          <w:szCs w:val="24"/>
        </w:rPr>
      </w:pPr>
      <w:r w:rsidRPr="00D5465F">
        <w:rPr>
          <w:sz w:val="24"/>
          <w:szCs w:val="24"/>
        </w:rPr>
        <w:t xml:space="preserve"> Извещение о проведении электронного аукциона размещается уполномоченным органом (заказчиком, специализированной организацией) в порядке (о</w:t>
      </w:r>
      <w:r w:rsidR="00583F75">
        <w:rPr>
          <w:sz w:val="24"/>
          <w:szCs w:val="24"/>
        </w:rPr>
        <w:t xml:space="preserve"> взаимодействии), </w:t>
      </w:r>
      <w:r w:rsidRPr="00D5465F">
        <w:rPr>
          <w:sz w:val="24"/>
          <w:szCs w:val="24"/>
        </w:rPr>
        <w:t xml:space="preserve"> в следующие сроки:</w:t>
      </w:r>
    </w:p>
    <w:p w:rsidR="00C75F05" w:rsidRPr="00D5465F" w:rsidRDefault="00C75F05" w:rsidP="00C75F05">
      <w:pPr>
        <w:pStyle w:val="7"/>
        <w:numPr>
          <w:ilvl w:val="0"/>
          <w:numId w:val="1"/>
        </w:numPr>
        <w:shd w:val="clear" w:color="auto" w:fill="auto"/>
        <w:tabs>
          <w:tab w:val="left" w:pos="788"/>
          <w:tab w:val="left" w:pos="1134"/>
        </w:tabs>
        <w:spacing w:before="0" w:line="240" w:lineRule="auto"/>
        <w:ind w:right="20" w:firstLine="709"/>
        <w:jc w:val="both"/>
        <w:rPr>
          <w:sz w:val="24"/>
          <w:szCs w:val="24"/>
        </w:rPr>
      </w:pPr>
      <w:r w:rsidRPr="00D5465F">
        <w:rPr>
          <w:sz w:val="24"/>
          <w:szCs w:val="24"/>
        </w:rPr>
        <w:t>не менее чем за семь дней до даты окончания подачи заявок на участие в электронном аукционе, если начальная (максимальная) цена контракта (цена) лота не превышает три миллиона рублей;</w:t>
      </w:r>
    </w:p>
    <w:p w:rsidR="00C75F05" w:rsidRPr="00D5465F" w:rsidRDefault="00C75F05" w:rsidP="00C75F05">
      <w:pPr>
        <w:pStyle w:val="7"/>
        <w:numPr>
          <w:ilvl w:val="0"/>
          <w:numId w:val="1"/>
        </w:numPr>
        <w:shd w:val="clear" w:color="auto" w:fill="auto"/>
        <w:tabs>
          <w:tab w:val="left" w:pos="836"/>
          <w:tab w:val="left" w:pos="1134"/>
        </w:tabs>
        <w:spacing w:before="0" w:line="240" w:lineRule="auto"/>
        <w:ind w:right="20" w:firstLine="709"/>
        <w:jc w:val="both"/>
        <w:rPr>
          <w:sz w:val="24"/>
          <w:szCs w:val="24"/>
        </w:rPr>
      </w:pPr>
      <w:r w:rsidRPr="00D5465F">
        <w:rPr>
          <w:sz w:val="24"/>
          <w:szCs w:val="24"/>
        </w:rPr>
        <w:t xml:space="preserve">не менее чем за пятнадцать </w:t>
      </w:r>
      <w:r w:rsidRPr="00D5465F">
        <w:rPr>
          <w:rStyle w:val="55"/>
          <w:sz w:val="24"/>
          <w:szCs w:val="24"/>
        </w:rPr>
        <w:t xml:space="preserve">дней </w:t>
      </w:r>
      <w:r w:rsidRPr="00D5465F">
        <w:rPr>
          <w:sz w:val="24"/>
          <w:szCs w:val="24"/>
        </w:rPr>
        <w:t>до даты окончания подачи заявок на участие в электронном аукционе, если начальная (максимальная) цена контракта (цена) лота превышает три миллиона рублей.</w:t>
      </w:r>
    </w:p>
    <w:p w:rsidR="00C75F05" w:rsidRPr="00D5465F" w:rsidRDefault="00C75F05" w:rsidP="00C75F05">
      <w:pPr>
        <w:pStyle w:val="7"/>
        <w:shd w:val="clear" w:color="auto" w:fill="auto"/>
        <w:tabs>
          <w:tab w:val="left" w:pos="836"/>
          <w:tab w:val="left" w:pos="1134"/>
        </w:tabs>
        <w:spacing w:before="0" w:line="240" w:lineRule="auto"/>
        <w:ind w:left="709" w:right="20"/>
        <w:jc w:val="both"/>
        <w:rPr>
          <w:sz w:val="24"/>
          <w:szCs w:val="24"/>
        </w:rPr>
      </w:pPr>
    </w:p>
    <w:p w:rsidR="00C75F05" w:rsidRPr="00D5465F" w:rsidRDefault="00C75F05" w:rsidP="00C75F05">
      <w:pPr>
        <w:pStyle w:val="2"/>
        <w:rPr>
          <w:color w:val="auto"/>
          <w:sz w:val="24"/>
          <w:szCs w:val="24"/>
        </w:rPr>
      </w:pPr>
      <w:bookmarkStart w:id="70" w:name="bookmark58"/>
      <w:bookmarkStart w:id="71" w:name="_Toc376103857"/>
      <w:bookmarkStart w:id="72" w:name="_Toc376103953"/>
      <w:bookmarkStart w:id="73" w:name="_Toc376104110"/>
      <w:bookmarkStart w:id="74" w:name="_Toc376104236"/>
      <w:bookmarkStart w:id="75" w:name="_Toc376104383"/>
      <w:bookmarkStart w:id="76" w:name="_Toc376104461"/>
      <w:bookmarkStart w:id="77" w:name="_Toc376104509"/>
      <w:bookmarkStart w:id="78" w:name="_Toc376104574"/>
      <w:bookmarkStart w:id="79" w:name="_Toc376187081"/>
      <w:bookmarkStart w:id="80" w:name="_Toc384051951"/>
      <w:r w:rsidRPr="00D5465F">
        <w:rPr>
          <w:color w:val="auto"/>
          <w:sz w:val="24"/>
          <w:szCs w:val="24"/>
        </w:rPr>
        <w:t>4. Требования к участникам закупки.</w:t>
      </w:r>
      <w:bookmarkEnd w:id="70"/>
      <w:bookmarkEnd w:id="71"/>
      <w:bookmarkEnd w:id="72"/>
      <w:bookmarkEnd w:id="73"/>
      <w:bookmarkEnd w:id="74"/>
      <w:bookmarkEnd w:id="75"/>
      <w:bookmarkEnd w:id="76"/>
      <w:bookmarkEnd w:id="77"/>
      <w:bookmarkEnd w:id="78"/>
      <w:bookmarkEnd w:id="79"/>
      <w:bookmarkEnd w:id="80"/>
    </w:p>
    <w:p w:rsidR="00C75F05" w:rsidRPr="00D5465F" w:rsidRDefault="00C75F05" w:rsidP="00C75F05">
      <w:pPr>
        <w:pStyle w:val="7"/>
        <w:shd w:val="clear" w:color="auto" w:fill="auto"/>
        <w:spacing w:before="0" w:line="240" w:lineRule="auto"/>
        <w:ind w:left="20" w:right="20" w:firstLine="689"/>
        <w:jc w:val="both"/>
        <w:rPr>
          <w:sz w:val="24"/>
          <w:szCs w:val="24"/>
        </w:rPr>
      </w:pPr>
      <w:r w:rsidRPr="00D5465F">
        <w:rPr>
          <w:sz w:val="24"/>
          <w:szCs w:val="24"/>
        </w:rPr>
        <w:t>4.1. В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получившее аккредитацию на электронной площадке и предоставившее обеспечение заявки на участие в таком аукционе.</w:t>
      </w:r>
    </w:p>
    <w:p w:rsidR="00C75F05" w:rsidRPr="00D5465F" w:rsidRDefault="00C75F05" w:rsidP="00C75F05">
      <w:pPr>
        <w:pStyle w:val="7"/>
        <w:shd w:val="clear" w:color="auto" w:fill="auto"/>
        <w:spacing w:before="0" w:line="240" w:lineRule="auto"/>
        <w:ind w:left="20" w:firstLine="689"/>
        <w:jc w:val="both"/>
        <w:rPr>
          <w:sz w:val="24"/>
          <w:szCs w:val="24"/>
        </w:rPr>
      </w:pPr>
      <w:r w:rsidRPr="00D5465F">
        <w:rPr>
          <w:sz w:val="24"/>
          <w:szCs w:val="24"/>
        </w:rPr>
        <w:t>4.2. Участник закупки должен соответствовать следующим требованиям:</w:t>
      </w:r>
    </w:p>
    <w:p w:rsidR="00C75F05" w:rsidRPr="00D5465F" w:rsidRDefault="00C75F05" w:rsidP="00C75F05">
      <w:pPr>
        <w:pStyle w:val="7"/>
        <w:shd w:val="clear" w:color="auto" w:fill="auto"/>
        <w:tabs>
          <w:tab w:val="left" w:pos="931"/>
        </w:tabs>
        <w:spacing w:before="0" w:line="240" w:lineRule="auto"/>
        <w:ind w:left="20" w:right="20" w:firstLine="689"/>
        <w:jc w:val="both"/>
        <w:rPr>
          <w:sz w:val="24"/>
          <w:szCs w:val="24"/>
        </w:rPr>
      </w:pPr>
      <w:r w:rsidRPr="00D5465F">
        <w:rPr>
          <w:sz w:val="24"/>
          <w:szCs w:val="24"/>
        </w:rPr>
        <w:t xml:space="preserve">1)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D5465F">
        <w:rPr>
          <w:sz w:val="24"/>
          <w:szCs w:val="24"/>
        </w:rPr>
        <w:lastRenderedPageBreak/>
        <w:t>являющихся объектом закупки, в том числе требованиям, установленным в Информационной карте электронного аукциона;</w:t>
      </w:r>
    </w:p>
    <w:p w:rsidR="00C75F05" w:rsidRPr="00D5465F" w:rsidRDefault="00C75F05" w:rsidP="00C75F05">
      <w:pPr>
        <w:pStyle w:val="7"/>
        <w:shd w:val="clear" w:color="auto" w:fill="auto"/>
        <w:tabs>
          <w:tab w:val="left" w:pos="907"/>
        </w:tabs>
        <w:spacing w:before="0" w:line="240" w:lineRule="auto"/>
        <w:ind w:left="20" w:right="20" w:firstLine="689"/>
        <w:jc w:val="both"/>
        <w:rPr>
          <w:sz w:val="24"/>
          <w:szCs w:val="24"/>
        </w:rPr>
      </w:pPr>
      <w:r w:rsidRPr="00D5465F">
        <w:rPr>
          <w:sz w:val="24"/>
          <w:szCs w:val="24"/>
        </w:rPr>
        <w:t>2) в отношении участника закупки - юридического лица не проводится процедура ликвидации и отсутствует решение арбитражного суда о признании данного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5F05" w:rsidRPr="00D5465F" w:rsidRDefault="00C75F05" w:rsidP="00C75F05">
      <w:pPr>
        <w:pStyle w:val="7"/>
        <w:shd w:val="clear" w:color="auto" w:fill="auto"/>
        <w:tabs>
          <w:tab w:val="left" w:pos="902"/>
        </w:tabs>
        <w:spacing w:before="0" w:line="240" w:lineRule="auto"/>
        <w:ind w:left="20" w:right="20" w:firstLine="689"/>
        <w:jc w:val="both"/>
        <w:rPr>
          <w:sz w:val="24"/>
          <w:szCs w:val="24"/>
        </w:rPr>
      </w:pPr>
      <w:r w:rsidRPr="00D5465F">
        <w:rPr>
          <w:sz w:val="24"/>
          <w:szCs w:val="24"/>
        </w:rPr>
        <w:t>3) деятельность участника закупки не приостановлена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C75F05" w:rsidRPr="00D5465F" w:rsidRDefault="00C75F05" w:rsidP="00C75F05">
      <w:pPr>
        <w:pStyle w:val="7"/>
        <w:shd w:val="clear" w:color="auto" w:fill="auto"/>
        <w:spacing w:before="0" w:line="240" w:lineRule="atLeast"/>
        <w:ind w:left="20" w:right="20" w:firstLine="689"/>
        <w:contextualSpacing/>
        <w:jc w:val="both"/>
        <w:rPr>
          <w:sz w:val="24"/>
          <w:szCs w:val="24"/>
        </w:rPr>
      </w:pPr>
      <w:r w:rsidRPr="00D5465F">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5F05" w:rsidRPr="00D5465F" w:rsidRDefault="00C75F05" w:rsidP="00C75F05">
      <w:pPr>
        <w:pStyle w:val="7"/>
        <w:shd w:val="clear" w:color="auto" w:fill="auto"/>
        <w:spacing w:before="0" w:line="240" w:lineRule="auto"/>
        <w:ind w:left="20" w:right="20" w:firstLine="689"/>
        <w:jc w:val="both"/>
        <w:rPr>
          <w:sz w:val="24"/>
          <w:szCs w:val="24"/>
        </w:rPr>
      </w:pPr>
      <w:r w:rsidRPr="00D5465F">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5F05" w:rsidRPr="00D5465F" w:rsidRDefault="00C75F05" w:rsidP="00C75F05">
      <w:pPr>
        <w:pStyle w:val="ConsPlusNormal"/>
        <w:ind w:firstLine="689"/>
        <w:jc w:val="both"/>
        <w:rPr>
          <w:rFonts w:ascii="Times New Roman" w:hAnsi="Times New Roman" w:cs="Times New Roman"/>
          <w:sz w:val="24"/>
          <w:szCs w:val="24"/>
        </w:rPr>
      </w:pPr>
      <w:r w:rsidRPr="00D5465F">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p>
    <w:p w:rsidR="00C75F05" w:rsidRPr="00D5465F" w:rsidRDefault="00C75F05" w:rsidP="00C75F05">
      <w:pPr>
        <w:pStyle w:val="ConsPlusNormal"/>
        <w:ind w:firstLine="689"/>
        <w:jc w:val="both"/>
        <w:rPr>
          <w:rFonts w:ascii="Times New Roman" w:eastAsia="Arial Unicode MS" w:hAnsi="Times New Roman" w:cs="Times New Roman"/>
          <w:sz w:val="24"/>
          <w:szCs w:val="24"/>
        </w:rPr>
      </w:pPr>
      <w:r w:rsidRPr="00D5465F">
        <w:rPr>
          <w:rFonts w:ascii="Times New Roman" w:eastAsia="Arial Unicode MS"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5F05" w:rsidRPr="00D5465F" w:rsidRDefault="00C75F05" w:rsidP="00C75F05">
      <w:pPr>
        <w:pStyle w:val="7"/>
        <w:shd w:val="clear" w:color="auto" w:fill="auto"/>
        <w:spacing w:before="0" w:line="240" w:lineRule="atLeast"/>
        <w:ind w:left="20" w:right="20" w:firstLine="689"/>
        <w:contextualSpacing/>
        <w:jc w:val="both"/>
        <w:rPr>
          <w:sz w:val="24"/>
          <w:szCs w:val="24"/>
        </w:rPr>
      </w:pPr>
      <w:r w:rsidRPr="00D5465F">
        <w:rPr>
          <w:sz w:val="24"/>
          <w:szCs w:val="24"/>
        </w:rPr>
        <w:t xml:space="preserve">8)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w:t>
      </w:r>
      <w:r w:rsidRPr="00D5465F">
        <w:rPr>
          <w:sz w:val="24"/>
          <w:szCs w:val="24"/>
        </w:rPr>
        <w:lastRenderedPageBreak/>
        <w:t xml:space="preserve">коллегиального исполнительного органа, лице, исполняющем функции единоличного исполнительного органа участника закупки </w:t>
      </w:r>
      <w:r w:rsidRPr="00D5465F">
        <w:rPr>
          <w:b/>
          <w:sz w:val="24"/>
          <w:szCs w:val="24"/>
        </w:rPr>
        <w:t xml:space="preserve">- </w:t>
      </w:r>
      <w:r w:rsidRPr="00D5465F">
        <w:rPr>
          <w:sz w:val="24"/>
          <w:szCs w:val="24"/>
        </w:rPr>
        <w:t>юридического лица;</w:t>
      </w:r>
    </w:p>
    <w:p w:rsidR="00663A18" w:rsidRPr="00663A18" w:rsidRDefault="00663A18" w:rsidP="00663A18">
      <w:pPr>
        <w:pStyle w:val="ConsPlusNormal"/>
        <w:ind w:firstLine="540"/>
        <w:jc w:val="both"/>
        <w:rPr>
          <w:rFonts w:ascii="Times New Roman" w:eastAsia="Arial Unicode MS" w:hAnsi="Times New Roman" w:cs="Times New Roman"/>
          <w:bCs/>
          <w:sz w:val="24"/>
          <w:szCs w:val="24"/>
        </w:rPr>
      </w:pPr>
      <w:r w:rsidRPr="00663A18">
        <w:rPr>
          <w:rFonts w:ascii="Times New Roman" w:hAnsi="Times New Roman" w:cs="Times New Roman"/>
          <w:sz w:val="24"/>
          <w:szCs w:val="24"/>
        </w:rPr>
        <w:t xml:space="preserve">9) </w:t>
      </w:r>
      <w:r w:rsidRPr="00663A18">
        <w:rPr>
          <w:rFonts w:ascii="Times New Roman" w:eastAsia="Arial Unicode MS" w:hAnsi="Times New Roman" w:cs="Times New Roman"/>
          <w:bCs/>
          <w:sz w:val="24"/>
          <w:szCs w:val="24"/>
        </w:rPr>
        <w:t>участник закупки не является офшорной компанией.</w:t>
      </w:r>
    </w:p>
    <w:p w:rsidR="00C75F05" w:rsidRPr="0017262F" w:rsidRDefault="00C75F05" w:rsidP="0017262F">
      <w:pPr>
        <w:autoSpaceDE w:val="0"/>
        <w:autoSpaceDN w:val="0"/>
        <w:adjustRightInd w:val="0"/>
        <w:ind w:firstLine="709"/>
        <w:jc w:val="both"/>
        <w:rPr>
          <w:rFonts w:ascii="Times New Roman" w:hAnsi="Times New Roman" w:cs="Times New Roman"/>
          <w:b/>
          <w:bCs/>
          <w:color w:val="auto"/>
        </w:rPr>
      </w:pPr>
    </w:p>
    <w:p w:rsidR="00C75F05" w:rsidRPr="00D5465F" w:rsidRDefault="00C75F05" w:rsidP="00C75F05">
      <w:pPr>
        <w:pStyle w:val="2"/>
        <w:numPr>
          <w:ilvl w:val="0"/>
          <w:numId w:val="23"/>
        </w:numPr>
        <w:ind w:left="435"/>
        <w:rPr>
          <w:color w:val="auto"/>
          <w:sz w:val="24"/>
          <w:szCs w:val="24"/>
        </w:rPr>
      </w:pPr>
      <w:bookmarkStart w:id="81" w:name="bookmark59"/>
      <w:bookmarkStart w:id="82" w:name="_Toc376103858"/>
      <w:bookmarkStart w:id="83" w:name="_Toc376103954"/>
      <w:bookmarkStart w:id="84" w:name="_Toc376104111"/>
      <w:bookmarkStart w:id="85" w:name="_Toc376104237"/>
      <w:bookmarkStart w:id="86" w:name="_Toc376104384"/>
      <w:bookmarkStart w:id="87" w:name="_Toc376104462"/>
      <w:bookmarkStart w:id="88" w:name="_Toc376104510"/>
      <w:bookmarkStart w:id="89" w:name="_Toc376104575"/>
      <w:bookmarkStart w:id="90" w:name="_Toc376187082"/>
      <w:bookmarkStart w:id="91" w:name="_Toc384051952"/>
      <w:r w:rsidRPr="00D5465F">
        <w:rPr>
          <w:color w:val="auto"/>
          <w:sz w:val="24"/>
          <w:szCs w:val="24"/>
        </w:rPr>
        <w:t>Отстранение от участия в электронном аукционе.</w:t>
      </w:r>
      <w:bookmarkEnd w:id="81"/>
      <w:bookmarkEnd w:id="82"/>
      <w:bookmarkEnd w:id="83"/>
      <w:bookmarkEnd w:id="84"/>
      <w:bookmarkEnd w:id="85"/>
      <w:bookmarkEnd w:id="86"/>
      <w:bookmarkEnd w:id="87"/>
      <w:bookmarkEnd w:id="88"/>
      <w:bookmarkEnd w:id="89"/>
      <w:bookmarkEnd w:id="90"/>
      <w:bookmarkEnd w:id="91"/>
    </w:p>
    <w:p w:rsidR="00C75F05" w:rsidRPr="00D5465F" w:rsidRDefault="00C75F05" w:rsidP="00C75F05">
      <w:pPr>
        <w:pStyle w:val="7"/>
        <w:numPr>
          <w:ilvl w:val="1"/>
          <w:numId w:val="23"/>
        </w:numPr>
        <w:shd w:val="clear" w:color="auto" w:fill="auto"/>
        <w:tabs>
          <w:tab w:val="left" w:pos="1037"/>
        </w:tabs>
        <w:spacing w:before="0" w:line="240" w:lineRule="auto"/>
        <w:ind w:left="0" w:right="20" w:firstLine="567"/>
        <w:jc w:val="both"/>
        <w:rPr>
          <w:sz w:val="24"/>
          <w:szCs w:val="24"/>
        </w:rPr>
      </w:pPr>
      <w:r w:rsidRPr="00D5465F">
        <w:rPr>
          <w:rStyle w:val="103"/>
          <w:b w:val="0"/>
          <w:sz w:val="24"/>
          <w:szCs w:val="24"/>
        </w:rPr>
        <w:t>Комиссия</w:t>
      </w:r>
      <w:r w:rsidRPr="00D5465F">
        <w:rPr>
          <w:sz w:val="24"/>
          <w:szCs w:val="24"/>
        </w:rPr>
        <w:t xml:space="preserve"> по осуществлению закупок проверяет соответствие участников закупок требованиям, указанным в пункте 4.2 настоящей документации.</w:t>
      </w:r>
    </w:p>
    <w:p w:rsidR="00C75F05" w:rsidRPr="00D5465F" w:rsidRDefault="00C75F05" w:rsidP="00C75F05">
      <w:pPr>
        <w:pStyle w:val="7"/>
        <w:numPr>
          <w:ilvl w:val="1"/>
          <w:numId w:val="23"/>
        </w:numPr>
        <w:shd w:val="clear" w:color="auto" w:fill="auto"/>
        <w:tabs>
          <w:tab w:val="left" w:pos="994"/>
          <w:tab w:val="left" w:pos="1037"/>
        </w:tabs>
        <w:spacing w:before="0" w:line="240" w:lineRule="auto"/>
        <w:ind w:left="0" w:right="20" w:firstLine="567"/>
        <w:jc w:val="both"/>
        <w:rPr>
          <w:sz w:val="24"/>
          <w:szCs w:val="24"/>
        </w:rPr>
      </w:pPr>
      <w:r w:rsidRPr="00D5465F">
        <w:rPr>
          <w:sz w:val="24"/>
          <w:szCs w:val="24"/>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D5465F">
        <w:rPr>
          <w:rStyle w:val="103"/>
          <w:b w:val="0"/>
          <w:sz w:val="24"/>
          <w:szCs w:val="24"/>
        </w:rPr>
        <w:t>заказчик или комиссия</w:t>
      </w:r>
      <w:r w:rsidRPr="00D5465F">
        <w:rPr>
          <w:sz w:val="24"/>
          <w:szCs w:val="24"/>
        </w:rPr>
        <w:t xml:space="preserve"> по осуществлению закупок обнаружит, что участник закупки не соответствует требованиям, указанным в пункте 4.2 настоящей документации, или предоставил </w:t>
      </w:r>
      <w:r w:rsidRPr="00D5465F">
        <w:rPr>
          <w:rStyle w:val="91"/>
          <w:b w:val="0"/>
          <w:sz w:val="24"/>
          <w:szCs w:val="24"/>
        </w:rPr>
        <w:t>недостоверную информацию</w:t>
      </w:r>
      <w:r w:rsidRPr="00D5465F">
        <w:rPr>
          <w:sz w:val="24"/>
          <w:szCs w:val="24"/>
        </w:rPr>
        <w:t xml:space="preserve"> в отношении своего соответствия указанным требованиям.</w:t>
      </w:r>
    </w:p>
    <w:p w:rsidR="00C75F05" w:rsidRPr="00D5465F" w:rsidRDefault="00C75F05" w:rsidP="00C75F05">
      <w:pPr>
        <w:pStyle w:val="410"/>
        <w:shd w:val="clear" w:color="auto" w:fill="auto"/>
        <w:tabs>
          <w:tab w:val="left" w:pos="931"/>
        </w:tabs>
        <w:spacing w:before="0" w:after="0" w:line="240" w:lineRule="auto"/>
        <w:ind w:left="560" w:right="20"/>
        <w:rPr>
          <w:b/>
          <w:sz w:val="24"/>
          <w:szCs w:val="24"/>
        </w:rPr>
      </w:pPr>
    </w:p>
    <w:p w:rsidR="00C75F05" w:rsidRPr="00D5465F" w:rsidRDefault="00C75F05" w:rsidP="00C75F05">
      <w:pPr>
        <w:pStyle w:val="2"/>
        <w:numPr>
          <w:ilvl w:val="0"/>
          <w:numId w:val="23"/>
        </w:numPr>
        <w:ind w:left="435"/>
        <w:rPr>
          <w:color w:val="auto"/>
          <w:sz w:val="24"/>
          <w:szCs w:val="24"/>
        </w:rPr>
      </w:pPr>
      <w:bookmarkStart w:id="92" w:name="_Toc376103859"/>
      <w:bookmarkStart w:id="93" w:name="_Toc376103955"/>
      <w:bookmarkStart w:id="94" w:name="_Toc376104112"/>
      <w:bookmarkStart w:id="95" w:name="_Toc376104238"/>
      <w:bookmarkStart w:id="96" w:name="_Toc376104385"/>
      <w:bookmarkStart w:id="97" w:name="_Toc376104463"/>
      <w:bookmarkStart w:id="98" w:name="_Toc376104511"/>
      <w:bookmarkStart w:id="99" w:name="_Toc376104576"/>
      <w:bookmarkStart w:id="100" w:name="_Toc376187083"/>
      <w:bookmarkStart w:id="101" w:name="_Toc384051953"/>
      <w:r w:rsidRPr="00D5465F">
        <w:rPr>
          <w:color w:val="auto"/>
          <w:sz w:val="24"/>
          <w:szCs w:val="24"/>
        </w:rPr>
        <w:t>Затраты на участие в электронном аукционе.</w:t>
      </w:r>
      <w:bookmarkEnd w:id="92"/>
      <w:bookmarkEnd w:id="93"/>
      <w:bookmarkEnd w:id="94"/>
      <w:bookmarkEnd w:id="95"/>
      <w:bookmarkEnd w:id="96"/>
      <w:bookmarkEnd w:id="97"/>
      <w:bookmarkEnd w:id="98"/>
      <w:bookmarkEnd w:id="99"/>
      <w:bookmarkEnd w:id="100"/>
      <w:bookmarkEnd w:id="101"/>
    </w:p>
    <w:p w:rsidR="00C75F05" w:rsidRPr="00D5465F" w:rsidRDefault="00C75F05" w:rsidP="00C75F05">
      <w:pPr>
        <w:pStyle w:val="7"/>
        <w:numPr>
          <w:ilvl w:val="1"/>
          <w:numId w:val="23"/>
        </w:numPr>
        <w:shd w:val="clear" w:color="auto" w:fill="auto"/>
        <w:tabs>
          <w:tab w:val="left" w:pos="1013"/>
        </w:tabs>
        <w:spacing w:before="0" w:line="240" w:lineRule="auto"/>
        <w:ind w:left="0" w:right="20" w:firstLine="709"/>
        <w:jc w:val="both"/>
        <w:rPr>
          <w:sz w:val="24"/>
          <w:szCs w:val="24"/>
        </w:rPr>
      </w:pPr>
      <w:r w:rsidRPr="00D5465F">
        <w:rPr>
          <w:sz w:val="24"/>
          <w:szCs w:val="24"/>
        </w:rPr>
        <w:t>Участник закупки несет все расходы, связанные с подготовкой, подачей заявки на участие и участием в электронном аукционе и заключением контракта.</w:t>
      </w:r>
    </w:p>
    <w:p w:rsidR="00C75F05" w:rsidRPr="00D5465F" w:rsidRDefault="00C75F05" w:rsidP="00C75F05">
      <w:pPr>
        <w:pStyle w:val="7"/>
        <w:numPr>
          <w:ilvl w:val="1"/>
          <w:numId w:val="23"/>
        </w:numPr>
        <w:shd w:val="clear" w:color="auto" w:fill="auto"/>
        <w:tabs>
          <w:tab w:val="left" w:pos="0"/>
          <w:tab w:val="left" w:pos="1037"/>
        </w:tabs>
        <w:spacing w:before="0" w:line="240" w:lineRule="auto"/>
        <w:ind w:left="0" w:right="20" w:firstLine="709"/>
        <w:jc w:val="both"/>
        <w:rPr>
          <w:sz w:val="24"/>
          <w:szCs w:val="24"/>
        </w:rPr>
      </w:pPr>
      <w:r w:rsidRPr="00D5465F">
        <w:rPr>
          <w:sz w:val="24"/>
          <w:szCs w:val="24"/>
        </w:rPr>
        <w:t>Заказчик, уполномоченный орган, специализированная организация не отвечают и не имеют обязательств по этим расходам независимо от характера проведения и результатов электронного аукциона.</w:t>
      </w:r>
    </w:p>
    <w:p w:rsidR="00C75F05" w:rsidRPr="00D5465F" w:rsidRDefault="00C75F05" w:rsidP="00C75F05">
      <w:pPr>
        <w:pStyle w:val="7"/>
        <w:shd w:val="clear" w:color="auto" w:fill="auto"/>
        <w:tabs>
          <w:tab w:val="left" w:pos="1037"/>
        </w:tabs>
        <w:spacing w:before="0" w:line="240" w:lineRule="auto"/>
        <w:ind w:left="560" w:right="20"/>
        <w:jc w:val="both"/>
        <w:rPr>
          <w:sz w:val="24"/>
          <w:szCs w:val="24"/>
        </w:rPr>
      </w:pPr>
    </w:p>
    <w:p w:rsidR="00C75F05" w:rsidRPr="00D5465F" w:rsidRDefault="00C75F05" w:rsidP="00C75F05">
      <w:pPr>
        <w:pStyle w:val="2"/>
        <w:numPr>
          <w:ilvl w:val="0"/>
          <w:numId w:val="23"/>
        </w:numPr>
        <w:ind w:left="435"/>
        <w:rPr>
          <w:color w:val="auto"/>
          <w:sz w:val="24"/>
          <w:szCs w:val="24"/>
        </w:rPr>
      </w:pPr>
      <w:bookmarkStart w:id="102" w:name="_Toc376103860"/>
      <w:bookmarkStart w:id="103" w:name="_Toc376103956"/>
      <w:bookmarkStart w:id="104" w:name="_Toc376104113"/>
      <w:bookmarkStart w:id="105" w:name="_Toc376104239"/>
      <w:bookmarkStart w:id="106" w:name="_Toc376104386"/>
      <w:bookmarkStart w:id="107" w:name="_Toc376104464"/>
      <w:bookmarkStart w:id="108" w:name="_Toc376104512"/>
      <w:bookmarkStart w:id="109" w:name="_Toc376104577"/>
      <w:bookmarkStart w:id="110" w:name="_Toc376187084"/>
      <w:bookmarkStart w:id="111" w:name="_Toc384051954"/>
      <w:r w:rsidRPr="00D5465F">
        <w:rPr>
          <w:color w:val="auto"/>
          <w:sz w:val="24"/>
          <w:szCs w:val="24"/>
        </w:rPr>
        <w:t>Отмена определения поставщика (подрядчика, исполнителя)</w:t>
      </w:r>
      <w:bookmarkEnd w:id="102"/>
      <w:bookmarkEnd w:id="103"/>
      <w:bookmarkEnd w:id="104"/>
      <w:bookmarkEnd w:id="105"/>
      <w:bookmarkEnd w:id="106"/>
      <w:bookmarkEnd w:id="107"/>
      <w:bookmarkEnd w:id="108"/>
      <w:bookmarkEnd w:id="109"/>
      <w:bookmarkEnd w:id="110"/>
      <w:bookmarkEnd w:id="111"/>
    </w:p>
    <w:p w:rsidR="00C75F05" w:rsidRPr="00D5465F" w:rsidRDefault="00C75F05" w:rsidP="00C75F05">
      <w:pPr>
        <w:pStyle w:val="7"/>
        <w:numPr>
          <w:ilvl w:val="1"/>
          <w:numId w:val="23"/>
        </w:numPr>
        <w:shd w:val="clear" w:color="auto" w:fill="auto"/>
        <w:tabs>
          <w:tab w:val="left" w:pos="1003"/>
        </w:tabs>
        <w:spacing w:before="0" w:line="240" w:lineRule="auto"/>
        <w:ind w:left="0" w:right="20" w:firstLine="709"/>
        <w:jc w:val="both"/>
        <w:rPr>
          <w:sz w:val="24"/>
          <w:szCs w:val="24"/>
        </w:rPr>
      </w:pPr>
      <w:r w:rsidRPr="00D5465F">
        <w:rPr>
          <w:sz w:val="24"/>
          <w:szCs w:val="24"/>
        </w:rPr>
        <w:t>Заказчик, уполномоченный орган вправе отменить определение поставщика (подрядчика, исполнителя) не позднее чем за</w:t>
      </w:r>
      <w:r w:rsidRPr="00D5465F">
        <w:rPr>
          <w:rStyle w:val="91"/>
          <w:b w:val="0"/>
          <w:sz w:val="24"/>
          <w:szCs w:val="24"/>
        </w:rPr>
        <w:t xml:space="preserve"> пять дней</w:t>
      </w:r>
      <w:r w:rsidRPr="00D5465F">
        <w:rPr>
          <w:sz w:val="24"/>
          <w:szCs w:val="24"/>
        </w:rPr>
        <w:t xml:space="preserve"> до даты окончания срока подачи заявок на участие в аукционе. </w:t>
      </w:r>
    </w:p>
    <w:p w:rsidR="00C75F05" w:rsidRPr="00D5465F" w:rsidRDefault="00C75F05" w:rsidP="00C75F05">
      <w:pPr>
        <w:pStyle w:val="7"/>
        <w:numPr>
          <w:ilvl w:val="1"/>
          <w:numId w:val="23"/>
        </w:numPr>
        <w:shd w:val="clear" w:color="auto" w:fill="auto"/>
        <w:tabs>
          <w:tab w:val="left" w:pos="1003"/>
        </w:tabs>
        <w:spacing w:before="0" w:line="240" w:lineRule="auto"/>
        <w:ind w:left="0" w:right="20" w:firstLine="709"/>
        <w:jc w:val="both"/>
        <w:rPr>
          <w:sz w:val="24"/>
          <w:szCs w:val="24"/>
        </w:rPr>
      </w:pPr>
      <w:r w:rsidRPr="00D5465F">
        <w:rPr>
          <w:sz w:val="24"/>
          <w:szCs w:val="24"/>
        </w:rPr>
        <w:t>После размещения на официальном сайте извещения об отмене определения поставщика (подрядчика, исполнителя) заказчик, уполномоченный орган не вправе открывать доступ к поданным в форме электронных документов заявкам.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C75F05" w:rsidRPr="00D5465F" w:rsidRDefault="00C75F05" w:rsidP="00C75F05">
      <w:pPr>
        <w:pStyle w:val="7"/>
        <w:numPr>
          <w:ilvl w:val="1"/>
          <w:numId w:val="23"/>
        </w:numPr>
        <w:shd w:val="clear" w:color="auto" w:fill="auto"/>
        <w:tabs>
          <w:tab w:val="left" w:pos="998"/>
        </w:tabs>
        <w:spacing w:before="0" w:line="240" w:lineRule="auto"/>
        <w:ind w:left="0" w:right="20" w:firstLine="709"/>
        <w:jc w:val="both"/>
        <w:rPr>
          <w:sz w:val="24"/>
          <w:szCs w:val="24"/>
        </w:rPr>
      </w:pPr>
      <w:r w:rsidRPr="00D5465F">
        <w:rPr>
          <w:sz w:val="24"/>
          <w:szCs w:val="24"/>
        </w:rPr>
        <w:t>По истечении срока отмены определения поставщика (подрядчика, исполнителя) в соответствии с пунктом 7.1. настоящей документации и до заключения контракта заказчик, уполномоченный орган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75F05" w:rsidRPr="00D5465F" w:rsidRDefault="00C75F05" w:rsidP="00C75F05">
      <w:pPr>
        <w:pStyle w:val="7"/>
        <w:numPr>
          <w:ilvl w:val="1"/>
          <w:numId w:val="23"/>
        </w:numPr>
        <w:shd w:val="clear" w:color="auto" w:fill="auto"/>
        <w:tabs>
          <w:tab w:val="left" w:pos="1104"/>
        </w:tabs>
        <w:spacing w:before="0" w:line="240" w:lineRule="auto"/>
        <w:ind w:left="0" w:right="20" w:firstLine="709"/>
        <w:jc w:val="both"/>
        <w:rPr>
          <w:sz w:val="24"/>
          <w:szCs w:val="24"/>
        </w:rPr>
      </w:pPr>
      <w:r w:rsidRPr="00D5465F">
        <w:rPr>
          <w:rStyle w:val="91"/>
          <w:b w:val="0"/>
          <w:sz w:val="24"/>
          <w:szCs w:val="24"/>
        </w:rPr>
        <w:t>Решение об отмене определения поставщика (подрядчика, исполнителя) размещается посредством ЕАСУЗ и на официальном сайте в день принятия этого решения,</w:t>
      </w:r>
      <w:r w:rsidRPr="00D5465F">
        <w:rPr>
          <w:sz w:val="24"/>
          <w:szCs w:val="24"/>
        </w:rPr>
        <w:t xml:space="preserve">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официальном сайте.</w:t>
      </w:r>
    </w:p>
    <w:p w:rsidR="00C75F05" w:rsidRPr="00D5465F" w:rsidRDefault="00C75F05" w:rsidP="00C75F05">
      <w:pPr>
        <w:pStyle w:val="7"/>
        <w:numPr>
          <w:ilvl w:val="1"/>
          <w:numId w:val="23"/>
        </w:numPr>
        <w:shd w:val="clear" w:color="auto" w:fill="auto"/>
        <w:tabs>
          <w:tab w:val="left" w:pos="1070"/>
        </w:tabs>
        <w:spacing w:before="0" w:line="240" w:lineRule="auto"/>
        <w:ind w:left="0" w:right="20" w:firstLine="709"/>
        <w:jc w:val="both"/>
        <w:rPr>
          <w:sz w:val="24"/>
          <w:szCs w:val="24"/>
        </w:rPr>
      </w:pPr>
      <w:r w:rsidRPr="00D5465F">
        <w:rPr>
          <w:sz w:val="24"/>
          <w:szCs w:val="24"/>
        </w:rPr>
        <w:t>Извещение об отмене определения поставщика (подрядчика, исполнителя) при проведении электронного аукциона размещается заказчиком, уполномоченным органом, специализированной организацией в ЕАСУЗ и на официальном сайте в день принятия решения об отмене определения поставщика (подрядчика, исполнителя).</w:t>
      </w:r>
    </w:p>
    <w:p w:rsidR="00C75F05" w:rsidRPr="00D5465F" w:rsidRDefault="00C75F05" w:rsidP="00C75F05">
      <w:pPr>
        <w:pStyle w:val="7"/>
        <w:numPr>
          <w:ilvl w:val="1"/>
          <w:numId w:val="23"/>
        </w:numPr>
        <w:shd w:val="clear" w:color="auto" w:fill="auto"/>
        <w:tabs>
          <w:tab w:val="left" w:pos="1013"/>
        </w:tabs>
        <w:spacing w:before="0" w:line="240" w:lineRule="auto"/>
        <w:ind w:left="0" w:right="20" w:firstLine="709"/>
        <w:jc w:val="both"/>
        <w:rPr>
          <w:sz w:val="24"/>
          <w:szCs w:val="24"/>
        </w:rPr>
      </w:pPr>
      <w:r w:rsidRPr="00D5465F">
        <w:rPr>
          <w:sz w:val="24"/>
          <w:szCs w:val="24"/>
        </w:rPr>
        <w:t xml:space="preserve">В течение одного часа с момента размещения на официальном сайте извещения об отказе от проведения электронного аукциона оператор электронной торговой площадки размещает указанную информацию на своем сайте, а также направляет уведомление об указанном извещении всем участникам такого аукциона, подавшим заявки на участие в нем по адресам электронной почты, указанным этими участниками при аккредитации на электронной площадке и в течение одного рабочего дня с этого момента прекращает блокирование операций по счету участника закупки для проведения операций по обеспечению участия в электронных аукционах </w:t>
      </w:r>
      <w:r w:rsidRPr="00D5465F">
        <w:rPr>
          <w:sz w:val="24"/>
          <w:szCs w:val="24"/>
        </w:rPr>
        <w:lastRenderedPageBreak/>
        <w:t>(далее -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C75F05" w:rsidRPr="00D5465F" w:rsidRDefault="00C75F05" w:rsidP="00C75F05">
      <w:pPr>
        <w:pStyle w:val="7"/>
        <w:shd w:val="clear" w:color="auto" w:fill="auto"/>
        <w:tabs>
          <w:tab w:val="left" w:pos="1013"/>
        </w:tabs>
        <w:spacing w:before="0" w:line="240" w:lineRule="auto"/>
        <w:ind w:left="560" w:right="20"/>
        <w:jc w:val="both"/>
        <w:rPr>
          <w:sz w:val="24"/>
          <w:szCs w:val="24"/>
        </w:rPr>
      </w:pPr>
    </w:p>
    <w:p w:rsidR="00C75F05" w:rsidRPr="0016228B" w:rsidRDefault="00C75F05" w:rsidP="00C75F05">
      <w:pPr>
        <w:pStyle w:val="1"/>
        <w:numPr>
          <w:ilvl w:val="0"/>
          <w:numId w:val="35"/>
        </w:numPr>
        <w:rPr>
          <w:color w:val="auto"/>
        </w:rPr>
      </w:pPr>
      <w:bookmarkStart w:id="112" w:name="bookmark60"/>
      <w:bookmarkStart w:id="113" w:name="_Toc376103861"/>
      <w:bookmarkStart w:id="114" w:name="_Toc376103957"/>
      <w:bookmarkStart w:id="115" w:name="_Toc376104114"/>
      <w:bookmarkStart w:id="116" w:name="_Toc376104240"/>
      <w:bookmarkStart w:id="117" w:name="_Toc376104387"/>
      <w:bookmarkStart w:id="118" w:name="_Toc376104465"/>
      <w:bookmarkStart w:id="119" w:name="_Toc376104513"/>
      <w:bookmarkStart w:id="120" w:name="_Toc376104578"/>
      <w:bookmarkStart w:id="121" w:name="_Toc376187085"/>
      <w:bookmarkStart w:id="122" w:name="_Toc376187173"/>
      <w:bookmarkStart w:id="123" w:name="_Toc384051955"/>
      <w:r w:rsidRPr="0016228B">
        <w:rPr>
          <w:color w:val="auto"/>
        </w:rPr>
        <w:t>ДОКУМЕНТАЦИЯ ОБ ЭЛЕКТРОННОМ АУКЦИОНЕ</w:t>
      </w:r>
      <w:bookmarkEnd w:id="112"/>
      <w:bookmarkEnd w:id="113"/>
      <w:bookmarkEnd w:id="114"/>
      <w:bookmarkEnd w:id="115"/>
      <w:bookmarkEnd w:id="116"/>
      <w:bookmarkEnd w:id="117"/>
      <w:bookmarkEnd w:id="118"/>
      <w:bookmarkEnd w:id="119"/>
      <w:bookmarkEnd w:id="120"/>
      <w:bookmarkEnd w:id="121"/>
      <w:bookmarkEnd w:id="122"/>
      <w:bookmarkEnd w:id="123"/>
    </w:p>
    <w:p w:rsidR="00C75F05" w:rsidRPr="00D5465F" w:rsidRDefault="00C75F05" w:rsidP="00C75F05">
      <w:pPr>
        <w:pStyle w:val="2"/>
        <w:numPr>
          <w:ilvl w:val="0"/>
          <w:numId w:val="23"/>
        </w:numPr>
        <w:ind w:left="435"/>
        <w:rPr>
          <w:color w:val="auto"/>
          <w:sz w:val="24"/>
          <w:szCs w:val="24"/>
        </w:rPr>
      </w:pPr>
      <w:bookmarkStart w:id="124" w:name="bookmark61"/>
      <w:bookmarkStart w:id="125" w:name="_Toc376103862"/>
      <w:bookmarkStart w:id="126" w:name="_Toc376103958"/>
      <w:bookmarkStart w:id="127" w:name="_Toc376104115"/>
      <w:bookmarkStart w:id="128" w:name="_Toc376104241"/>
      <w:bookmarkStart w:id="129" w:name="_Toc376104388"/>
      <w:bookmarkStart w:id="130" w:name="_Toc376104466"/>
      <w:bookmarkStart w:id="131" w:name="_Toc376104514"/>
      <w:bookmarkStart w:id="132" w:name="_Toc376104579"/>
      <w:bookmarkStart w:id="133" w:name="_Toc376187086"/>
      <w:bookmarkStart w:id="134" w:name="_Toc384051956"/>
      <w:r w:rsidRPr="00D5465F">
        <w:rPr>
          <w:color w:val="auto"/>
          <w:sz w:val="24"/>
          <w:szCs w:val="24"/>
        </w:rPr>
        <w:t>Порядок предоставления документации.</w:t>
      </w:r>
      <w:bookmarkEnd w:id="124"/>
      <w:bookmarkEnd w:id="125"/>
      <w:bookmarkEnd w:id="126"/>
      <w:bookmarkEnd w:id="127"/>
      <w:bookmarkEnd w:id="128"/>
      <w:bookmarkEnd w:id="129"/>
      <w:bookmarkEnd w:id="130"/>
      <w:bookmarkEnd w:id="131"/>
      <w:bookmarkEnd w:id="132"/>
      <w:bookmarkEnd w:id="133"/>
      <w:bookmarkEnd w:id="134"/>
    </w:p>
    <w:p w:rsidR="00C75F05" w:rsidRPr="00D5465F" w:rsidRDefault="00C75F05" w:rsidP="00C75F05">
      <w:pPr>
        <w:pStyle w:val="7"/>
        <w:shd w:val="clear" w:color="auto" w:fill="auto"/>
        <w:spacing w:before="0" w:line="240" w:lineRule="auto"/>
        <w:ind w:right="20" w:firstLine="560"/>
        <w:jc w:val="both"/>
        <w:rPr>
          <w:sz w:val="24"/>
          <w:szCs w:val="24"/>
        </w:rPr>
      </w:pPr>
      <w:r w:rsidRPr="00D5465F">
        <w:rPr>
          <w:sz w:val="24"/>
          <w:szCs w:val="24"/>
        </w:rPr>
        <w:t>8.1. Одновременно с размещением извещения о проведении электронного аукциона уполномоченный орган/заказчик/специализированная организация обеспечивает размещение на официальном сайте документации об электронном аукционе.</w:t>
      </w:r>
    </w:p>
    <w:p w:rsidR="00C75F05" w:rsidRPr="00D5465F" w:rsidRDefault="00C75F05" w:rsidP="00C75F05">
      <w:pPr>
        <w:pStyle w:val="7"/>
        <w:shd w:val="clear" w:color="auto" w:fill="auto"/>
        <w:spacing w:before="0" w:line="240" w:lineRule="auto"/>
        <w:ind w:right="20" w:firstLine="580"/>
        <w:jc w:val="both"/>
        <w:rPr>
          <w:sz w:val="24"/>
          <w:szCs w:val="24"/>
        </w:rPr>
      </w:pPr>
      <w:r w:rsidRPr="00D5465F">
        <w:rPr>
          <w:sz w:val="24"/>
          <w:szCs w:val="24"/>
        </w:rPr>
        <w:t>8.2. Документация об электронном аукционе доступна для ознакомления на официальном сайте без взимания платы.</w:t>
      </w:r>
    </w:p>
    <w:p w:rsidR="00C75F05" w:rsidRPr="00D5465F" w:rsidRDefault="00C75F05" w:rsidP="00C75F05">
      <w:pPr>
        <w:pStyle w:val="7"/>
        <w:shd w:val="clear" w:color="auto" w:fill="auto"/>
        <w:spacing w:before="0" w:line="240" w:lineRule="auto"/>
        <w:ind w:right="20" w:firstLine="580"/>
        <w:jc w:val="both"/>
        <w:rPr>
          <w:sz w:val="24"/>
          <w:szCs w:val="24"/>
        </w:rPr>
      </w:pPr>
    </w:p>
    <w:p w:rsidR="00C75F05" w:rsidRPr="00D5465F" w:rsidRDefault="00C75F05" w:rsidP="00C75F05">
      <w:pPr>
        <w:pStyle w:val="2"/>
        <w:numPr>
          <w:ilvl w:val="0"/>
          <w:numId w:val="23"/>
        </w:numPr>
        <w:ind w:left="435"/>
        <w:rPr>
          <w:color w:val="auto"/>
          <w:sz w:val="24"/>
          <w:szCs w:val="24"/>
        </w:rPr>
      </w:pPr>
      <w:bookmarkStart w:id="135" w:name="bookmark62"/>
      <w:bookmarkStart w:id="136" w:name="_Toc376103863"/>
      <w:bookmarkStart w:id="137" w:name="_Toc376103959"/>
      <w:bookmarkStart w:id="138" w:name="_Toc376104116"/>
      <w:bookmarkStart w:id="139" w:name="_Toc376104242"/>
      <w:bookmarkStart w:id="140" w:name="_Toc376104389"/>
      <w:bookmarkStart w:id="141" w:name="_Toc376104467"/>
      <w:bookmarkStart w:id="142" w:name="_Toc376104515"/>
      <w:bookmarkStart w:id="143" w:name="_Toc376104580"/>
      <w:bookmarkStart w:id="144" w:name="_Toc376187087"/>
      <w:bookmarkStart w:id="145" w:name="_Toc384051957"/>
      <w:r w:rsidRPr="00D5465F">
        <w:rPr>
          <w:color w:val="auto"/>
          <w:sz w:val="24"/>
          <w:szCs w:val="24"/>
        </w:rPr>
        <w:t>Запрет на проведение переговоров с участником закупки.</w:t>
      </w:r>
      <w:bookmarkEnd w:id="135"/>
      <w:bookmarkEnd w:id="136"/>
      <w:bookmarkEnd w:id="137"/>
      <w:bookmarkEnd w:id="138"/>
      <w:bookmarkEnd w:id="139"/>
      <w:bookmarkEnd w:id="140"/>
      <w:bookmarkEnd w:id="141"/>
      <w:bookmarkEnd w:id="142"/>
      <w:bookmarkEnd w:id="143"/>
      <w:bookmarkEnd w:id="144"/>
      <w:bookmarkEnd w:id="145"/>
    </w:p>
    <w:p w:rsidR="00C75F05" w:rsidRPr="00D5465F" w:rsidRDefault="00C75F05" w:rsidP="00C75F05">
      <w:pPr>
        <w:pStyle w:val="7"/>
        <w:numPr>
          <w:ilvl w:val="1"/>
          <w:numId w:val="23"/>
        </w:numPr>
        <w:shd w:val="clear" w:color="auto" w:fill="auto"/>
        <w:tabs>
          <w:tab w:val="left" w:pos="1109"/>
        </w:tabs>
        <w:spacing w:before="0" w:line="240" w:lineRule="auto"/>
        <w:ind w:left="0" w:right="20" w:firstLine="709"/>
        <w:jc w:val="both"/>
        <w:rPr>
          <w:sz w:val="24"/>
          <w:szCs w:val="24"/>
        </w:rPr>
      </w:pPr>
      <w:r w:rsidRPr="00D5465F">
        <w:rPr>
          <w:sz w:val="24"/>
          <w:szCs w:val="24"/>
        </w:rPr>
        <w:t>При проведении электронного аукциона какие-либо переговоры заказчика, уполномоченного органа,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заявки, поданной таким участником, не допускается до выявления победителя электронного аукциона.</w:t>
      </w:r>
    </w:p>
    <w:p w:rsidR="00C75F05" w:rsidRPr="00D5465F" w:rsidRDefault="00C75F05" w:rsidP="00C75F05">
      <w:pPr>
        <w:pStyle w:val="7"/>
        <w:numPr>
          <w:ilvl w:val="1"/>
          <w:numId w:val="23"/>
        </w:numPr>
        <w:shd w:val="clear" w:color="auto" w:fill="auto"/>
        <w:tabs>
          <w:tab w:val="left" w:pos="1171"/>
        </w:tabs>
        <w:spacing w:before="0" w:line="240" w:lineRule="auto"/>
        <w:ind w:left="0" w:right="20" w:firstLine="709"/>
        <w:jc w:val="both"/>
        <w:rPr>
          <w:sz w:val="24"/>
          <w:szCs w:val="24"/>
        </w:rPr>
      </w:pPr>
      <w:r w:rsidRPr="00D5465F">
        <w:rPr>
          <w:sz w:val="24"/>
          <w:szCs w:val="24"/>
        </w:rPr>
        <w:t>При проведении электронного аукциона проведение переговоров заказчика,</w:t>
      </w:r>
      <w:r w:rsidRPr="00D5465F">
        <w:rPr>
          <w:b/>
          <w:sz w:val="24"/>
          <w:szCs w:val="24"/>
        </w:rPr>
        <w:t xml:space="preserve"> </w:t>
      </w:r>
      <w:r w:rsidRPr="00D5465F">
        <w:rPr>
          <w:sz w:val="24"/>
          <w:szCs w:val="24"/>
        </w:rPr>
        <w:t>уполномоченного</w:t>
      </w:r>
      <w:r w:rsidRPr="00D5465F">
        <w:rPr>
          <w:b/>
          <w:sz w:val="24"/>
          <w:szCs w:val="24"/>
        </w:rPr>
        <w:t xml:space="preserve"> </w:t>
      </w:r>
      <w:r w:rsidRPr="00D5465F">
        <w:rPr>
          <w:sz w:val="24"/>
          <w:szCs w:val="24"/>
        </w:rPr>
        <w:t>органа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75F05" w:rsidRPr="00D5465F" w:rsidRDefault="00C75F05" w:rsidP="00C75F05">
      <w:pPr>
        <w:pStyle w:val="7"/>
        <w:numPr>
          <w:ilvl w:val="1"/>
          <w:numId w:val="23"/>
        </w:numPr>
        <w:shd w:val="clear" w:color="auto" w:fill="auto"/>
        <w:tabs>
          <w:tab w:val="left" w:pos="1075"/>
        </w:tabs>
        <w:spacing w:before="0" w:line="240" w:lineRule="auto"/>
        <w:ind w:left="0" w:right="20" w:firstLine="709"/>
        <w:jc w:val="both"/>
        <w:rPr>
          <w:sz w:val="24"/>
          <w:szCs w:val="24"/>
        </w:rPr>
      </w:pPr>
      <w:r w:rsidRPr="00D5465F">
        <w:rPr>
          <w:sz w:val="24"/>
          <w:szCs w:val="24"/>
        </w:rPr>
        <w:t>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C75F05" w:rsidRPr="00D5465F" w:rsidRDefault="00C75F05" w:rsidP="00C75F05">
      <w:pPr>
        <w:pStyle w:val="7"/>
        <w:shd w:val="clear" w:color="auto" w:fill="auto"/>
        <w:tabs>
          <w:tab w:val="left" w:pos="1075"/>
        </w:tabs>
        <w:spacing w:before="0" w:line="240" w:lineRule="auto"/>
        <w:ind w:left="580" w:right="20"/>
        <w:jc w:val="both"/>
        <w:rPr>
          <w:sz w:val="24"/>
          <w:szCs w:val="24"/>
        </w:rPr>
      </w:pPr>
    </w:p>
    <w:p w:rsidR="00C75F05" w:rsidRPr="00D5465F" w:rsidRDefault="00C75F05" w:rsidP="00C75F05">
      <w:pPr>
        <w:pStyle w:val="2"/>
        <w:numPr>
          <w:ilvl w:val="0"/>
          <w:numId w:val="23"/>
        </w:numPr>
        <w:ind w:left="435"/>
        <w:rPr>
          <w:color w:val="auto"/>
          <w:sz w:val="24"/>
          <w:szCs w:val="24"/>
        </w:rPr>
      </w:pPr>
      <w:bookmarkStart w:id="146" w:name="bookmark63"/>
      <w:bookmarkStart w:id="147" w:name="_Toc376103864"/>
      <w:bookmarkStart w:id="148" w:name="_Toc376103960"/>
      <w:bookmarkStart w:id="149" w:name="_Toc376104117"/>
      <w:bookmarkStart w:id="150" w:name="_Toc376104243"/>
      <w:bookmarkStart w:id="151" w:name="_Toc376104390"/>
      <w:bookmarkStart w:id="152" w:name="_Toc376104468"/>
      <w:bookmarkStart w:id="153" w:name="_Toc376104516"/>
      <w:bookmarkStart w:id="154" w:name="_Toc376104581"/>
      <w:bookmarkStart w:id="155" w:name="_Toc376187088"/>
      <w:bookmarkStart w:id="156" w:name="_Toc384051958"/>
      <w:r w:rsidRPr="00D5465F">
        <w:rPr>
          <w:color w:val="auto"/>
          <w:sz w:val="24"/>
          <w:szCs w:val="24"/>
        </w:rPr>
        <w:t>Разъяснение положений документации.</w:t>
      </w:r>
      <w:bookmarkEnd w:id="146"/>
      <w:bookmarkEnd w:id="147"/>
      <w:bookmarkEnd w:id="148"/>
      <w:bookmarkEnd w:id="149"/>
      <w:bookmarkEnd w:id="150"/>
      <w:bookmarkEnd w:id="151"/>
      <w:bookmarkEnd w:id="152"/>
      <w:bookmarkEnd w:id="153"/>
      <w:bookmarkEnd w:id="154"/>
      <w:bookmarkEnd w:id="155"/>
      <w:bookmarkEnd w:id="156"/>
    </w:p>
    <w:p w:rsidR="00C75F05" w:rsidRPr="00D5465F" w:rsidRDefault="00C75F05" w:rsidP="00C75F05">
      <w:pPr>
        <w:autoSpaceDE w:val="0"/>
        <w:autoSpaceDN w:val="0"/>
        <w:adjustRightInd w:val="0"/>
        <w:ind w:firstLine="540"/>
        <w:jc w:val="both"/>
        <w:rPr>
          <w:rFonts w:ascii="Times New Roman" w:hAnsi="Times New Roman" w:cs="Times New Roman"/>
          <w:color w:val="auto"/>
        </w:rPr>
      </w:pPr>
      <w:r w:rsidRPr="00D5465F">
        <w:rPr>
          <w:rFonts w:ascii="Times New Roman" w:hAnsi="Times New Roman" w:cs="Times New Roman"/>
          <w:color w:val="auto"/>
        </w:rPr>
        <w:t xml:space="preserve">10.1. </w:t>
      </w:r>
      <w:bookmarkStart w:id="157" w:name="Par0"/>
      <w:bookmarkEnd w:id="157"/>
      <w:r w:rsidRPr="00D5465F">
        <w:rPr>
          <w:rFonts w:ascii="Times New Roman" w:hAnsi="Times New Roman" w:cs="Times New Roman"/>
          <w:bCs/>
          <w:color w:val="auto"/>
        </w:rPr>
        <w:t>Любой участник закупки,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w:t>
      </w:r>
    </w:p>
    <w:p w:rsidR="00C75F05" w:rsidRPr="00D5465F" w:rsidRDefault="00C75F05" w:rsidP="00C75F05">
      <w:pPr>
        <w:autoSpaceDE w:val="0"/>
        <w:autoSpaceDN w:val="0"/>
        <w:adjustRightInd w:val="0"/>
        <w:ind w:firstLine="540"/>
        <w:jc w:val="both"/>
        <w:rPr>
          <w:rFonts w:ascii="Times New Roman" w:hAnsi="Times New Roman" w:cs="Times New Roman"/>
          <w:bCs/>
          <w:color w:val="auto"/>
        </w:rPr>
      </w:pPr>
      <w:r w:rsidRPr="00D5465F">
        <w:rPr>
          <w:rFonts w:ascii="Times New Roman" w:hAnsi="Times New Roman" w:cs="Times New Roman"/>
          <w:bCs/>
          <w:color w:val="auto"/>
        </w:rPr>
        <w:t>10.2. В течение двух дней с даты поступления от оператора электронной площадки указанного в пункте 10.1 настоящей документации запроса заказчик/уполномоченный орган/специализированная организация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C75F05" w:rsidRPr="00D5465F" w:rsidRDefault="00C75F05" w:rsidP="00C75F05">
      <w:pPr>
        <w:autoSpaceDE w:val="0"/>
        <w:autoSpaceDN w:val="0"/>
        <w:adjustRightInd w:val="0"/>
        <w:ind w:firstLine="540"/>
        <w:jc w:val="both"/>
        <w:rPr>
          <w:rFonts w:ascii="Times New Roman" w:hAnsi="Times New Roman" w:cs="Times New Roman"/>
          <w:b/>
          <w:bCs/>
          <w:color w:val="auto"/>
        </w:rPr>
      </w:pPr>
      <w:r w:rsidRPr="00D5465F">
        <w:rPr>
          <w:rFonts w:ascii="Times New Roman" w:hAnsi="Times New Roman" w:cs="Times New Roman"/>
          <w:color w:val="auto"/>
        </w:rPr>
        <w:t>Разъяснение положений документации не должно изменять ее суть.</w:t>
      </w:r>
    </w:p>
    <w:p w:rsidR="00C75F05" w:rsidRPr="00D5465F" w:rsidRDefault="00C75F05" w:rsidP="00C75F05">
      <w:pPr>
        <w:pStyle w:val="7"/>
        <w:shd w:val="clear" w:color="auto" w:fill="auto"/>
        <w:spacing w:before="0" w:line="240" w:lineRule="auto"/>
        <w:ind w:firstLine="580"/>
        <w:jc w:val="both"/>
        <w:rPr>
          <w:sz w:val="24"/>
          <w:szCs w:val="24"/>
        </w:rPr>
      </w:pPr>
    </w:p>
    <w:p w:rsidR="00C75F05" w:rsidRPr="00D5465F" w:rsidRDefault="00C75F05" w:rsidP="00C75F05">
      <w:pPr>
        <w:pStyle w:val="2"/>
        <w:numPr>
          <w:ilvl w:val="0"/>
          <w:numId w:val="23"/>
        </w:numPr>
        <w:ind w:left="435"/>
        <w:rPr>
          <w:color w:val="auto"/>
          <w:sz w:val="24"/>
          <w:szCs w:val="24"/>
        </w:rPr>
      </w:pPr>
      <w:bookmarkStart w:id="158" w:name="bookmark64"/>
      <w:bookmarkStart w:id="159" w:name="_Toc376103865"/>
      <w:bookmarkStart w:id="160" w:name="_Toc376103961"/>
      <w:bookmarkStart w:id="161" w:name="_Toc376104118"/>
      <w:bookmarkStart w:id="162" w:name="_Toc376104244"/>
      <w:bookmarkStart w:id="163" w:name="_Toc376104391"/>
      <w:bookmarkStart w:id="164" w:name="_Toc376104469"/>
      <w:bookmarkStart w:id="165" w:name="_Toc376104517"/>
      <w:bookmarkStart w:id="166" w:name="_Toc376104582"/>
      <w:bookmarkStart w:id="167" w:name="_Toc376187089"/>
      <w:bookmarkStart w:id="168" w:name="_Toc384051959"/>
      <w:r w:rsidRPr="00D5465F">
        <w:rPr>
          <w:color w:val="auto"/>
          <w:sz w:val="24"/>
          <w:szCs w:val="24"/>
        </w:rPr>
        <w:t>Внесение изменений в документацию.</w:t>
      </w:r>
      <w:bookmarkEnd w:id="158"/>
      <w:bookmarkEnd w:id="159"/>
      <w:bookmarkEnd w:id="160"/>
      <w:bookmarkEnd w:id="161"/>
      <w:bookmarkEnd w:id="162"/>
      <w:bookmarkEnd w:id="163"/>
      <w:bookmarkEnd w:id="164"/>
      <w:bookmarkEnd w:id="165"/>
      <w:bookmarkEnd w:id="166"/>
      <w:bookmarkEnd w:id="167"/>
      <w:bookmarkEnd w:id="168"/>
    </w:p>
    <w:p w:rsidR="00C75F05" w:rsidRPr="00D5465F" w:rsidRDefault="00C75F05" w:rsidP="00C75F05">
      <w:pPr>
        <w:pStyle w:val="7"/>
        <w:numPr>
          <w:ilvl w:val="1"/>
          <w:numId w:val="23"/>
        </w:numPr>
        <w:shd w:val="clear" w:color="auto" w:fill="auto"/>
        <w:tabs>
          <w:tab w:val="left" w:pos="1080"/>
        </w:tabs>
        <w:spacing w:before="0" w:line="240" w:lineRule="auto"/>
        <w:ind w:left="0" w:right="20" w:firstLine="709"/>
        <w:jc w:val="both"/>
        <w:rPr>
          <w:b/>
          <w:sz w:val="24"/>
          <w:szCs w:val="24"/>
        </w:rPr>
      </w:pPr>
      <w:r w:rsidRPr="00D5465F">
        <w:rPr>
          <w:sz w:val="24"/>
          <w:szCs w:val="24"/>
        </w:rPr>
        <w:t>Заказчик/уполномоченный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D5465F">
        <w:rPr>
          <w:rStyle w:val="81"/>
          <w:sz w:val="24"/>
          <w:szCs w:val="24"/>
        </w:rPr>
        <w:t xml:space="preserve"> </w:t>
      </w:r>
      <w:r w:rsidRPr="00D5465F">
        <w:rPr>
          <w:rStyle w:val="81"/>
          <w:b w:val="0"/>
          <w:sz w:val="24"/>
          <w:szCs w:val="24"/>
        </w:rPr>
        <w:t>два дня до даты окончания срока подачи заявок</w:t>
      </w:r>
      <w:r w:rsidRPr="00D5465F">
        <w:rPr>
          <w:b/>
          <w:sz w:val="24"/>
          <w:szCs w:val="24"/>
        </w:rPr>
        <w:t xml:space="preserve"> </w:t>
      </w:r>
      <w:r w:rsidRPr="00D5465F">
        <w:rPr>
          <w:sz w:val="24"/>
          <w:szCs w:val="24"/>
        </w:rPr>
        <w:t>на участие в таком аукционе.</w:t>
      </w:r>
    </w:p>
    <w:p w:rsidR="00C75F05" w:rsidRPr="00D5465F" w:rsidRDefault="00C75F05" w:rsidP="00C75F05">
      <w:pPr>
        <w:pStyle w:val="7"/>
        <w:shd w:val="clear" w:color="auto" w:fill="auto"/>
        <w:spacing w:before="0" w:line="240" w:lineRule="auto"/>
        <w:ind w:right="20" w:firstLine="709"/>
        <w:jc w:val="both"/>
        <w:rPr>
          <w:sz w:val="24"/>
          <w:szCs w:val="24"/>
        </w:rPr>
      </w:pPr>
      <w:r w:rsidRPr="00D5465F">
        <w:rPr>
          <w:sz w:val="24"/>
          <w:szCs w:val="24"/>
        </w:rPr>
        <w:lastRenderedPageBreak/>
        <w:t>Изменение объекта закупки и увеличение размера обеспечения заявок, поданных участниками закупок, не допускаются.</w:t>
      </w:r>
    </w:p>
    <w:p w:rsidR="00C75F05" w:rsidRPr="00D5465F" w:rsidRDefault="00C75F05" w:rsidP="00C75F05">
      <w:pPr>
        <w:pStyle w:val="7"/>
        <w:shd w:val="clear" w:color="auto" w:fill="auto"/>
        <w:spacing w:before="0" w:line="240" w:lineRule="auto"/>
        <w:ind w:right="20" w:firstLine="709"/>
        <w:jc w:val="both"/>
        <w:rPr>
          <w:sz w:val="24"/>
          <w:szCs w:val="24"/>
        </w:rPr>
      </w:pPr>
      <w:r w:rsidRPr="00D5465F">
        <w:rPr>
          <w:sz w:val="24"/>
          <w:szCs w:val="24"/>
        </w:rPr>
        <w:t>В течение</w:t>
      </w:r>
      <w:r w:rsidRPr="00D5465F">
        <w:rPr>
          <w:rStyle w:val="81"/>
          <w:sz w:val="24"/>
          <w:szCs w:val="24"/>
        </w:rPr>
        <w:t xml:space="preserve"> </w:t>
      </w:r>
      <w:r w:rsidRPr="00D5465F">
        <w:rPr>
          <w:rStyle w:val="81"/>
          <w:b w:val="0"/>
          <w:sz w:val="24"/>
          <w:szCs w:val="24"/>
        </w:rPr>
        <w:t>одного дня</w:t>
      </w:r>
      <w:r w:rsidRPr="00D5465F">
        <w:rPr>
          <w:sz w:val="24"/>
          <w:szCs w:val="24"/>
        </w:rPr>
        <w:t xml:space="preserve"> с даты принятия заказчиком указанного решения изменения, внесенные в документацию о таком аукционе, размещаются заказчиком/уполномоченным органом/специализированной организацией на официальном сайте.</w:t>
      </w:r>
    </w:p>
    <w:p w:rsidR="00C75F05" w:rsidRPr="00D5465F" w:rsidRDefault="00C75F05" w:rsidP="00C75F05">
      <w:pPr>
        <w:pStyle w:val="7"/>
        <w:numPr>
          <w:ilvl w:val="1"/>
          <w:numId w:val="23"/>
        </w:numPr>
        <w:shd w:val="clear" w:color="auto" w:fill="auto"/>
        <w:tabs>
          <w:tab w:val="left" w:pos="1138"/>
        </w:tabs>
        <w:spacing w:before="0" w:line="240" w:lineRule="auto"/>
        <w:ind w:left="0" w:right="20" w:firstLine="709"/>
        <w:jc w:val="both"/>
        <w:rPr>
          <w:sz w:val="24"/>
          <w:szCs w:val="24"/>
        </w:rPr>
      </w:pPr>
      <w:r w:rsidRPr="00D5465F">
        <w:rPr>
          <w:sz w:val="24"/>
          <w:szCs w:val="24"/>
        </w:rPr>
        <w:t>В случае внесения изменений в документацию срок подачи заявок на участие в электронном аукционе продлевается и со дня размещения на официальном сайте изменений, внесенных в документацию, до даты окончания срока подачи заявок на участие в таком аукционе такой срок должен составлять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C75F05" w:rsidRPr="00D5465F" w:rsidRDefault="00C75F05" w:rsidP="00C75F05">
      <w:pPr>
        <w:pStyle w:val="7"/>
        <w:numPr>
          <w:ilvl w:val="1"/>
          <w:numId w:val="23"/>
        </w:numPr>
        <w:shd w:val="clear" w:color="auto" w:fill="auto"/>
        <w:tabs>
          <w:tab w:val="left" w:pos="1114"/>
        </w:tabs>
        <w:spacing w:before="0" w:line="240" w:lineRule="auto"/>
        <w:ind w:left="0" w:right="20" w:firstLine="709"/>
        <w:jc w:val="both"/>
        <w:rPr>
          <w:sz w:val="24"/>
          <w:szCs w:val="24"/>
        </w:rPr>
      </w:pPr>
      <w:r w:rsidRPr="00D5465F">
        <w:rPr>
          <w:sz w:val="24"/>
          <w:szCs w:val="24"/>
        </w:rPr>
        <w:t>Участники закупки самостоятельно отслеживают возможные изменения, внесенные в данную документацию.</w:t>
      </w:r>
    </w:p>
    <w:p w:rsidR="00C75F05" w:rsidRPr="00D5465F" w:rsidRDefault="00C75F05" w:rsidP="00C75F05">
      <w:pPr>
        <w:pStyle w:val="7"/>
        <w:numPr>
          <w:ilvl w:val="1"/>
          <w:numId w:val="23"/>
        </w:numPr>
        <w:shd w:val="clear" w:color="auto" w:fill="auto"/>
        <w:tabs>
          <w:tab w:val="left" w:pos="1109"/>
        </w:tabs>
        <w:spacing w:before="0" w:line="240" w:lineRule="auto"/>
        <w:ind w:left="0" w:right="20" w:firstLine="709"/>
        <w:jc w:val="both"/>
        <w:rPr>
          <w:sz w:val="24"/>
          <w:szCs w:val="24"/>
        </w:rPr>
      </w:pPr>
      <w:r w:rsidRPr="00D5465F">
        <w:rPr>
          <w:sz w:val="24"/>
          <w:szCs w:val="24"/>
        </w:rPr>
        <w:t>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w:t>
      </w:r>
    </w:p>
    <w:p w:rsidR="00C75F05" w:rsidRPr="0016228B" w:rsidRDefault="00C75F05" w:rsidP="00C75F05">
      <w:pPr>
        <w:pStyle w:val="1"/>
        <w:rPr>
          <w:color w:val="auto"/>
        </w:rPr>
      </w:pPr>
      <w:bookmarkStart w:id="169" w:name="bookmark65"/>
      <w:bookmarkStart w:id="170" w:name="_Toc376103866"/>
      <w:bookmarkStart w:id="171" w:name="_Toc376103962"/>
      <w:bookmarkStart w:id="172" w:name="_Toc376104119"/>
      <w:bookmarkStart w:id="173" w:name="_Toc376104245"/>
      <w:bookmarkStart w:id="174" w:name="_Toc376104392"/>
      <w:bookmarkStart w:id="175" w:name="_Toc376104470"/>
      <w:bookmarkStart w:id="176" w:name="_Toc376104518"/>
      <w:bookmarkStart w:id="177" w:name="_Toc376104583"/>
      <w:bookmarkStart w:id="178" w:name="_Toc376187090"/>
      <w:bookmarkStart w:id="179" w:name="_Toc376187174"/>
      <w:bookmarkStart w:id="180" w:name="_Toc384051960"/>
      <w:r w:rsidRPr="0016228B">
        <w:rPr>
          <w:color w:val="auto"/>
          <w:lang w:val="en-US"/>
        </w:rPr>
        <w:t>III</w:t>
      </w:r>
      <w:r w:rsidRPr="0016228B">
        <w:rPr>
          <w:color w:val="auto"/>
        </w:rPr>
        <w:t>. ПОДГОТОВКА ЗАЯВКИ НА УЧАСТИЕ В ЭЛЕКТРОННОМ АУКЦИОНЕ</w:t>
      </w:r>
      <w:bookmarkEnd w:id="169"/>
      <w:bookmarkEnd w:id="170"/>
      <w:bookmarkEnd w:id="171"/>
      <w:bookmarkEnd w:id="172"/>
      <w:bookmarkEnd w:id="173"/>
      <w:bookmarkEnd w:id="174"/>
      <w:bookmarkEnd w:id="175"/>
      <w:bookmarkEnd w:id="176"/>
      <w:bookmarkEnd w:id="177"/>
      <w:bookmarkEnd w:id="178"/>
      <w:bookmarkEnd w:id="179"/>
      <w:bookmarkEnd w:id="180"/>
    </w:p>
    <w:p w:rsidR="00C75F05" w:rsidRPr="00D5465F" w:rsidRDefault="00C75F05" w:rsidP="00C75F05">
      <w:pPr>
        <w:pStyle w:val="2"/>
        <w:numPr>
          <w:ilvl w:val="0"/>
          <w:numId w:val="23"/>
        </w:numPr>
        <w:ind w:left="435"/>
        <w:rPr>
          <w:color w:val="auto"/>
          <w:sz w:val="24"/>
          <w:szCs w:val="24"/>
        </w:rPr>
      </w:pPr>
      <w:bookmarkStart w:id="181" w:name="_Toc376103867"/>
      <w:bookmarkStart w:id="182" w:name="_Toc376103963"/>
      <w:bookmarkStart w:id="183" w:name="_Toc376104120"/>
      <w:bookmarkStart w:id="184" w:name="_Toc376104246"/>
      <w:bookmarkStart w:id="185" w:name="_Toc376104393"/>
      <w:bookmarkStart w:id="186" w:name="_Toc376104471"/>
      <w:bookmarkStart w:id="187" w:name="_Toc376104519"/>
      <w:bookmarkStart w:id="188" w:name="_Toc376104584"/>
      <w:bookmarkStart w:id="189" w:name="_Toc376187091"/>
      <w:bookmarkStart w:id="190" w:name="_Toc384051961"/>
      <w:r w:rsidRPr="00D5465F">
        <w:rPr>
          <w:color w:val="auto"/>
          <w:sz w:val="24"/>
          <w:szCs w:val="24"/>
        </w:rPr>
        <w:t>Требования к содержанию и составу заявки на участие в электронном аукционе.</w:t>
      </w:r>
      <w:bookmarkEnd w:id="181"/>
      <w:bookmarkEnd w:id="182"/>
      <w:bookmarkEnd w:id="183"/>
      <w:bookmarkEnd w:id="184"/>
      <w:bookmarkEnd w:id="185"/>
      <w:bookmarkEnd w:id="186"/>
      <w:bookmarkEnd w:id="187"/>
      <w:bookmarkEnd w:id="188"/>
      <w:bookmarkEnd w:id="189"/>
      <w:bookmarkEnd w:id="190"/>
    </w:p>
    <w:p w:rsidR="00C75F05" w:rsidRPr="00D5465F" w:rsidRDefault="00C75F05" w:rsidP="00C75F05">
      <w:pPr>
        <w:pStyle w:val="7"/>
        <w:numPr>
          <w:ilvl w:val="1"/>
          <w:numId w:val="23"/>
        </w:numPr>
        <w:shd w:val="clear" w:color="auto" w:fill="auto"/>
        <w:tabs>
          <w:tab w:val="left" w:pos="1055"/>
        </w:tabs>
        <w:spacing w:before="0" w:line="240" w:lineRule="auto"/>
        <w:ind w:left="0" w:firstLine="709"/>
        <w:jc w:val="both"/>
        <w:rPr>
          <w:sz w:val="24"/>
          <w:szCs w:val="24"/>
        </w:rPr>
      </w:pPr>
      <w:r w:rsidRPr="00D5465F">
        <w:rPr>
          <w:sz w:val="24"/>
          <w:szCs w:val="24"/>
        </w:rPr>
        <w:t>Заявка на участие в электронном аукционе состоит из двух частей.</w:t>
      </w:r>
    </w:p>
    <w:p w:rsidR="00C75F05" w:rsidRPr="00D5465F" w:rsidRDefault="00C75F05" w:rsidP="00C75F05">
      <w:pPr>
        <w:pStyle w:val="7"/>
        <w:numPr>
          <w:ilvl w:val="1"/>
          <w:numId w:val="23"/>
        </w:numPr>
        <w:shd w:val="clear" w:color="auto" w:fill="auto"/>
        <w:tabs>
          <w:tab w:val="left" w:pos="1057"/>
        </w:tabs>
        <w:spacing w:before="0" w:line="240" w:lineRule="auto"/>
        <w:ind w:left="0" w:right="20" w:firstLine="709"/>
        <w:jc w:val="both"/>
        <w:rPr>
          <w:sz w:val="24"/>
          <w:szCs w:val="24"/>
        </w:rPr>
      </w:pPr>
      <w:r w:rsidRPr="00D5465F">
        <w:rPr>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C75F05" w:rsidRPr="00D5465F" w:rsidRDefault="00C75F05" w:rsidP="00C75F05">
      <w:pPr>
        <w:pStyle w:val="7"/>
        <w:numPr>
          <w:ilvl w:val="0"/>
          <w:numId w:val="25"/>
        </w:numPr>
        <w:shd w:val="clear" w:color="auto" w:fill="auto"/>
        <w:tabs>
          <w:tab w:val="left" w:pos="796"/>
        </w:tabs>
        <w:spacing w:before="0" w:line="240" w:lineRule="auto"/>
        <w:ind w:left="0" w:firstLine="709"/>
        <w:jc w:val="both"/>
        <w:rPr>
          <w:sz w:val="24"/>
          <w:szCs w:val="24"/>
        </w:rPr>
      </w:pPr>
      <w:r w:rsidRPr="00D5465F">
        <w:rPr>
          <w:sz w:val="24"/>
          <w:szCs w:val="24"/>
        </w:rPr>
        <w:t>при заключении контракта на поставку товара:</w:t>
      </w:r>
    </w:p>
    <w:p w:rsidR="00C75F05" w:rsidRPr="00D5465F" w:rsidRDefault="00C75F05" w:rsidP="00C75F05">
      <w:pPr>
        <w:autoSpaceDE w:val="0"/>
        <w:autoSpaceDN w:val="0"/>
        <w:adjustRightInd w:val="0"/>
        <w:ind w:firstLine="709"/>
        <w:jc w:val="both"/>
        <w:rPr>
          <w:rFonts w:ascii="Times New Roman" w:hAnsi="Times New Roman" w:cs="Times New Roman"/>
          <w:bCs/>
          <w:color w:val="auto"/>
        </w:rPr>
      </w:pPr>
      <w:r w:rsidRPr="00D5465F">
        <w:rPr>
          <w:rFonts w:ascii="Times New Roman" w:hAnsi="Times New Roman" w:cs="Times New Roman"/>
          <w:bCs/>
          <w:color w:val="auto"/>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75F05" w:rsidRPr="00D5465F" w:rsidRDefault="00C75F05" w:rsidP="00C75F05">
      <w:pPr>
        <w:autoSpaceDE w:val="0"/>
        <w:autoSpaceDN w:val="0"/>
        <w:adjustRightInd w:val="0"/>
        <w:ind w:firstLine="709"/>
        <w:jc w:val="both"/>
        <w:rPr>
          <w:rFonts w:ascii="Times New Roman" w:hAnsi="Times New Roman" w:cs="Times New Roman"/>
          <w:bCs/>
          <w:color w:val="auto"/>
        </w:rPr>
      </w:pPr>
      <w:r w:rsidRPr="00D5465F">
        <w:rPr>
          <w:rFonts w:ascii="Times New Roman" w:hAnsi="Times New Roman" w:cs="Times New Roman"/>
          <w:bCs/>
          <w:color w:val="auto"/>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C75F05" w:rsidRPr="00D5465F" w:rsidRDefault="00C75F05" w:rsidP="00C75F05">
      <w:pPr>
        <w:numPr>
          <w:ilvl w:val="0"/>
          <w:numId w:val="25"/>
        </w:numPr>
        <w:tabs>
          <w:tab w:val="left" w:pos="850"/>
        </w:tabs>
        <w:autoSpaceDE w:val="0"/>
        <w:autoSpaceDN w:val="0"/>
        <w:adjustRightInd w:val="0"/>
        <w:ind w:left="0" w:right="20" w:firstLine="709"/>
        <w:jc w:val="both"/>
        <w:rPr>
          <w:color w:val="auto"/>
        </w:rPr>
      </w:pPr>
      <w:r w:rsidRPr="00D5465F">
        <w:rPr>
          <w:rFonts w:ascii="Times New Roman" w:hAnsi="Times New Roman" w:cs="Times New Roman"/>
          <w:color w:val="auto"/>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D5465F">
        <w:rPr>
          <w:rStyle w:val="73"/>
          <w:b w:val="0"/>
          <w:color w:val="auto"/>
          <w:sz w:val="24"/>
          <w:szCs w:val="24"/>
        </w:rPr>
        <w:t>;</w:t>
      </w:r>
    </w:p>
    <w:p w:rsidR="00C75F05" w:rsidRPr="00D5465F" w:rsidRDefault="00C75F05" w:rsidP="00C75F05">
      <w:pPr>
        <w:pStyle w:val="7"/>
        <w:numPr>
          <w:ilvl w:val="0"/>
          <w:numId w:val="25"/>
        </w:numPr>
        <w:shd w:val="clear" w:color="auto" w:fill="auto"/>
        <w:tabs>
          <w:tab w:val="left" w:pos="807"/>
        </w:tabs>
        <w:spacing w:before="0" w:line="240" w:lineRule="auto"/>
        <w:ind w:left="0" w:right="20" w:firstLine="709"/>
        <w:jc w:val="both"/>
        <w:rPr>
          <w:sz w:val="24"/>
          <w:szCs w:val="24"/>
        </w:rPr>
      </w:pPr>
      <w:r w:rsidRPr="00D5465F">
        <w:rPr>
          <w:sz w:val="24"/>
          <w:szCs w:val="24"/>
        </w:rPr>
        <w:t>при заключении контракта на выполнение работы или оказание услуги,</w:t>
      </w:r>
      <w:r w:rsidRPr="00D5465F">
        <w:rPr>
          <w:rStyle w:val="73"/>
          <w:sz w:val="24"/>
          <w:szCs w:val="24"/>
        </w:rPr>
        <w:t xml:space="preserve"> </w:t>
      </w:r>
      <w:r w:rsidRPr="00D5465F">
        <w:rPr>
          <w:rStyle w:val="73"/>
          <w:b w:val="0"/>
          <w:sz w:val="24"/>
          <w:szCs w:val="24"/>
        </w:rPr>
        <w:t>для выполнения или оказания которых используется товар:</w:t>
      </w:r>
    </w:p>
    <w:p w:rsidR="00C75F05" w:rsidRPr="00D5465F" w:rsidRDefault="00C75F05" w:rsidP="00C75F05">
      <w:pPr>
        <w:tabs>
          <w:tab w:val="left" w:pos="1134"/>
        </w:tabs>
        <w:autoSpaceDE w:val="0"/>
        <w:autoSpaceDN w:val="0"/>
        <w:adjustRightInd w:val="0"/>
        <w:ind w:firstLine="709"/>
        <w:jc w:val="both"/>
        <w:rPr>
          <w:rFonts w:ascii="Times New Roman" w:hAnsi="Times New Roman" w:cs="Times New Roman"/>
          <w:color w:val="auto"/>
        </w:rPr>
      </w:pPr>
      <w:r w:rsidRPr="00D5465F">
        <w:rPr>
          <w:rFonts w:ascii="Times New Roman" w:hAnsi="Times New Roman" w:cs="Times New Roman"/>
          <w:color w:val="auto"/>
        </w:rPr>
        <w:t>а)</w:t>
      </w:r>
      <w:r w:rsidRPr="00D5465F">
        <w:rPr>
          <w:color w:val="auto"/>
        </w:rPr>
        <w:tab/>
      </w:r>
      <w:r w:rsidRPr="00D5465F">
        <w:rPr>
          <w:rStyle w:val="73"/>
          <w:b w:val="0"/>
          <w:color w:val="auto"/>
          <w:sz w:val="24"/>
          <w:szCs w:val="24"/>
        </w:rPr>
        <w:t>согласие,</w:t>
      </w:r>
      <w:r w:rsidRPr="00D5465F">
        <w:rPr>
          <w:color w:val="auto"/>
        </w:rPr>
        <w:t xml:space="preserve"> </w:t>
      </w:r>
      <w:r w:rsidRPr="00D5465F">
        <w:rPr>
          <w:rFonts w:ascii="Times New Roman" w:hAnsi="Times New Roman" w:cs="Times New Roman"/>
          <w:color w:val="auto"/>
        </w:rPr>
        <w:t>предусмотренное подпунктом 2 пункта 12.2 настоящей документации</w:t>
      </w:r>
      <w:r w:rsidRPr="00D5465F">
        <w:rPr>
          <w:rFonts w:ascii="Times New Roman" w:hAnsi="Times New Roman" w:cs="Times New Roman"/>
          <w:b/>
          <w:color w:val="auto"/>
        </w:rPr>
        <w:t>,</w:t>
      </w:r>
      <w:r w:rsidRPr="00D5465F">
        <w:rPr>
          <w:rStyle w:val="73"/>
          <w:b w:val="0"/>
          <w:color w:val="auto"/>
          <w:sz w:val="24"/>
          <w:szCs w:val="24"/>
        </w:rPr>
        <w:t xml:space="preserve"> </w:t>
      </w:r>
      <w:r w:rsidRPr="00D5465F">
        <w:rPr>
          <w:rFonts w:ascii="Times New Roman" w:hAnsi="Times New Roman" w:cs="Times New Roman"/>
          <w:color w:val="auto"/>
        </w:rP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подпунктом 2 пункта 12.2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D5465F">
        <w:rPr>
          <w:rFonts w:ascii="Times New Roman" w:hAnsi="Times New Roman" w:cs="Times New Roman"/>
          <w:color w:val="auto"/>
        </w:rPr>
        <w:lastRenderedPageBreak/>
        <w:t>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75F05" w:rsidRPr="00D5465F" w:rsidRDefault="00C75F05" w:rsidP="00C75F05">
      <w:pPr>
        <w:tabs>
          <w:tab w:val="left" w:pos="1134"/>
        </w:tabs>
        <w:autoSpaceDE w:val="0"/>
        <w:autoSpaceDN w:val="0"/>
        <w:adjustRightInd w:val="0"/>
        <w:ind w:firstLine="709"/>
        <w:jc w:val="both"/>
        <w:rPr>
          <w:rFonts w:ascii="Times New Roman" w:hAnsi="Times New Roman" w:cs="Times New Roman"/>
          <w:bCs/>
          <w:color w:val="auto"/>
        </w:rPr>
      </w:pPr>
      <w:r w:rsidRPr="00D5465F">
        <w:rPr>
          <w:rFonts w:ascii="Times New Roman" w:hAnsi="Times New Roman" w:cs="Times New Roman"/>
          <w:color w:val="auto"/>
        </w:rPr>
        <w:t>б)</w:t>
      </w:r>
      <w:r w:rsidRPr="00D5465F">
        <w:rPr>
          <w:rFonts w:ascii="Times New Roman" w:hAnsi="Times New Roman" w:cs="Times New Roman"/>
          <w:color w:val="auto"/>
        </w:rPr>
        <w:tab/>
      </w:r>
      <w:r w:rsidRPr="00D5465F">
        <w:rPr>
          <w:rStyle w:val="73"/>
          <w:b w:val="0"/>
          <w:color w:val="auto"/>
          <w:sz w:val="24"/>
          <w:szCs w:val="24"/>
        </w:rPr>
        <w:t>согласие,</w:t>
      </w:r>
      <w:r w:rsidRPr="00D5465F">
        <w:rPr>
          <w:rFonts w:ascii="Times New Roman" w:hAnsi="Times New Roman" w:cs="Times New Roman"/>
          <w:color w:val="auto"/>
        </w:rPr>
        <w:t xml:space="preserve"> предусмотренное подпунктом 2 пункта 12.2 настоящей документации,</w:t>
      </w:r>
      <w:r w:rsidRPr="00D5465F">
        <w:rPr>
          <w:rStyle w:val="73"/>
          <w:color w:val="auto"/>
          <w:sz w:val="24"/>
          <w:szCs w:val="24"/>
        </w:rPr>
        <w:t xml:space="preserve"> </w:t>
      </w:r>
      <w:r w:rsidRPr="00D5465F">
        <w:rPr>
          <w:rFonts w:ascii="Times New Roman" w:hAnsi="Times New Roman" w:cs="Times New Roman"/>
          <w:bCs/>
          <w:color w:val="auto"/>
        </w:rP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C75F05" w:rsidRPr="00D5465F" w:rsidRDefault="00C75F05" w:rsidP="00C75F05">
      <w:pPr>
        <w:pStyle w:val="7"/>
        <w:numPr>
          <w:ilvl w:val="1"/>
          <w:numId w:val="23"/>
        </w:numPr>
        <w:shd w:val="clear" w:color="auto" w:fill="auto"/>
        <w:tabs>
          <w:tab w:val="left" w:pos="1086"/>
        </w:tabs>
        <w:spacing w:before="0" w:line="240" w:lineRule="auto"/>
        <w:ind w:left="0" w:right="20" w:firstLine="709"/>
        <w:jc w:val="both"/>
        <w:rPr>
          <w:sz w:val="24"/>
          <w:szCs w:val="24"/>
        </w:rPr>
      </w:pPr>
      <w:r w:rsidRPr="00D5465F">
        <w:rPr>
          <w:sz w:val="24"/>
          <w:szCs w:val="24"/>
        </w:rPr>
        <w:t>Первая часть заявки на участие в электронном аукционе, предусмотренная пунктом 12.2 настоящей документации, может содержать эскиз, рисунок, чертеж, фотографию, иное изображение товара, на поставку которого заключается контракт.</w:t>
      </w:r>
    </w:p>
    <w:p w:rsidR="00C75F05" w:rsidRPr="00D5465F" w:rsidRDefault="00C75F05" w:rsidP="00C75F05">
      <w:pPr>
        <w:pStyle w:val="7"/>
        <w:numPr>
          <w:ilvl w:val="1"/>
          <w:numId w:val="23"/>
        </w:numPr>
        <w:shd w:val="clear" w:color="auto" w:fill="auto"/>
        <w:tabs>
          <w:tab w:val="left" w:pos="1071"/>
        </w:tabs>
        <w:spacing w:before="0" w:line="240" w:lineRule="auto"/>
        <w:ind w:left="0" w:right="20" w:firstLine="710"/>
        <w:jc w:val="both"/>
        <w:rPr>
          <w:sz w:val="24"/>
          <w:szCs w:val="24"/>
        </w:rPr>
      </w:pPr>
      <w:r w:rsidRPr="00D5465F">
        <w:rPr>
          <w:sz w:val="24"/>
          <w:szCs w:val="24"/>
        </w:rPr>
        <w:t>Вторая часть заявки на участие в электронном аукционе должна содержать</w:t>
      </w:r>
      <w:r w:rsidRPr="00D5465F">
        <w:rPr>
          <w:rStyle w:val="73"/>
          <w:sz w:val="24"/>
          <w:szCs w:val="24"/>
        </w:rPr>
        <w:t xml:space="preserve"> </w:t>
      </w:r>
      <w:r w:rsidRPr="00D5465F">
        <w:rPr>
          <w:rStyle w:val="73"/>
          <w:b w:val="0"/>
          <w:sz w:val="24"/>
          <w:szCs w:val="24"/>
        </w:rPr>
        <w:t>следующие документы и информацию:</w:t>
      </w:r>
    </w:p>
    <w:p w:rsidR="00C75F05" w:rsidRPr="00D5465F" w:rsidRDefault="00C75F05" w:rsidP="00C75F05">
      <w:pPr>
        <w:pStyle w:val="7"/>
        <w:numPr>
          <w:ilvl w:val="0"/>
          <w:numId w:val="26"/>
        </w:numPr>
        <w:shd w:val="clear" w:color="auto" w:fill="auto"/>
        <w:tabs>
          <w:tab w:val="left" w:pos="1134"/>
        </w:tabs>
        <w:spacing w:before="0" w:line="240" w:lineRule="auto"/>
        <w:ind w:left="0" w:right="20" w:firstLine="710"/>
        <w:jc w:val="both"/>
        <w:rPr>
          <w:sz w:val="24"/>
          <w:szCs w:val="24"/>
        </w:rPr>
      </w:pPr>
      <w:r w:rsidRPr="00D5465F">
        <w:rPr>
          <w:sz w:val="24"/>
          <w:szCs w:val="24"/>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75F05" w:rsidRPr="00D5465F" w:rsidRDefault="00C75F05" w:rsidP="00C75F05">
      <w:pPr>
        <w:pStyle w:val="7"/>
        <w:numPr>
          <w:ilvl w:val="0"/>
          <w:numId w:val="26"/>
        </w:numPr>
        <w:shd w:val="clear" w:color="auto" w:fill="auto"/>
        <w:tabs>
          <w:tab w:val="left" w:pos="1134"/>
          <w:tab w:val="left" w:pos="1176"/>
        </w:tabs>
        <w:spacing w:before="0" w:line="240" w:lineRule="auto"/>
        <w:ind w:left="0" w:right="20" w:firstLine="710"/>
        <w:jc w:val="both"/>
        <w:rPr>
          <w:sz w:val="24"/>
          <w:szCs w:val="24"/>
        </w:rPr>
      </w:pPr>
      <w:r w:rsidRPr="00D5465F">
        <w:rPr>
          <w:sz w:val="24"/>
          <w:szCs w:val="24"/>
        </w:rPr>
        <w:t>документы, подтверждающие соответствие участника аукциона требованиям, установленным подпунктом 1 пункта 4.2 настоящей документации, или копии этих документов, а также декларация о соответствии участника такого аукциона требованиям, установленным подпунктами 2</w:t>
      </w:r>
      <w:r w:rsidRPr="00D5465F">
        <w:rPr>
          <w:b/>
          <w:sz w:val="24"/>
          <w:szCs w:val="24"/>
        </w:rPr>
        <w:t>-</w:t>
      </w:r>
      <w:r w:rsidRPr="00D5465F">
        <w:rPr>
          <w:sz w:val="24"/>
          <w:szCs w:val="24"/>
        </w:rPr>
        <w:t>7 пункта 4.2 настоящей документации;</w:t>
      </w:r>
    </w:p>
    <w:p w:rsidR="00C75F05" w:rsidRPr="00D5465F" w:rsidRDefault="00C75F05" w:rsidP="00C75F05">
      <w:pPr>
        <w:pStyle w:val="7"/>
        <w:numPr>
          <w:ilvl w:val="0"/>
          <w:numId w:val="26"/>
        </w:numPr>
        <w:shd w:val="clear" w:color="auto" w:fill="auto"/>
        <w:tabs>
          <w:tab w:val="left" w:pos="941"/>
          <w:tab w:val="left" w:pos="1134"/>
        </w:tabs>
        <w:spacing w:before="0" w:line="240" w:lineRule="auto"/>
        <w:ind w:left="0" w:right="20" w:firstLine="710"/>
        <w:jc w:val="both"/>
        <w:rPr>
          <w:sz w:val="24"/>
          <w:szCs w:val="24"/>
        </w:rPr>
      </w:pPr>
      <w:r w:rsidRPr="00D5465F">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Представление указанных документов не требуется, если в соответствии с законодательством Российской Федерации они передаются вместе с товаром;</w:t>
      </w:r>
    </w:p>
    <w:p w:rsidR="00C75F05" w:rsidRPr="00D5465F" w:rsidRDefault="00C75F05" w:rsidP="00C75F05">
      <w:pPr>
        <w:pStyle w:val="7"/>
        <w:numPr>
          <w:ilvl w:val="0"/>
          <w:numId w:val="26"/>
        </w:numPr>
        <w:shd w:val="clear" w:color="auto" w:fill="auto"/>
        <w:tabs>
          <w:tab w:val="left" w:pos="1134"/>
        </w:tabs>
        <w:spacing w:before="0" w:line="240" w:lineRule="auto"/>
        <w:ind w:left="0" w:right="20" w:firstLine="710"/>
        <w:jc w:val="both"/>
        <w:rPr>
          <w:sz w:val="24"/>
          <w:szCs w:val="24"/>
        </w:rPr>
      </w:pPr>
      <w:r w:rsidRPr="00D5465F">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C75F05" w:rsidRPr="00D5465F" w:rsidRDefault="00C75F05" w:rsidP="00C75F05">
      <w:pPr>
        <w:pStyle w:val="7"/>
        <w:numPr>
          <w:ilvl w:val="0"/>
          <w:numId w:val="26"/>
        </w:numPr>
        <w:shd w:val="clear" w:color="auto" w:fill="auto"/>
        <w:tabs>
          <w:tab w:val="left" w:pos="1134"/>
        </w:tabs>
        <w:spacing w:before="0" w:line="240" w:lineRule="auto"/>
        <w:ind w:left="0" w:right="20" w:firstLine="710"/>
        <w:jc w:val="both"/>
        <w:rPr>
          <w:sz w:val="24"/>
          <w:szCs w:val="24"/>
        </w:rPr>
      </w:pPr>
      <w:r w:rsidRPr="00D5465F">
        <w:rPr>
          <w:sz w:val="24"/>
          <w:szCs w:val="24"/>
        </w:rPr>
        <w:t>документы, подтверждающие право участника аукциона на получение преимущества в соответствии со статьями 28 и 29 Федерального закона, или копии этих документов;</w:t>
      </w:r>
    </w:p>
    <w:p w:rsidR="00C75F05" w:rsidRPr="00D5465F" w:rsidRDefault="00C75F05" w:rsidP="00C75F05">
      <w:pPr>
        <w:pStyle w:val="7"/>
        <w:numPr>
          <w:ilvl w:val="0"/>
          <w:numId w:val="26"/>
        </w:numPr>
        <w:shd w:val="clear" w:color="auto" w:fill="auto"/>
        <w:tabs>
          <w:tab w:val="left" w:pos="926"/>
          <w:tab w:val="left" w:pos="1134"/>
        </w:tabs>
        <w:spacing w:before="0" w:line="240" w:lineRule="auto"/>
        <w:ind w:left="0" w:right="20" w:firstLine="710"/>
        <w:jc w:val="both"/>
        <w:rPr>
          <w:sz w:val="24"/>
          <w:szCs w:val="24"/>
        </w:rPr>
      </w:pPr>
      <w:r w:rsidRPr="00D5465F">
        <w:rPr>
          <w:sz w:val="24"/>
          <w:szCs w:val="24"/>
        </w:rPr>
        <w:lastRenderedPageBreak/>
        <w:t>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w:t>
      </w:r>
    </w:p>
    <w:p w:rsidR="00C75F05" w:rsidRPr="00D5465F" w:rsidRDefault="00C75F05" w:rsidP="00C75F05">
      <w:pPr>
        <w:pStyle w:val="7"/>
        <w:numPr>
          <w:ilvl w:val="0"/>
          <w:numId w:val="26"/>
        </w:numPr>
        <w:shd w:val="clear" w:color="auto" w:fill="auto"/>
        <w:tabs>
          <w:tab w:val="left" w:pos="926"/>
          <w:tab w:val="left" w:pos="1134"/>
        </w:tabs>
        <w:spacing w:before="0" w:line="240" w:lineRule="auto"/>
        <w:ind w:left="0" w:right="20" w:firstLine="710"/>
        <w:jc w:val="both"/>
        <w:rPr>
          <w:sz w:val="24"/>
          <w:szCs w:val="24"/>
        </w:rPr>
      </w:pPr>
      <w:r w:rsidRPr="00D5465F">
        <w:rPr>
          <w:sz w:val="24"/>
          <w:szCs w:val="24"/>
        </w:rPr>
        <w:t>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p>
    <w:p w:rsidR="00C75F05" w:rsidRPr="00D5465F" w:rsidRDefault="00C75F05" w:rsidP="00C75F05">
      <w:pPr>
        <w:pStyle w:val="7"/>
        <w:shd w:val="clear" w:color="auto" w:fill="auto"/>
        <w:spacing w:before="0" w:line="240" w:lineRule="auto"/>
        <w:ind w:right="20" w:firstLine="580"/>
        <w:jc w:val="both"/>
        <w:rPr>
          <w:sz w:val="24"/>
          <w:szCs w:val="24"/>
        </w:rPr>
      </w:pPr>
      <w:r w:rsidRPr="00D5465F">
        <w:rPr>
          <w:sz w:val="24"/>
          <w:szCs w:val="24"/>
        </w:rPr>
        <w:t>13.5.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C75F05" w:rsidRPr="00D5465F" w:rsidRDefault="00C75F05" w:rsidP="00C75F05">
      <w:pPr>
        <w:pStyle w:val="7"/>
        <w:shd w:val="clear" w:color="auto" w:fill="auto"/>
        <w:spacing w:before="0" w:line="240" w:lineRule="auto"/>
        <w:ind w:right="20" w:firstLine="580"/>
        <w:jc w:val="both"/>
        <w:rPr>
          <w:sz w:val="24"/>
          <w:szCs w:val="24"/>
        </w:rPr>
      </w:pPr>
    </w:p>
    <w:p w:rsidR="00C75F05" w:rsidRPr="00D5465F" w:rsidRDefault="00C75F05" w:rsidP="00C75F05">
      <w:pPr>
        <w:pStyle w:val="2"/>
        <w:numPr>
          <w:ilvl w:val="0"/>
          <w:numId w:val="23"/>
        </w:numPr>
        <w:ind w:left="435"/>
        <w:rPr>
          <w:color w:val="auto"/>
          <w:sz w:val="24"/>
          <w:szCs w:val="24"/>
        </w:rPr>
      </w:pPr>
      <w:bookmarkStart w:id="191" w:name="bookmark66"/>
      <w:bookmarkStart w:id="192" w:name="_Toc376103868"/>
      <w:bookmarkStart w:id="193" w:name="_Toc376103964"/>
      <w:bookmarkStart w:id="194" w:name="_Toc376104121"/>
      <w:bookmarkStart w:id="195" w:name="_Toc376104247"/>
      <w:bookmarkStart w:id="196" w:name="_Toc376104394"/>
      <w:bookmarkStart w:id="197" w:name="_Toc376104472"/>
      <w:bookmarkStart w:id="198" w:name="_Toc376104520"/>
      <w:bookmarkStart w:id="199" w:name="_Toc376104585"/>
      <w:bookmarkStart w:id="200" w:name="_Toc376187092"/>
      <w:bookmarkStart w:id="201" w:name="_Toc384051962"/>
      <w:r w:rsidRPr="00D5465F">
        <w:rPr>
          <w:color w:val="auto"/>
          <w:sz w:val="24"/>
          <w:szCs w:val="24"/>
        </w:rPr>
        <w:t>Требования к предложениям о цене контракта (цене лота).</w:t>
      </w:r>
      <w:bookmarkEnd w:id="191"/>
      <w:bookmarkEnd w:id="192"/>
      <w:bookmarkEnd w:id="193"/>
      <w:bookmarkEnd w:id="194"/>
      <w:bookmarkEnd w:id="195"/>
      <w:bookmarkEnd w:id="196"/>
      <w:bookmarkEnd w:id="197"/>
      <w:bookmarkEnd w:id="198"/>
      <w:bookmarkEnd w:id="199"/>
      <w:bookmarkEnd w:id="200"/>
      <w:bookmarkEnd w:id="201"/>
    </w:p>
    <w:p w:rsidR="00C75F05" w:rsidRPr="00D5465F" w:rsidRDefault="00C75F05" w:rsidP="00C75F05">
      <w:pPr>
        <w:pStyle w:val="7"/>
        <w:numPr>
          <w:ilvl w:val="1"/>
          <w:numId w:val="27"/>
        </w:numPr>
        <w:shd w:val="clear" w:color="auto" w:fill="auto"/>
        <w:tabs>
          <w:tab w:val="left" w:pos="1128"/>
        </w:tabs>
        <w:spacing w:before="0" w:line="240" w:lineRule="auto"/>
        <w:ind w:left="0" w:right="20" w:firstLine="709"/>
        <w:jc w:val="both"/>
        <w:rPr>
          <w:sz w:val="24"/>
          <w:szCs w:val="24"/>
        </w:rPr>
      </w:pPr>
      <w:r w:rsidRPr="00D5465F">
        <w:rPr>
          <w:sz w:val="24"/>
          <w:szCs w:val="24"/>
        </w:rPr>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контракта (цену лота).</w:t>
      </w:r>
    </w:p>
    <w:p w:rsidR="00C75F05" w:rsidRPr="00D5465F" w:rsidRDefault="00C75F05" w:rsidP="00C75F05">
      <w:pPr>
        <w:pStyle w:val="7"/>
        <w:numPr>
          <w:ilvl w:val="1"/>
          <w:numId w:val="29"/>
        </w:numPr>
        <w:shd w:val="clear" w:color="auto" w:fill="auto"/>
        <w:tabs>
          <w:tab w:val="left" w:pos="1075"/>
        </w:tabs>
        <w:spacing w:before="0" w:line="240" w:lineRule="auto"/>
        <w:ind w:left="0" w:right="20" w:firstLine="709"/>
        <w:jc w:val="both"/>
        <w:rPr>
          <w:sz w:val="24"/>
          <w:szCs w:val="24"/>
        </w:rPr>
      </w:pPr>
      <w:r w:rsidRPr="00D5465F">
        <w:rPr>
          <w:sz w:val="24"/>
          <w:szCs w:val="24"/>
        </w:rPr>
        <w:t>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(цену лота), предлагаемую участником электронного аукциона.</w:t>
      </w:r>
    </w:p>
    <w:p w:rsidR="00C75F05" w:rsidRPr="00D5465F" w:rsidRDefault="00C75F05" w:rsidP="00C75F05">
      <w:pPr>
        <w:pStyle w:val="7"/>
        <w:numPr>
          <w:ilvl w:val="1"/>
          <w:numId w:val="29"/>
        </w:numPr>
        <w:shd w:val="clear" w:color="auto" w:fill="auto"/>
        <w:tabs>
          <w:tab w:val="left" w:pos="1070"/>
        </w:tabs>
        <w:spacing w:before="0" w:line="240" w:lineRule="auto"/>
        <w:ind w:left="0" w:right="20" w:firstLine="709"/>
        <w:jc w:val="both"/>
        <w:rPr>
          <w:sz w:val="24"/>
          <w:szCs w:val="24"/>
        </w:rPr>
      </w:pPr>
      <w:r w:rsidRPr="00D5465F">
        <w:rPr>
          <w:sz w:val="24"/>
          <w:szCs w:val="24"/>
        </w:rPr>
        <w:t>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C75F05" w:rsidRPr="00D5465F" w:rsidRDefault="00C75F05" w:rsidP="00C75F05">
      <w:pPr>
        <w:pStyle w:val="7"/>
        <w:numPr>
          <w:ilvl w:val="1"/>
          <w:numId w:val="29"/>
        </w:numPr>
        <w:shd w:val="clear" w:color="auto" w:fill="auto"/>
        <w:tabs>
          <w:tab w:val="left" w:pos="1090"/>
        </w:tabs>
        <w:spacing w:before="0" w:line="240" w:lineRule="auto"/>
        <w:ind w:left="0" w:right="20" w:firstLine="709"/>
        <w:jc w:val="both"/>
        <w:rPr>
          <w:sz w:val="24"/>
          <w:szCs w:val="24"/>
        </w:rPr>
      </w:pPr>
      <w:r w:rsidRPr="00D5465F">
        <w:rPr>
          <w:sz w:val="24"/>
          <w:szCs w:val="24"/>
        </w:rPr>
        <w:t>Цена контракта (цена лота) должна быть выражена в валюте Российской Федерации, если иное не предусмотрено в Информационной карте электронного аукциона.</w:t>
      </w:r>
    </w:p>
    <w:p w:rsidR="00C75F05" w:rsidRPr="00D5465F" w:rsidRDefault="00C75F05" w:rsidP="00C75F05">
      <w:pPr>
        <w:pStyle w:val="7"/>
        <w:shd w:val="clear" w:color="auto" w:fill="auto"/>
        <w:tabs>
          <w:tab w:val="left" w:pos="1090"/>
        </w:tabs>
        <w:spacing w:before="0" w:line="240" w:lineRule="auto"/>
        <w:ind w:left="580" w:right="20"/>
        <w:jc w:val="both"/>
        <w:rPr>
          <w:sz w:val="24"/>
          <w:szCs w:val="24"/>
        </w:rPr>
      </w:pPr>
    </w:p>
    <w:p w:rsidR="00C75F05" w:rsidRPr="00D5465F" w:rsidRDefault="00C75F05" w:rsidP="00C75F05">
      <w:pPr>
        <w:pStyle w:val="2"/>
        <w:numPr>
          <w:ilvl w:val="0"/>
          <w:numId w:val="29"/>
        </w:numPr>
        <w:rPr>
          <w:color w:val="auto"/>
          <w:sz w:val="24"/>
          <w:szCs w:val="24"/>
        </w:rPr>
      </w:pPr>
      <w:bookmarkStart w:id="202" w:name="bookmark67"/>
      <w:bookmarkStart w:id="203" w:name="_Toc376103869"/>
      <w:bookmarkStart w:id="204" w:name="_Toc376103965"/>
      <w:bookmarkStart w:id="205" w:name="_Toc376104122"/>
      <w:bookmarkStart w:id="206" w:name="_Toc376104248"/>
      <w:bookmarkStart w:id="207" w:name="_Toc376104395"/>
      <w:bookmarkStart w:id="208" w:name="_Toc376104473"/>
      <w:bookmarkStart w:id="209" w:name="_Toc376104521"/>
      <w:bookmarkStart w:id="210" w:name="_Toc376104586"/>
      <w:bookmarkStart w:id="211" w:name="_Toc376187093"/>
      <w:bookmarkStart w:id="212" w:name="_Toc384051963"/>
      <w:r w:rsidRPr="00D5465F">
        <w:rPr>
          <w:color w:val="auto"/>
          <w:sz w:val="24"/>
          <w:szCs w:val="24"/>
        </w:rPr>
        <w:t>Требования к описанию объекта закупки.</w:t>
      </w:r>
      <w:bookmarkEnd w:id="202"/>
      <w:bookmarkEnd w:id="203"/>
      <w:bookmarkEnd w:id="204"/>
      <w:bookmarkEnd w:id="205"/>
      <w:bookmarkEnd w:id="206"/>
      <w:bookmarkEnd w:id="207"/>
      <w:bookmarkEnd w:id="208"/>
      <w:bookmarkEnd w:id="209"/>
      <w:bookmarkEnd w:id="210"/>
      <w:bookmarkEnd w:id="211"/>
      <w:bookmarkEnd w:id="212"/>
    </w:p>
    <w:p w:rsidR="00C75F05" w:rsidRPr="00D5465F" w:rsidRDefault="00C75F05" w:rsidP="00C75F05">
      <w:pPr>
        <w:pStyle w:val="7"/>
        <w:numPr>
          <w:ilvl w:val="1"/>
          <w:numId w:val="29"/>
        </w:numPr>
        <w:shd w:val="clear" w:color="auto" w:fill="auto"/>
        <w:tabs>
          <w:tab w:val="left" w:pos="1094"/>
        </w:tabs>
        <w:spacing w:before="0" w:line="240" w:lineRule="auto"/>
        <w:ind w:left="0" w:right="20" w:firstLine="709"/>
        <w:jc w:val="both"/>
        <w:rPr>
          <w:sz w:val="24"/>
          <w:szCs w:val="24"/>
        </w:rPr>
      </w:pPr>
      <w:r w:rsidRPr="00D5465F">
        <w:rPr>
          <w:sz w:val="24"/>
          <w:szCs w:val="24"/>
        </w:rPr>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w:t>
      </w:r>
    </w:p>
    <w:p w:rsidR="00C75F05" w:rsidRPr="00D5465F" w:rsidRDefault="00C75F05" w:rsidP="00C75F05">
      <w:pPr>
        <w:pStyle w:val="7"/>
        <w:numPr>
          <w:ilvl w:val="1"/>
          <w:numId w:val="29"/>
        </w:numPr>
        <w:shd w:val="clear" w:color="auto" w:fill="auto"/>
        <w:tabs>
          <w:tab w:val="left" w:pos="1075"/>
        </w:tabs>
        <w:spacing w:before="0" w:line="240" w:lineRule="auto"/>
        <w:ind w:left="0" w:right="20" w:firstLine="709"/>
        <w:jc w:val="both"/>
        <w:rPr>
          <w:sz w:val="24"/>
          <w:szCs w:val="24"/>
        </w:rPr>
      </w:pPr>
      <w:r w:rsidRPr="00D5465F">
        <w:rPr>
          <w:sz w:val="24"/>
          <w:szCs w:val="24"/>
        </w:rPr>
        <w:t>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 за исключением случаев, если заказчиком при описании показателей товара предусмотрены в соответствующем разделе позиции, которые не имеют конкретных значений и указание их допустимо в сопровождении словами «не более», «не менее».</w:t>
      </w:r>
    </w:p>
    <w:p w:rsidR="00C75F05" w:rsidRPr="00D5465F" w:rsidRDefault="00C75F05" w:rsidP="00C75F05">
      <w:pPr>
        <w:pStyle w:val="42"/>
        <w:keepNext/>
        <w:keepLines/>
        <w:shd w:val="clear" w:color="auto" w:fill="auto"/>
        <w:spacing w:after="0" w:line="240" w:lineRule="auto"/>
        <w:ind w:firstLine="580"/>
        <w:jc w:val="both"/>
        <w:rPr>
          <w:sz w:val="24"/>
          <w:szCs w:val="24"/>
        </w:rPr>
      </w:pPr>
      <w:bookmarkStart w:id="213" w:name="bookmark69"/>
      <w:r w:rsidRPr="00D5465F">
        <w:rPr>
          <w:sz w:val="24"/>
          <w:szCs w:val="24"/>
        </w:rPr>
        <w:t xml:space="preserve"> </w:t>
      </w:r>
    </w:p>
    <w:p w:rsidR="00C75F05" w:rsidRPr="00D5465F" w:rsidRDefault="00C75F05" w:rsidP="00C75F05">
      <w:pPr>
        <w:pStyle w:val="2"/>
        <w:numPr>
          <w:ilvl w:val="0"/>
          <w:numId w:val="29"/>
        </w:numPr>
        <w:ind w:left="0" w:firstLine="0"/>
        <w:rPr>
          <w:color w:val="auto"/>
          <w:sz w:val="24"/>
          <w:szCs w:val="24"/>
        </w:rPr>
      </w:pPr>
      <w:bookmarkStart w:id="214" w:name="_Toc376103870"/>
      <w:bookmarkStart w:id="215" w:name="_Toc376103966"/>
      <w:bookmarkStart w:id="216" w:name="_Toc376104123"/>
      <w:bookmarkStart w:id="217" w:name="_Toc376104249"/>
      <w:bookmarkStart w:id="218" w:name="_Toc376104396"/>
      <w:bookmarkStart w:id="219" w:name="_Toc376104474"/>
      <w:bookmarkStart w:id="220" w:name="_Toc376104522"/>
      <w:bookmarkStart w:id="221" w:name="_Toc376104587"/>
      <w:bookmarkStart w:id="222" w:name="_Toc376187094"/>
      <w:bookmarkStart w:id="223" w:name="_Toc384051964"/>
      <w:r w:rsidRPr="00D5465F">
        <w:rPr>
          <w:color w:val="auto"/>
          <w:sz w:val="24"/>
          <w:szCs w:val="24"/>
        </w:rPr>
        <w:t>Инструкция по заполнению заявки на участие в электронном аукционе.</w:t>
      </w:r>
      <w:bookmarkEnd w:id="213"/>
      <w:bookmarkEnd w:id="214"/>
      <w:bookmarkEnd w:id="215"/>
      <w:bookmarkEnd w:id="216"/>
      <w:bookmarkEnd w:id="217"/>
      <w:bookmarkEnd w:id="218"/>
      <w:bookmarkEnd w:id="219"/>
      <w:bookmarkEnd w:id="220"/>
      <w:bookmarkEnd w:id="221"/>
      <w:bookmarkEnd w:id="222"/>
      <w:bookmarkEnd w:id="223"/>
    </w:p>
    <w:p w:rsidR="00C75F05" w:rsidRPr="00D5465F" w:rsidRDefault="00C75F05" w:rsidP="00C75F05">
      <w:pPr>
        <w:pStyle w:val="7"/>
        <w:numPr>
          <w:ilvl w:val="1"/>
          <w:numId w:val="29"/>
        </w:numPr>
        <w:shd w:val="clear" w:color="auto" w:fill="auto"/>
        <w:tabs>
          <w:tab w:val="left" w:pos="1418"/>
        </w:tabs>
        <w:spacing w:before="0" w:line="240" w:lineRule="auto"/>
        <w:ind w:left="0" w:right="20" w:firstLine="709"/>
        <w:jc w:val="both"/>
        <w:rPr>
          <w:sz w:val="24"/>
          <w:szCs w:val="24"/>
        </w:rPr>
      </w:pPr>
      <w:r w:rsidRPr="00D5465F">
        <w:rPr>
          <w:sz w:val="24"/>
          <w:szCs w:val="24"/>
        </w:rPr>
        <w:t>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C75F05" w:rsidRPr="00D5465F" w:rsidRDefault="00C75F05" w:rsidP="00C75F05">
      <w:pPr>
        <w:pStyle w:val="7"/>
        <w:numPr>
          <w:ilvl w:val="1"/>
          <w:numId w:val="29"/>
        </w:numPr>
        <w:shd w:val="clear" w:color="auto" w:fill="auto"/>
        <w:tabs>
          <w:tab w:val="left" w:pos="1114"/>
        </w:tabs>
        <w:spacing w:before="0" w:line="240" w:lineRule="auto"/>
        <w:ind w:left="0" w:right="20" w:firstLine="709"/>
        <w:jc w:val="both"/>
        <w:rPr>
          <w:sz w:val="24"/>
          <w:szCs w:val="24"/>
        </w:rPr>
      </w:pPr>
      <w:r w:rsidRPr="00D5465F">
        <w:rPr>
          <w:sz w:val="24"/>
          <w:szCs w:val="24"/>
        </w:rPr>
        <w:t>Сведения, которые содержатся в заявках участников закупок, не должны допускать двусмысленных (неоднозначных) толкований.</w:t>
      </w:r>
    </w:p>
    <w:p w:rsidR="00C75F05" w:rsidRPr="00D5465F" w:rsidRDefault="00C75F05" w:rsidP="00C75F05">
      <w:pPr>
        <w:pStyle w:val="7"/>
        <w:numPr>
          <w:ilvl w:val="1"/>
          <w:numId w:val="29"/>
        </w:numPr>
        <w:shd w:val="clear" w:color="auto" w:fill="auto"/>
        <w:tabs>
          <w:tab w:val="left" w:pos="1162"/>
        </w:tabs>
        <w:spacing w:before="0" w:line="240" w:lineRule="auto"/>
        <w:ind w:left="0" w:right="20" w:firstLine="709"/>
        <w:jc w:val="both"/>
        <w:rPr>
          <w:sz w:val="24"/>
          <w:szCs w:val="24"/>
        </w:rPr>
      </w:pPr>
      <w:r w:rsidRPr="00D5465F">
        <w:rPr>
          <w:sz w:val="24"/>
          <w:szCs w:val="24"/>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p>
    <w:p w:rsidR="00C75F05" w:rsidRPr="00D5465F" w:rsidRDefault="00C75F05" w:rsidP="00C75F05">
      <w:pPr>
        <w:pStyle w:val="7"/>
        <w:numPr>
          <w:ilvl w:val="1"/>
          <w:numId w:val="29"/>
        </w:numPr>
        <w:shd w:val="clear" w:color="auto" w:fill="auto"/>
        <w:tabs>
          <w:tab w:val="left" w:pos="1138"/>
        </w:tabs>
        <w:spacing w:before="0" w:line="240" w:lineRule="auto"/>
        <w:ind w:left="0" w:right="20" w:firstLine="709"/>
        <w:jc w:val="both"/>
        <w:rPr>
          <w:sz w:val="24"/>
          <w:szCs w:val="24"/>
        </w:rPr>
      </w:pPr>
      <w:bookmarkStart w:id="224" w:name="bookmark70"/>
      <w:r w:rsidRPr="00D5465F">
        <w:rPr>
          <w:sz w:val="24"/>
          <w:szCs w:val="24"/>
        </w:rPr>
        <w:t xml:space="preserve">Первая части заявки должна содержать информацию, предусмотренную пунктом 12.2 документации. </w:t>
      </w:r>
    </w:p>
    <w:p w:rsidR="00C75F05" w:rsidRPr="00D5465F" w:rsidRDefault="00C75F05" w:rsidP="00C75F05">
      <w:pPr>
        <w:rPr>
          <w:rFonts w:ascii="Times New Roman" w:hAnsi="Times New Roman" w:cs="Times New Roman"/>
          <w:color w:val="auto"/>
        </w:rPr>
      </w:pPr>
    </w:p>
    <w:p w:rsidR="00C75F05" w:rsidRPr="0016228B" w:rsidRDefault="00C75F05" w:rsidP="00C75F05">
      <w:pPr>
        <w:pStyle w:val="1"/>
        <w:rPr>
          <w:color w:val="auto"/>
        </w:rPr>
      </w:pPr>
      <w:bookmarkStart w:id="225" w:name="_Toc376103871"/>
      <w:bookmarkStart w:id="226" w:name="_Toc376103967"/>
      <w:bookmarkStart w:id="227" w:name="_Toc376104124"/>
      <w:bookmarkStart w:id="228" w:name="_Toc376104250"/>
      <w:bookmarkStart w:id="229" w:name="_Toc376104397"/>
      <w:bookmarkStart w:id="230" w:name="_Toc376104475"/>
      <w:bookmarkStart w:id="231" w:name="_Toc376104523"/>
      <w:bookmarkStart w:id="232" w:name="_Toc376104588"/>
      <w:bookmarkStart w:id="233" w:name="_Toc376187095"/>
      <w:bookmarkStart w:id="234" w:name="_Toc376187175"/>
      <w:bookmarkStart w:id="235" w:name="_Toc384051965"/>
      <w:r w:rsidRPr="0016228B">
        <w:rPr>
          <w:color w:val="auto"/>
          <w:lang w:val="en-US"/>
        </w:rPr>
        <w:lastRenderedPageBreak/>
        <w:t>IV</w:t>
      </w:r>
      <w:r w:rsidRPr="0016228B">
        <w:rPr>
          <w:color w:val="auto"/>
        </w:rPr>
        <w:t>. ПОДАЧА ЗАЯВОК НА УЧАСТИЕ В ЭЛЕКТРОННОМ АУКЦИОНЕ</w:t>
      </w:r>
      <w:bookmarkEnd w:id="224"/>
      <w:bookmarkEnd w:id="225"/>
      <w:bookmarkEnd w:id="226"/>
      <w:bookmarkEnd w:id="227"/>
      <w:bookmarkEnd w:id="228"/>
      <w:bookmarkEnd w:id="229"/>
      <w:bookmarkEnd w:id="230"/>
      <w:bookmarkEnd w:id="231"/>
      <w:bookmarkEnd w:id="232"/>
      <w:bookmarkEnd w:id="233"/>
      <w:bookmarkEnd w:id="234"/>
      <w:bookmarkEnd w:id="235"/>
    </w:p>
    <w:p w:rsidR="00C75F05" w:rsidRPr="00D5465F" w:rsidRDefault="00C75F05" w:rsidP="00C75F05">
      <w:pPr>
        <w:pStyle w:val="2"/>
        <w:numPr>
          <w:ilvl w:val="0"/>
          <w:numId w:val="15"/>
        </w:numPr>
        <w:rPr>
          <w:color w:val="auto"/>
          <w:sz w:val="24"/>
          <w:szCs w:val="24"/>
        </w:rPr>
      </w:pPr>
      <w:bookmarkStart w:id="236" w:name="bookmark71"/>
      <w:bookmarkStart w:id="237" w:name="_Toc376103872"/>
      <w:bookmarkStart w:id="238" w:name="_Toc376103968"/>
      <w:bookmarkStart w:id="239" w:name="_Toc376104125"/>
      <w:bookmarkStart w:id="240" w:name="_Toc376104251"/>
      <w:bookmarkStart w:id="241" w:name="_Toc376104398"/>
      <w:bookmarkStart w:id="242" w:name="_Toc376104476"/>
      <w:bookmarkStart w:id="243" w:name="_Toc376104524"/>
      <w:bookmarkStart w:id="244" w:name="_Toc376104589"/>
      <w:bookmarkStart w:id="245" w:name="_Toc376187096"/>
      <w:bookmarkStart w:id="246" w:name="_Toc384051966"/>
      <w:r w:rsidRPr="00D5465F">
        <w:rPr>
          <w:color w:val="auto"/>
          <w:sz w:val="24"/>
          <w:szCs w:val="24"/>
        </w:rPr>
        <w:t>Срок и порядок подачи и регистрации заявок на участие в электронном аукционе.</w:t>
      </w:r>
      <w:bookmarkEnd w:id="236"/>
      <w:bookmarkEnd w:id="237"/>
      <w:bookmarkEnd w:id="238"/>
      <w:bookmarkEnd w:id="239"/>
      <w:bookmarkEnd w:id="240"/>
      <w:bookmarkEnd w:id="241"/>
      <w:bookmarkEnd w:id="242"/>
      <w:bookmarkEnd w:id="243"/>
      <w:bookmarkEnd w:id="244"/>
      <w:bookmarkEnd w:id="245"/>
      <w:bookmarkEnd w:id="246"/>
    </w:p>
    <w:p w:rsidR="00C75F05" w:rsidRPr="00D5465F" w:rsidRDefault="00C75F05" w:rsidP="00C75F05">
      <w:pPr>
        <w:pStyle w:val="7"/>
        <w:numPr>
          <w:ilvl w:val="1"/>
          <w:numId w:val="15"/>
        </w:numPr>
        <w:shd w:val="clear" w:color="auto" w:fill="auto"/>
        <w:tabs>
          <w:tab w:val="left" w:pos="1080"/>
        </w:tabs>
        <w:spacing w:before="0" w:line="240" w:lineRule="auto"/>
        <w:ind w:left="0" w:right="20" w:firstLine="709"/>
        <w:jc w:val="both"/>
        <w:rPr>
          <w:sz w:val="24"/>
          <w:szCs w:val="24"/>
        </w:rPr>
      </w:pPr>
      <w:r w:rsidRPr="00D5465F">
        <w:rPr>
          <w:sz w:val="24"/>
          <w:szCs w:val="24"/>
        </w:rPr>
        <w:t>Лица, получившие аккредитацию на электронной площадке, вправе подать заявку на участие в аукционе в любой момент с момента размещения на официальном сайте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C75F05" w:rsidRPr="00D5465F" w:rsidRDefault="00C75F05" w:rsidP="00C75F05">
      <w:pPr>
        <w:pStyle w:val="7"/>
        <w:numPr>
          <w:ilvl w:val="1"/>
          <w:numId w:val="15"/>
        </w:numPr>
        <w:shd w:val="clear" w:color="auto" w:fill="auto"/>
        <w:tabs>
          <w:tab w:val="left" w:pos="1181"/>
        </w:tabs>
        <w:spacing w:before="0" w:line="240" w:lineRule="auto"/>
        <w:ind w:left="0" w:right="20" w:firstLine="709"/>
        <w:jc w:val="both"/>
        <w:rPr>
          <w:sz w:val="24"/>
          <w:szCs w:val="24"/>
        </w:rPr>
      </w:pPr>
      <w:r w:rsidRPr="00D5465F">
        <w:rPr>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12.2 и 12.4 настоящей документации. Указанные электронные документы подаются одновременно.</w:t>
      </w:r>
    </w:p>
    <w:p w:rsidR="00C75F05" w:rsidRPr="00D5465F" w:rsidRDefault="00C75F05" w:rsidP="00C75F05">
      <w:pPr>
        <w:pStyle w:val="7"/>
        <w:numPr>
          <w:ilvl w:val="1"/>
          <w:numId w:val="15"/>
        </w:numPr>
        <w:shd w:val="clear" w:color="auto" w:fill="auto"/>
        <w:tabs>
          <w:tab w:val="left" w:pos="1075"/>
        </w:tabs>
        <w:spacing w:before="0" w:line="240" w:lineRule="auto"/>
        <w:ind w:left="0" w:right="20" w:firstLine="709"/>
        <w:jc w:val="both"/>
        <w:rPr>
          <w:sz w:val="24"/>
          <w:szCs w:val="24"/>
        </w:rPr>
      </w:pPr>
      <w:r w:rsidRPr="00D5465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C75F05" w:rsidRPr="00D5465F" w:rsidRDefault="00C75F05" w:rsidP="00C75F05">
      <w:pPr>
        <w:pStyle w:val="7"/>
        <w:numPr>
          <w:ilvl w:val="1"/>
          <w:numId w:val="15"/>
        </w:numPr>
        <w:shd w:val="clear" w:color="auto" w:fill="auto"/>
        <w:spacing w:before="0" w:line="240" w:lineRule="auto"/>
        <w:ind w:left="0" w:right="20" w:firstLine="709"/>
        <w:jc w:val="both"/>
        <w:rPr>
          <w:sz w:val="24"/>
          <w:szCs w:val="24"/>
        </w:rPr>
      </w:pPr>
      <w:r w:rsidRPr="00D5465F">
        <w:rPr>
          <w:sz w:val="24"/>
          <w:szCs w:val="24"/>
        </w:rPr>
        <w:t>Участник закупки вправе подать только одну заявку на участие в электронном аукционе в отношении каждого объекта закупки.</w:t>
      </w:r>
    </w:p>
    <w:p w:rsidR="00C75F05" w:rsidRPr="00D5465F" w:rsidRDefault="00C75F05" w:rsidP="00C75F05">
      <w:pPr>
        <w:pStyle w:val="7"/>
        <w:shd w:val="clear" w:color="auto" w:fill="auto"/>
        <w:spacing w:before="0" w:line="240" w:lineRule="auto"/>
        <w:ind w:left="709" w:right="20"/>
        <w:jc w:val="both"/>
        <w:rPr>
          <w:sz w:val="24"/>
          <w:szCs w:val="24"/>
        </w:rPr>
      </w:pPr>
    </w:p>
    <w:p w:rsidR="00C75F05" w:rsidRPr="00D5465F" w:rsidRDefault="00C75F05" w:rsidP="00C75F05">
      <w:pPr>
        <w:pStyle w:val="2"/>
        <w:numPr>
          <w:ilvl w:val="0"/>
          <w:numId w:val="15"/>
        </w:numPr>
        <w:rPr>
          <w:color w:val="auto"/>
          <w:sz w:val="24"/>
          <w:szCs w:val="24"/>
        </w:rPr>
      </w:pPr>
      <w:bookmarkStart w:id="247" w:name="bookmark72"/>
      <w:bookmarkStart w:id="248" w:name="_Toc376103873"/>
      <w:bookmarkStart w:id="249" w:name="_Toc376103969"/>
      <w:bookmarkStart w:id="250" w:name="_Toc376104126"/>
      <w:bookmarkStart w:id="251" w:name="_Toc376104252"/>
      <w:bookmarkStart w:id="252" w:name="_Toc376104399"/>
      <w:bookmarkStart w:id="253" w:name="_Toc376104477"/>
      <w:bookmarkStart w:id="254" w:name="_Toc376104525"/>
      <w:bookmarkStart w:id="255" w:name="_Toc376104590"/>
      <w:bookmarkStart w:id="256" w:name="_Toc376187097"/>
      <w:bookmarkStart w:id="257" w:name="_Toc384051967"/>
      <w:r w:rsidRPr="00D5465F">
        <w:rPr>
          <w:color w:val="auto"/>
          <w:sz w:val="24"/>
          <w:szCs w:val="24"/>
        </w:rPr>
        <w:t>Возврат заявок на участие в электронном аукционе оператором электронной площадки.</w:t>
      </w:r>
      <w:bookmarkEnd w:id="247"/>
      <w:bookmarkEnd w:id="248"/>
      <w:bookmarkEnd w:id="249"/>
      <w:bookmarkEnd w:id="250"/>
      <w:bookmarkEnd w:id="251"/>
      <w:bookmarkEnd w:id="252"/>
      <w:bookmarkEnd w:id="253"/>
      <w:bookmarkEnd w:id="254"/>
      <w:bookmarkEnd w:id="255"/>
      <w:bookmarkEnd w:id="256"/>
      <w:bookmarkEnd w:id="257"/>
    </w:p>
    <w:p w:rsidR="00C75F05" w:rsidRPr="00D5465F" w:rsidRDefault="00C75F05" w:rsidP="00C75F05">
      <w:pPr>
        <w:pStyle w:val="7"/>
        <w:numPr>
          <w:ilvl w:val="1"/>
          <w:numId w:val="15"/>
        </w:numPr>
        <w:shd w:val="clear" w:color="auto" w:fill="auto"/>
        <w:tabs>
          <w:tab w:val="left" w:pos="1560"/>
        </w:tabs>
        <w:spacing w:before="0" w:line="240" w:lineRule="auto"/>
        <w:ind w:left="0" w:right="20" w:firstLine="709"/>
        <w:jc w:val="both"/>
        <w:rPr>
          <w:sz w:val="24"/>
          <w:szCs w:val="24"/>
        </w:rPr>
      </w:pPr>
      <w:r w:rsidRPr="00D5465F">
        <w:rPr>
          <w:sz w:val="24"/>
          <w:szCs w:val="24"/>
        </w:rPr>
        <w:t>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C75F05" w:rsidRPr="00D5465F" w:rsidRDefault="00C75F05" w:rsidP="00C75F05">
      <w:pPr>
        <w:pStyle w:val="7"/>
        <w:numPr>
          <w:ilvl w:val="2"/>
          <w:numId w:val="15"/>
        </w:numPr>
        <w:shd w:val="clear" w:color="auto" w:fill="auto"/>
        <w:tabs>
          <w:tab w:val="left" w:pos="845"/>
          <w:tab w:val="left" w:pos="1560"/>
        </w:tabs>
        <w:spacing w:before="0" w:line="240" w:lineRule="auto"/>
        <w:ind w:left="0" w:right="20" w:firstLine="709"/>
        <w:jc w:val="both"/>
        <w:rPr>
          <w:sz w:val="24"/>
          <w:szCs w:val="24"/>
        </w:rPr>
      </w:pPr>
      <w:r w:rsidRPr="00D5465F">
        <w:rPr>
          <w:sz w:val="24"/>
          <w:szCs w:val="24"/>
        </w:rPr>
        <w:t>предоставления заявки на участие в электронном аукционе с нарушением требований, предусмотренных частью 2 статьи 60 Федерального закона, а именно если представленная заявка на участие в электронном аукционе не подписана усиленной электронной подписью лица, имеющего право действовать от имени участника аукциона;</w:t>
      </w:r>
    </w:p>
    <w:p w:rsidR="00C75F05" w:rsidRPr="00D5465F" w:rsidRDefault="00C75F05" w:rsidP="00C75F05">
      <w:pPr>
        <w:pStyle w:val="7"/>
        <w:numPr>
          <w:ilvl w:val="2"/>
          <w:numId w:val="15"/>
        </w:numPr>
        <w:shd w:val="clear" w:color="auto" w:fill="auto"/>
        <w:tabs>
          <w:tab w:val="left" w:pos="874"/>
          <w:tab w:val="left" w:pos="1560"/>
        </w:tabs>
        <w:spacing w:before="0" w:line="240" w:lineRule="auto"/>
        <w:ind w:left="0" w:right="20" w:firstLine="709"/>
        <w:jc w:val="both"/>
        <w:rPr>
          <w:sz w:val="24"/>
          <w:szCs w:val="24"/>
        </w:rPr>
      </w:pPr>
      <w:r w:rsidRPr="00D5465F">
        <w:rPr>
          <w:sz w:val="24"/>
          <w:szCs w:val="24"/>
        </w:rPr>
        <w:t>отсутствия на лицевом</w:t>
      </w:r>
      <w:r w:rsidRPr="00D5465F">
        <w:rPr>
          <w:b/>
          <w:sz w:val="24"/>
          <w:szCs w:val="24"/>
        </w:rPr>
        <w:t xml:space="preserve"> </w:t>
      </w:r>
      <w:r w:rsidRPr="00D5465F">
        <w:rPr>
          <w:sz w:val="24"/>
          <w:szCs w:val="24"/>
        </w:rPr>
        <w:t>счете, открытом для проведения операций по обеспечению участия в электронном аукционе, участника закупок (аукциона), подавшего заявку на участие в электронном аукционе, денежных средств в размере обеспечения заявки на участие в электронном аукционе, в отношении которых не осуществлено блокирование в соответствии с Федеральным законом;</w:t>
      </w:r>
    </w:p>
    <w:p w:rsidR="00C75F05" w:rsidRPr="00D5465F" w:rsidRDefault="00C75F05" w:rsidP="00C75F05">
      <w:pPr>
        <w:pStyle w:val="7"/>
        <w:numPr>
          <w:ilvl w:val="2"/>
          <w:numId w:val="15"/>
        </w:numPr>
        <w:shd w:val="clear" w:color="auto" w:fill="auto"/>
        <w:tabs>
          <w:tab w:val="left" w:pos="874"/>
          <w:tab w:val="left" w:pos="1560"/>
        </w:tabs>
        <w:spacing w:before="0" w:line="240" w:lineRule="auto"/>
        <w:ind w:left="0" w:right="20" w:firstLine="709"/>
        <w:jc w:val="both"/>
        <w:rPr>
          <w:sz w:val="24"/>
          <w:szCs w:val="24"/>
        </w:rPr>
      </w:pPr>
      <w:r w:rsidRPr="00D5465F">
        <w:rPr>
          <w:sz w:val="24"/>
          <w:szCs w:val="24"/>
        </w:rPr>
        <w:t>подачи одним участником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аукционе;</w:t>
      </w:r>
    </w:p>
    <w:p w:rsidR="00C75F05" w:rsidRPr="00D5465F" w:rsidRDefault="00C75F05" w:rsidP="00C75F05">
      <w:pPr>
        <w:pStyle w:val="7"/>
        <w:numPr>
          <w:ilvl w:val="2"/>
          <w:numId w:val="15"/>
        </w:numPr>
        <w:shd w:val="clear" w:color="auto" w:fill="auto"/>
        <w:tabs>
          <w:tab w:val="left" w:pos="830"/>
          <w:tab w:val="left" w:pos="1560"/>
        </w:tabs>
        <w:spacing w:before="0" w:line="240" w:lineRule="auto"/>
        <w:ind w:left="0" w:right="20" w:firstLine="709"/>
        <w:jc w:val="both"/>
        <w:rPr>
          <w:sz w:val="24"/>
          <w:szCs w:val="24"/>
        </w:rPr>
      </w:pPr>
      <w:r w:rsidRPr="00D5465F">
        <w:rPr>
          <w:sz w:val="24"/>
          <w:szCs w:val="24"/>
        </w:rPr>
        <w:t>получения заявки на участие в электронном аукционе после даты и времени окончания срока подачи заявок;</w:t>
      </w:r>
    </w:p>
    <w:p w:rsidR="00C75F05" w:rsidRPr="00D5465F" w:rsidRDefault="00C75F05" w:rsidP="00C75F05">
      <w:pPr>
        <w:pStyle w:val="7"/>
        <w:numPr>
          <w:ilvl w:val="2"/>
          <w:numId w:val="15"/>
        </w:numPr>
        <w:shd w:val="clear" w:color="auto" w:fill="auto"/>
        <w:tabs>
          <w:tab w:val="left" w:pos="830"/>
          <w:tab w:val="left" w:pos="1560"/>
        </w:tabs>
        <w:spacing w:before="0" w:line="240" w:lineRule="auto"/>
        <w:ind w:left="0" w:right="20" w:firstLine="709"/>
        <w:jc w:val="both"/>
        <w:rPr>
          <w:sz w:val="24"/>
          <w:szCs w:val="24"/>
        </w:rPr>
      </w:pPr>
      <w:r w:rsidRPr="00D5465F">
        <w:rPr>
          <w:sz w:val="24"/>
          <w:szCs w:val="24"/>
        </w:rPr>
        <w:t>получения заявки на участие в электронном аукционе от участника закупки</w:t>
      </w:r>
      <w:r w:rsidRPr="00D5465F">
        <w:rPr>
          <w:b/>
          <w:sz w:val="24"/>
          <w:szCs w:val="24"/>
        </w:rPr>
        <w:t xml:space="preserve"> </w:t>
      </w:r>
      <w:r w:rsidRPr="00D5465F">
        <w:rPr>
          <w:sz w:val="24"/>
          <w:szCs w:val="24"/>
        </w:rPr>
        <w:t>с нарушением положений части 14 статьи 61 Федерального закона, а именно если заявка на участие в электронном аукционе подана менее чем за три месяца до окончания срока аккредитации участника закупки.</w:t>
      </w:r>
    </w:p>
    <w:p w:rsidR="00C75F05" w:rsidRPr="00D5465F" w:rsidRDefault="00C75F05" w:rsidP="00C75F05">
      <w:pPr>
        <w:pStyle w:val="7"/>
        <w:numPr>
          <w:ilvl w:val="1"/>
          <w:numId w:val="15"/>
        </w:numPr>
        <w:shd w:val="clear" w:color="auto" w:fill="auto"/>
        <w:tabs>
          <w:tab w:val="left" w:pos="1418"/>
        </w:tabs>
        <w:spacing w:before="0" w:line="240" w:lineRule="auto"/>
        <w:ind w:left="0" w:right="20" w:firstLine="709"/>
        <w:jc w:val="both"/>
        <w:rPr>
          <w:sz w:val="24"/>
          <w:szCs w:val="24"/>
        </w:rPr>
      </w:pPr>
      <w:r w:rsidRPr="00D5465F">
        <w:rPr>
          <w:sz w:val="24"/>
          <w:szCs w:val="24"/>
        </w:rPr>
        <w:t>Оператор электронной площадки одновременно с возвратом заявки на участие в электронном аукционе обязан уведомить в форме электронного документа участника закупки, подавшего заявку на участие в электронном аукционе, об основаниях такого возврата с указанием положений Федерального закона, которые были нарушены.</w:t>
      </w:r>
    </w:p>
    <w:p w:rsidR="00C75F05" w:rsidRPr="00D5465F" w:rsidRDefault="00C75F05" w:rsidP="00C75F05">
      <w:pPr>
        <w:pStyle w:val="7"/>
        <w:shd w:val="clear" w:color="auto" w:fill="auto"/>
        <w:tabs>
          <w:tab w:val="left" w:pos="1418"/>
        </w:tabs>
        <w:spacing w:before="0" w:line="240" w:lineRule="auto"/>
        <w:ind w:left="709" w:right="20"/>
        <w:jc w:val="both"/>
        <w:rPr>
          <w:sz w:val="24"/>
          <w:szCs w:val="24"/>
        </w:rPr>
      </w:pPr>
    </w:p>
    <w:p w:rsidR="00C75F05" w:rsidRPr="00D5465F" w:rsidRDefault="00C75F05" w:rsidP="00C75F05">
      <w:pPr>
        <w:pStyle w:val="2"/>
        <w:numPr>
          <w:ilvl w:val="1"/>
          <w:numId w:val="5"/>
        </w:numPr>
        <w:rPr>
          <w:color w:val="auto"/>
          <w:sz w:val="24"/>
          <w:szCs w:val="24"/>
        </w:rPr>
      </w:pPr>
      <w:bookmarkStart w:id="258" w:name="bookmark73"/>
      <w:bookmarkStart w:id="259" w:name="_Toc376103874"/>
      <w:bookmarkStart w:id="260" w:name="_Toc376103970"/>
      <w:bookmarkStart w:id="261" w:name="_Toc376104127"/>
      <w:bookmarkStart w:id="262" w:name="_Toc376104253"/>
      <w:bookmarkStart w:id="263" w:name="_Toc376104400"/>
      <w:bookmarkStart w:id="264" w:name="_Toc376104478"/>
      <w:bookmarkStart w:id="265" w:name="_Toc376104526"/>
      <w:bookmarkStart w:id="266" w:name="_Toc376104591"/>
      <w:bookmarkStart w:id="267" w:name="_Toc376187098"/>
      <w:bookmarkStart w:id="268" w:name="_Toc384051968"/>
      <w:r w:rsidRPr="00D5465F">
        <w:rPr>
          <w:color w:val="auto"/>
          <w:sz w:val="24"/>
          <w:szCs w:val="24"/>
        </w:rPr>
        <w:t>Отзыв заявок на участие в электронном аукционе.</w:t>
      </w:r>
      <w:bookmarkEnd w:id="258"/>
      <w:bookmarkEnd w:id="259"/>
      <w:bookmarkEnd w:id="260"/>
      <w:bookmarkEnd w:id="261"/>
      <w:bookmarkEnd w:id="262"/>
      <w:bookmarkEnd w:id="263"/>
      <w:bookmarkEnd w:id="264"/>
      <w:bookmarkEnd w:id="265"/>
      <w:bookmarkEnd w:id="266"/>
      <w:bookmarkEnd w:id="267"/>
      <w:bookmarkEnd w:id="268"/>
    </w:p>
    <w:p w:rsidR="00C75F05" w:rsidRPr="00D5465F" w:rsidRDefault="00C75F05" w:rsidP="00C75F05">
      <w:pPr>
        <w:pStyle w:val="7"/>
        <w:numPr>
          <w:ilvl w:val="2"/>
          <w:numId w:val="5"/>
        </w:numPr>
        <w:shd w:val="clear" w:color="auto" w:fill="auto"/>
        <w:tabs>
          <w:tab w:val="left" w:pos="1118"/>
        </w:tabs>
        <w:spacing w:before="0" w:line="240" w:lineRule="auto"/>
        <w:ind w:right="20" w:firstLine="580"/>
        <w:jc w:val="both"/>
        <w:rPr>
          <w:sz w:val="24"/>
          <w:szCs w:val="24"/>
        </w:rPr>
      </w:pPr>
      <w:r w:rsidRPr="00D5465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C75F05" w:rsidRPr="00D5465F" w:rsidRDefault="00C75F05" w:rsidP="00C75F05">
      <w:pPr>
        <w:pStyle w:val="7"/>
        <w:numPr>
          <w:ilvl w:val="2"/>
          <w:numId w:val="5"/>
        </w:numPr>
        <w:shd w:val="clear" w:color="auto" w:fill="auto"/>
        <w:tabs>
          <w:tab w:val="left" w:pos="1114"/>
        </w:tabs>
        <w:spacing w:before="0" w:line="240" w:lineRule="auto"/>
        <w:ind w:right="20" w:firstLine="580"/>
        <w:jc w:val="both"/>
        <w:rPr>
          <w:sz w:val="24"/>
          <w:szCs w:val="24"/>
        </w:rPr>
      </w:pPr>
      <w:r w:rsidRPr="00D5465F">
        <w:rPr>
          <w:sz w:val="24"/>
          <w:szCs w:val="24"/>
        </w:rPr>
        <w:lastRenderedPageBreak/>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участника закупки в отношении денежных средств в размере обеспечения заявки на участие в электронном аукционе.</w:t>
      </w:r>
    </w:p>
    <w:p w:rsidR="00C75F05" w:rsidRPr="00D5465F" w:rsidRDefault="00C75F05" w:rsidP="00C75F05">
      <w:pPr>
        <w:pStyle w:val="7"/>
        <w:shd w:val="clear" w:color="auto" w:fill="auto"/>
        <w:tabs>
          <w:tab w:val="left" w:pos="1114"/>
        </w:tabs>
        <w:spacing w:before="0" w:line="240" w:lineRule="auto"/>
        <w:ind w:left="580" w:right="20"/>
        <w:jc w:val="both"/>
        <w:rPr>
          <w:sz w:val="24"/>
          <w:szCs w:val="24"/>
        </w:rPr>
      </w:pPr>
    </w:p>
    <w:p w:rsidR="00C75F05" w:rsidRPr="00D5465F" w:rsidRDefault="00C75F05" w:rsidP="00C75F05">
      <w:pPr>
        <w:pStyle w:val="2"/>
        <w:numPr>
          <w:ilvl w:val="1"/>
          <w:numId w:val="5"/>
        </w:numPr>
        <w:rPr>
          <w:color w:val="auto"/>
          <w:sz w:val="24"/>
          <w:szCs w:val="24"/>
        </w:rPr>
      </w:pPr>
      <w:bookmarkStart w:id="269" w:name="bookmark74"/>
      <w:bookmarkStart w:id="270" w:name="_Toc376103875"/>
      <w:bookmarkStart w:id="271" w:name="_Toc376103971"/>
      <w:bookmarkStart w:id="272" w:name="_Toc376104128"/>
      <w:bookmarkStart w:id="273" w:name="_Toc376104254"/>
      <w:bookmarkStart w:id="274" w:name="_Toc376104401"/>
      <w:bookmarkStart w:id="275" w:name="_Toc376104479"/>
      <w:bookmarkStart w:id="276" w:name="_Toc376104527"/>
      <w:bookmarkStart w:id="277" w:name="_Toc376104592"/>
      <w:bookmarkStart w:id="278" w:name="_Toc376187099"/>
      <w:bookmarkStart w:id="279" w:name="_Toc384051969"/>
      <w:r w:rsidRPr="00D5465F">
        <w:rPr>
          <w:color w:val="auto"/>
          <w:sz w:val="24"/>
          <w:szCs w:val="24"/>
        </w:rPr>
        <w:t>Заявки на участие в электронном аукционе, поданные с опозданием.</w:t>
      </w:r>
      <w:bookmarkEnd w:id="269"/>
      <w:bookmarkEnd w:id="270"/>
      <w:bookmarkEnd w:id="271"/>
      <w:bookmarkEnd w:id="272"/>
      <w:bookmarkEnd w:id="273"/>
      <w:bookmarkEnd w:id="274"/>
      <w:bookmarkEnd w:id="275"/>
      <w:bookmarkEnd w:id="276"/>
      <w:bookmarkEnd w:id="277"/>
      <w:bookmarkEnd w:id="278"/>
      <w:bookmarkEnd w:id="279"/>
    </w:p>
    <w:p w:rsidR="00C75F05" w:rsidRPr="00D5465F" w:rsidRDefault="00C75F05" w:rsidP="00C75F05">
      <w:pPr>
        <w:pStyle w:val="7"/>
        <w:numPr>
          <w:ilvl w:val="2"/>
          <w:numId w:val="5"/>
        </w:numPr>
        <w:shd w:val="clear" w:color="auto" w:fill="auto"/>
        <w:tabs>
          <w:tab w:val="left" w:pos="1133"/>
        </w:tabs>
        <w:spacing w:before="0" w:line="240" w:lineRule="auto"/>
        <w:ind w:right="20" w:firstLine="580"/>
        <w:jc w:val="both"/>
        <w:rPr>
          <w:sz w:val="24"/>
          <w:szCs w:val="24"/>
        </w:rPr>
      </w:pPr>
      <w:r w:rsidRPr="00D5465F">
        <w:rPr>
          <w:sz w:val="24"/>
          <w:szCs w:val="24"/>
        </w:rPr>
        <w:t>В случае получения заявки на участие в электронном аукционе после даты или времени окончания срока подачи заявок на участие в аукционе оператор электронной площадки в течение одного часа с момента получения такой заявки возвращает эту заявку подавшему ее участнику.</w:t>
      </w:r>
    </w:p>
    <w:p w:rsidR="00C75F05" w:rsidRPr="0016228B" w:rsidRDefault="00C75F05" w:rsidP="00C75F05">
      <w:pPr>
        <w:pStyle w:val="1"/>
        <w:rPr>
          <w:color w:val="auto"/>
        </w:rPr>
      </w:pPr>
      <w:bookmarkStart w:id="280" w:name="bookmark75"/>
      <w:bookmarkStart w:id="281" w:name="_Toc376103876"/>
      <w:bookmarkStart w:id="282" w:name="_Toc376103972"/>
      <w:bookmarkStart w:id="283" w:name="_Toc376104129"/>
      <w:bookmarkStart w:id="284" w:name="_Toc376104255"/>
      <w:bookmarkStart w:id="285" w:name="_Toc376104402"/>
      <w:bookmarkStart w:id="286" w:name="_Toc376104480"/>
      <w:bookmarkStart w:id="287" w:name="_Toc376104528"/>
      <w:bookmarkStart w:id="288" w:name="_Toc376104593"/>
      <w:bookmarkStart w:id="289" w:name="_Toc376187100"/>
      <w:bookmarkStart w:id="290" w:name="_Toc376187176"/>
      <w:bookmarkStart w:id="291" w:name="_Toc384051970"/>
      <w:r w:rsidRPr="0016228B">
        <w:rPr>
          <w:color w:val="auto"/>
          <w:lang w:val="en-US"/>
        </w:rPr>
        <w:t>V</w:t>
      </w:r>
      <w:r w:rsidRPr="0016228B">
        <w:rPr>
          <w:color w:val="auto"/>
        </w:rPr>
        <w:t>. ОБЕСПЕЧЕНИЕ ЗАЯВОК НА УЧАСТИЕ В ЭЛЕКТРОННОМ АУКЦИОНЕ</w:t>
      </w:r>
      <w:bookmarkEnd w:id="280"/>
      <w:bookmarkEnd w:id="281"/>
      <w:bookmarkEnd w:id="282"/>
      <w:bookmarkEnd w:id="283"/>
      <w:bookmarkEnd w:id="284"/>
      <w:bookmarkEnd w:id="285"/>
      <w:bookmarkEnd w:id="286"/>
      <w:bookmarkEnd w:id="287"/>
      <w:bookmarkEnd w:id="288"/>
      <w:bookmarkEnd w:id="289"/>
      <w:bookmarkEnd w:id="290"/>
      <w:bookmarkEnd w:id="291"/>
    </w:p>
    <w:p w:rsidR="00C75F05" w:rsidRPr="00D5465F" w:rsidRDefault="00C75F05" w:rsidP="00C75F05">
      <w:pPr>
        <w:pStyle w:val="2"/>
        <w:numPr>
          <w:ilvl w:val="1"/>
          <w:numId w:val="5"/>
        </w:numPr>
        <w:rPr>
          <w:color w:val="auto"/>
          <w:sz w:val="24"/>
          <w:szCs w:val="24"/>
        </w:rPr>
      </w:pPr>
      <w:bookmarkStart w:id="292" w:name="bookmark76"/>
      <w:bookmarkStart w:id="293" w:name="_Toc376103877"/>
      <w:bookmarkStart w:id="294" w:name="_Toc376103973"/>
      <w:bookmarkStart w:id="295" w:name="_Toc376104130"/>
      <w:bookmarkStart w:id="296" w:name="_Toc376104256"/>
      <w:bookmarkStart w:id="297" w:name="_Toc376104403"/>
      <w:bookmarkStart w:id="298" w:name="_Toc376104481"/>
      <w:bookmarkStart w:id="299" w:name="_Toc376104529"/>
      <w:bookmarkStart w:id="300" w:name="_Toc376104594"/>
      <w:bookmarkStart w:id="301" w:name="_Toc376187101"/>
      <w:bookmarkStart w:id="302" w:name="_Toc384051971"/>
      <w:r w:rsidRPr="00D5465F">
        <w:rPr>
          <w:color w:val="auto"/>
          <w:sz w:val="24"/>
          <w:szCs w:val="24"/>
        </w:rPr>
        <w:t>Порядок обеспечения заявок на участие в электронном аукционе.</w:t>
      </w:r>
      <w:bookmarkEnd w:id="292"/>
      <w:bookmarkEnd w:id="293"/>
      <w:bookmarkEnd w:id="294"/>
      <w:bookmarkEnd w:id="295"/>
      <w:bookmarkEnd w:id="296"/>
      <w:bookmarkEnd w:id="297"/>
      <w:bookmarkEnd w:id="298"/>
      <w:bookmarkEnd w:id="299"/>
      <w:bookmarkEnd w:id="300"/>
      <w:bookmarkEnd w:id="301"/>
      <w:bookmarkEnd w:id="302"/>
    </w:p>
    <w:p w:rsidR="00C75F05" w:rsidRPr="00D5465F" w:rsidRDefault="00C75F05" w:rsidP="00C75F05">
      <w:pPr>
        <w:pStyle w:val="7"/>
        <w:numPr>
          <w:ilvl w:val="2"/>
          <w:numId w:val="5"/>
        </w:numPr>
        <w:shd w:val="clear" w:color="auto" w:fill="auto"/>
        <w:spacing w:before="0" w:line="240" w:lineRule="auto"/>
        <w:ind w:right="20" w:firstLine="580"/>
        <w:jc w:val="both"/>
        <w:rPr>
          <w:sz w:val="24"/>
          <w:szCs w:val="24"/>
        </w:rPr>
      </w:pPr>
      <w:r w:rsidRPr="00D5465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C75F05" w:rsidRPr="00D5465F" w:rsidRDefault="00C75F05" w:rsidP="00C75F05">
      <w:pPr>
        <w:pStyle w:val="7"/>
        <w:numPr>
          <w:ilvl w:val="2"/>
          <w:numId w:val="5"/>
        </w:numPr>
        <w:shd w:val="clear" w:color="auto" w:fill="auto"/>
        <w:tabs>
          <w:tab w:val="left" w:pos="1061"/>
        </w:tabs>
        <w:spacing w:before="0" w:line="240" w:lineRule="auto"/>
        <w:ind w:right="20" w:firstLine="580"/>
        <w:jc w:val="both"/>
        <w:rPr>
          <w:sz w:val="24"/>
          <w:szCs w:val="24"/>
        </w:rPr>
      </w:pPr>
      <w:r w:rsidRPr="00D5465F">
        <w:rPr>
          <w:sz w:val="24"/>
          <w:szCs w:val="24"/>
        </w:rPr>
        <w:t>Обеспечение заявки на участие в электронных аукционах предоставляется участником закупки только путем внесения денежных средств.</w:t>
      </w:r>
    </w:p>
    <w:p w:rsidR="00C75F05" w:rsidRPr="00D5465F" w:rsidRDefault="00C75F05" w:rsidP="00C75F05">
      <w:pPr>
        <w:pStyle w:val="7"/>
        <w:numPr>
          <w:ilvl w:val="2"/>
          <w:numId w:val="5"/>
        </w:numPr>
        <w:shd w:val="clear" w:color="auto" w:fill="auto"/>
        <w:tabs>
          <w:tab w:val="left" w:pos="1061"/>
        </w:tabs>
        <w:spacing w:before="0" w:line="240" w:lineRule="auto"/>
        <w:ind w:right="20" w:firstLine="580"/>
        <w:jc w:val="both"/>
        <w:rPr>
          <w:sz w:val="24"/>
          <w:szCs w:val="24"/>
        </w:rPr>
      </w:pPr>
      <w:r w:rsidRPr="00D5465F">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C75F05" w:rsidRPr="00D5465F" w:rsidRDefault="00C75F05" w:rsidP="00C75F05">
      <w:pPr>
        <w:pStyle w:val="7"/>
        <w:numPr>
          <w:ilvl w:val="2"/>
          <w:numId w:val="5"/>
        </w:numPr>
        <w:shd w:val="clear" w:color="auto" w:fill="auto"/>
        <w:tabs>
          <w:tab w:val="left" w:pos="1418"/>
        </w:tabs>
        <w:spacing w:before="0" w:line="240" w:lineRule="auto"/>
        <w:ind w:right="20" w:firstLine="560"/>
        <w:jc w:val="both"/>
        <w:rPr>
          <w:sz w:val="24"/>
          <w:szCs w:val="24"/>
        </w:rPr>
      </w:pPr>
      <w:r w:rsidRPr="00D5465F">
        <w:rPr>
          <w:sz w:val="24"/>
          <w:szCs w:val="24"/>
        </w:rPr>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указанном в Информационной карте электронного аукциона.</w:t>
      </w:r>
    </w:p>
    <w:p w:rsidR="00C75F05" w:rsidRPr="00D5465F" w:rsidRDefault="00C75F05" w:rsidP="00C75F05">
      <w:pPr>
        <w:pStyle w:val="7"/>
        <w:numPr>
          <w:ilvl w:val="2"/>
          <w:numId w:val="5"/>
        </w:numPr>
        <w:shd w:val="clear" w:color="auto" w:fill="auto"/>
        <w:tabs>
          <w:tab w:val="left" w:pos="1056"/>
        </w:tabs>
        <w:spacing w:before="0" w:line="240" w:lineRule="auto"/>
        <w:ind w:right="20" w:firstLine="560"/>
        <w:jc w:val="both"/>
        <w:rPr>
          <w:sz w:val="24"/>
          <w:szCs w:val="24"/>
        </w:rPr>
      </w:pPr>
      <w:r w:rsidRPr="00D5465F">
        <w:rPr>
          <w:sz w:val="24"/>
          <w:szCs w:val="24"/>
        </w:rPr>
        <w:t>В течение одного часа с момента получения заявки на участие в электронном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w:t>
      </w:r>
    </w:p>
    <w:p w:rsidR="00C75F05" w:rsidRPr="0016228B" w:rsidRDefault="00C75F05" w:rsidP="00C75F05">
      <w:pPr>
        <w:pStyle w:val="7"/>
        <w:shd w:val="clear" w:color="auto" w:fill="auto"/>
        <w:tabs>
          <w:tab w:val="left" w:pos="1056"/>
        </w:tabs>
        <w:spacing w:before="0" w:line="240" w:lineRule="auto"/>
        <w:ind w:left="560" w:right="20"/>
        <w:jc w:val="both"/>
        <w:rPr>
          <w:sz w:val="28"/>
          <w:szCs w:val="28"/>
        </w:rPr>
      </w:pPr>
    </w:p>
    <w:p w:rsidR="00C75F05" w:rsidRPr="0016228B" w:rsidRDefault="00C75F05" w:rsidP="00C75F05">
      <w:pPr>
        <w:pStyle w:val="1"/>
        <w:rPr>
          <w:color w:val="auto"/>
        </w:rPr>
      </w:pPr>
      <w:bookmarkStart w:id="303" w:name="bookmark77"/>
      <w:bookmarkStart w:id="304" w:name="_Toc376103878"/>
      <w:bookmarkStart w:id="305" w:name="_Toc376103974"/>
      <w:bookmarkStart w:id="306" w:name="_Toc376104131"/>
      <w:bookmarkStart w:id="307" w:name="_Toc376104257"/>
      <w:bookmarkStart w:id="308" w:name="_Toc376104404"/>
      <w:bookmarkStart w:id="309" w:name="_Toc376104482"/>
      <w:bookmarkStart w:id="310" w:name="_Toc376104530"/>
      <w:bookmarkStart w:id="311" w:name="_Toc376104595"/>
      <w:bookmarkStart w:id="312" w:name="_Toc376187102"/>
      <w:bookmarkStart w:id="313" w:name="_Toc376187177"/>
      <w:bookmarkStart w:id="314" w:name="_Toc384051972"/>
      <w:r w:rsidRPr="0016228B">
        <w:rPr>
          <w:color w:val="auto"/>
          <w:lang w:val="en-US"/>
        </w:rPr>
        <w:t>VI</w:t>
      </w:r>
      <w:r w:rsidRPr="0016228B">
        <w:rPr>
          <w:color w:val="auto"/>
        </w:rPr>
        <w:t>. ПОРЯДОК РАССМОТРЕНИЯ ПЕРВЫХ ЧАСТЕЙ ЗАЯВОК НА УЧАСТИЕ В ЭЛЕКТРОННОМ АУКЦИОНЕ</w:t>
      </w:r>
      <w:bookmarkEnd w:id="303"/>
      <w:bookmarkEnd w:id="304"/>
      <w:bookmarkEnd w:id="305"/>
      <w:bookmarkEnd w:id="306"/>
      <w:bookmarkEnd w:id="307"/>
      <w:bookmarkEnd w:id="308"/>
      <w:bookmarkEnd w:id="309"/>
      <w:bookmarkEnd w:id="310"/>
      <w:bookmarkEnd w:id="311"/>
      <w:bookmarkEnd w:id="312"/>
      <w:bookmarkEnd w:id="313"/>
      <w:bookmarkEnd w:id="314"/>
    </w:p>
    <w:p w:rsidR="00C75F05" w:rsidRPr="00D5465F" w:rsidRDefault="00C75F05" w:rsidP="00C75F05">
      <w:pPr>
        <w:pStyle w:val="2"/>
        <w:numPr>
          <w:ilvl w:val="1"/>
          <w:numId w:val="5"/>
        </w:numPr>
        <w:rPr>
          <w:color w:val="auto"/>
          <w:sz w:val="24"/>
          <w:szCs w:val="24"/>
        </w:rPr>
      </w:pPr>
      <w:bookmarkStart w:id="315" w:name="bookmark78"/>
      <w:bookmarkStart w:id="316" w:name="_Toc376103879"/>
      <w:bookmarkStart w:id="317" w:name="_Toc376103975"/>
      <w:bookmarkStart w:id="318" w:name="_Toc376104132"/>
      <w:bookmarkStart w:id="319" w:name="_Toc376104258"/>
      <w:bookmarkStart w:id="320" w:name="_Toc376104405"/>
      <w:bookmarkStart w:id="321" w:name="_Toc376104483"/>
      <w:bookmarkStart w:id="322" w:name="_Toc376104531"/>
      <w:bookmarkStart w:id="323" w:name="_Toc376104596"/>
      <w:bookmarkStart w:id="324" w:name="_Toc376187103"/>
      <w:bookmarkStart w:id="325" w:name="_Toc384051973"/>
      <w:r w:rsidRPr="00D5465F">
        <w:rPr>
          <w:color w:val="auto"/>
          <w:sz w:val="24"/>
          <w:szCs w:val="24"/>
        </w:rPr>
        <w:t>Рассмотрение первых частей заявок на участие в электронном аукционе.</w:t>
      </w:r>
      <w:bookmarkEnd w:id="315"/>
      <w:bookmarkEnd w:id="316"/>
      <w:bookmarkEnd w:id="317"/>
      <w:bookmarkEnd w:id="318"/>
      <w:bookmarkEnd w:id="319"/>
      <w:bookmarkEnd w:id="320"/>
      <w:bookmarkEnd w:id="321"/>
      <w:bookmarkEnd w:id="322"/>
      <w:bookmarkEnd w:id="323"/>
      <w:bookmarkEnd w:id="324"/>
      <w:bookmarkEnd w:id="325"/>
    </w:p>
    <w:p w:rsidR="00C75F05" w:rsidRPr="00D5465F" w:rsidRDefault="00C75F05" w:rsidP="00C75F05">
      <w:pPr>
        <w:pStyle w:val="7"/>
        <w:numPr>
          <w:ilvl w:val="2"/>
          <w:numId w:val="5"/>
        </w:numPr>
        <w:shd w:val="clear" w:color="auto" w:fill="auto"/>
        <w:tabs>
          <w:tab w:val="left" w:pos="1162"/>
        </w:tabs>
        <w:spacing w:before="0" w:line="240" w:lineRule="auto"/>
        <w:ind w:right="20" w:firstLine="560"/>
        <w:jc w:val="both"/>
        <w:rPr>
          <w:sz w:val="24"/>
          <w:szCs w:val="24"/>
        </w:rPr>
      </w:pPr>
      <w:r w:rsidRPr="00D5465F">
        <w:rPr>
          <w:sz w:val="24"/>
          <w:szCs w:val="24"/>
        </w:rPr>
        <w:t>Комиссия проверяет первые части заявок на участие в электронном аукционе, содержащие предусмотренные пунктом 12.2 документации информацию, на соответствие требованиям, установленным настоящей документацией в отношении закупаемых товаров, работ, услуг.</w:t>
      </w:r>
    </w:p>
    <w:p w:rsidR="00C75F05" w:rsidRPr="00D5465F" w:rsidRDefault="00C75F05" w:rsidP="00C75F05">
      <w:pPr>
        <w:pStyle w:val="7"/>
        <w:numPr>
          <w:ilvl w:val="2"/>
          <w:numId w:val="5"/>
        </w:numPr>
        <w:shd w:val="clear" w:color="auto" w:fill="auto"/>
        <w:tabs>
          <w:tab w:val="left" w:pos="1075"/>
        </w:tabs>
        <w:spacing w:before="0" w:line="240" w:lineRule="auto"/>
        <w:ind w:right="20" w:firstLine="560"/>
        <w:jc w:val="both"/>
        <w:rPr>
          <w:sz w:val="24"/>
          <w:szCs w:val="24"/>
        </w:rPr>
      </w:pPr>
      <w:r w:rsidRPr="00D5465F">
        <w:rPr>
          <w:sz w:val="24"/>
          <w:szCs w:val="24"/>
        </w:rPr>
        <w:t>Срок рассмотрения первых частей заявок на участие в электронном аукционе не может превышать семь дней с даты окончания срока подачи заявок на участие в электронном аукционе.</w:t>
      </w:r>
    </w:p>
    <w:p w:rsidR="00C75F05" w:rsidRPr="00D5465F" w:rsidRDefault="00C75F05" w:rsidP="00C75F05">
      <w:pPr>
        <w:pStyle w:val="2"/>
        <w:numPr>
          <w:ilvl w:val="1"/>
          <w:numId w:val="5"/>
        </w:numPr>
        <w:rPr>
          <w:color w:val="auto"/>
          <w:sz w:val="24"/>
          <w:szCs w:val="24"/>
        </w:rPr>
      </w:pPr>
      <w:bookmarkStart w:id="326" w:name="bookmark79"/>
      <w:bookmarkStart w:id="327" w:name="_Toc376103880"/>
      <w:bookmarkStart w:id="328" w:name="_Toc376103976"/>
      <w:bookmarkStart w:id="329" w:name="_Toc376104133"/>
      <w:bookmarkStart w:id="330" w:name="_Toc376104259"/>
      <w:bookmarkStart w:id="331" w:name="_Toc376104406"/>
      <w:bookmarkStart w:id="332" w:name="_Toc376104484"/>
      <w:bookmarkStart w:id="333" w:name="_Toc376104532"/>
      <w:bookmarkStart w:id="334" w:name="_Toc376104597"/>
      <w:bookmarkStart w:id="335" w:name="_Toc376187104"/>
      <w:bookmarkStart w:id="336" w:name="_Toc384051974"/>
      <w:r w:rsidRPr="00D5465F">
        <w:rPr>
          <w:color w:val="auto"/>
          <w:sz w:val="24"/>
          <w:szCs w:val="24"/>
        </w:rPr>
        <w:t>Допуск к участию в электронном аукционе.</w:t>
      </w:r>
      <w:bookmarkEnd w:id="326"/>
      <w:bookmarkEnd w:id="327"/>
      <w:bookmarkEnd w:id="328"/>
      <w:bookmarkEnd w:id="329"/>
      <w:bookmarkEnd w:id="330"/>
      <w:bookmarkEnd w:id="331"/>
      <w:bookmarkEnd w:id="332"/>
      <w:bookmarkEnd w:id="333"/>
      <w:bookmarkEnd w:id="334"/>
      <w:bookmarkEnd w:id="335"/>
      <w:bookmarkEnd w:id="336"/>
    </w:p>
    <w:p w:rsidR="00C75F05" w:rsidRPr="00D5465F" w:rsidRDefault="00C75F05" w:rsidP="00C75F05">
      <w:pPr>
        <w:pStyle w:val="7"/>
        <w:numPr>
          <w:ilvl w:val="2"/>
          <w:numId w:val="5"/>
        </w:numPr>
        <w:shd w:val="clear" w:color="auto" w:fill="auto"/>
        <w:tabs>
          <w:tab w:val="left" w:pos="1157"/>
        </w:tabs>
        <w:spacing w:before="0" w:line="240" w:lineRule="auto"/>
        <w:ind w:right="20" w:firstLine="560"/>
        <w:jc w:val="both"/>
        <w:rPr>
          <w:sz w:val="24"/>
          <w:szCs w:val="24"/>
        </w:rPr>
      </w:pPr>
      <w:r w:rsidRPr="00D5465F">
        <w:rPr>
          <w:sz w:val="24"/>
          <w:szCs w:val="24"/>
        </w:rPr>
        <w:t>На основании результатов</w:t>
      </w:r>
      <w:r w:rsidRPr="00D5465F">
        <w:rPr>
          <w:rStyle w:val="56"/>
          <w:sz w:val="24"/>
          <w:szCs w:val="24"/>
        </w:rPr>
        <w:t xml:space="preserve"> </w:t>
      </w:r>
      <w:r w:rsidRPr="00D5465F">
        <w:rPr>
          <w:rStyle w:val="56"/>
          <w:b w:val="0"/>
          <w:sz w:val="24"/>
          <w:szCs w:val="24"/>
        </w:rPr>
        <w:t>рассмотрения первых частей заявок</w:t>
      </w:r>
      <w:r w:rsidRPr="00D5465F">
        <w:rPr>
          <w:sz w:val="24"/>
          <w:szCs w:val="24"/>
        </w:rPr>
        <w:t xml:space="preserve"> на участие в электронном аукционе комиссией принимается одно из следующих решений:</w:t>
      </w:r>
    </w:p>
    <w:p w:rsidR="00C75F05" w:rsidRPr="00D5465F" w:rsidRDefault="00C75F05" w:rsidP="00C75F05">
      <w:pPr>
        <w:pStyle w:val="7"/>
        <w:numPr>
          <w:ilvl w:val="0"/>
          <w:numId w:val="7"/>
        </w:numPr>
        <w:shd w:val="clear" w:color="auto" w:fill="auto"/>
        <w:tabs>
          <w:tab w:val="left" w:pos="782"/>
        </w:tabs>
        <w:spacing w:before="0" w:line="240" w:lineRule="auto"/>
        <w:ind w:right="20" w:firstLine="560"/>
        <w:jc w:val="both"/>
        <w:rPr>
          <w:sz w:val="24"/>
          <w:szCs w:val="24"/>
        </w:rPr>
      </w:pPr>
      <w:r w:rsidRPr="00D5465F">
        <w:rPr>
          <w:sz w:val="24"/>
          <w:szCs w:val="24"/>
        </w:rPr>
        <w:lastRenderedPageBreak/>
        <w:t>о допуске участника закупки на участие, подавшего заявку на участие в электронном аукционе, к участию в нем и о признании этого участника закупки участником такого аукциона;</w:t>
      </w:r>
    </w:p>
    <w:p w:rsidR="00C75F05" w:rsidRPr="00D5465F" w:rsidRDefault="00C75F05" w:rsidP="00C75F05">
      <w:pPr>
        <w:pStyle w:val="7"/>
        <w:numPr>
          <w:ilvl w:val="0"/>
          <w:numId w:val="7"/>
        </w:numPr>
        <w:shd w:val="clear" w:color="auto" w:fill="auto"/>
        <w:tabs>
          <w:tab w:val="left" w:pos="733"/>
        </w:tabs>
        <w:spacing w:before="0" w:line="240" w:lineRule="auto"/>
        <w:ind w:firstLine="560"/>
        <w:jc w:val="both"/>
        <w:rPr>
          <w:sz w:val="24"/>
          <w:szCs w:val="24"/>
        </w:rPr>
      </w:pPr>
      <w:r w:rsidRPr="00D5465F">
        <w:rPr>
          <w:sz w:val="24"/>
          <w:szCs w:val="24"/>
        </w:rPr>
        <w:t>об отказе в допуске к участию в таком аукционе.</w:t>
      </w:r>
    </w:p>
    <w:p w:rsidR="00C75F05" w:rsidRPr="00D5465F" w:rsidRDefault="00C75F05" w:rsidP="00C75F05">
      <w:pPr>
        <w:pStyle w:val="7"/>
        <w:numPr>
          <w:ilvl w:val="2"/>
          <w:numId w:val="5"/>
        </w:numPr>
        <w:shd w:val="clear" w:color="auto" w:fill="auto"/>
        <w:tabs>
          <w:tab w:val="left" w:pos="1114"/>
        </w:tabs>
        <w:spacing w:before="0" w:line="240" w:lineRule="auto"/>
        <w:ind w:right="20" w:firstLine="560"/>
        <w:jc w:val="both"/>
        <w:rPr>
          <w:sz w:val="24"/>
          <w:szCs w:val="24"/>
        </w:rPr>
      </w:pPr>
      <w:r w:rsidRPr="00D5465F">
        <w:rPr>
          <w:sz w:val="24"/>
          <w:szCs w:val="24"/>
        </w:rPr>
        <w:t>Участник закупки не допускается к участию в электронном аукционе в случае:</w:t>
      </w:r>
    </w:p>
    <w:p w:rsidR="00C75F05" w:rsidRPr="00D5465F" w:rsidRDefault="00742CA3" w:rsidP="00C75F05">
      <w:pPr>
        <w:pStyle w:val="7"/>
        <w:numPr>
          <w:ilvl w:val="0"/>
          <w:numId w:val="7"/>
        </w:numPr>
        <w:shd w:val="clear" w:color="auto" w:fill="auto"/>
        <w:tabs>
          <w:tab w:val="left" w:pos="749"/>
        </w:tabs>
        <w:spacing w:before="0" w:line="240" w:lineRule="auto"/>
        <w:ind w:right="20" w:firstLine="560"/>
        <w:jc w:val="both"/>
        <w:rPr>
          <w:sz w:val="24"/>
          <w:szCs w:val="24"/>
        </w:rPr>
      </w:pPr>
      <w:r w:rsidRPr="00D5465F">
        <w:rPr>
          <w:sz w:val="24"/>
          <w:szCs w:val="24"/>
        </w:rPr>
        <w:t>Н</w:t>
      </w:r>
      <w:r w:rsidR="00C75F05" w:rsidRPr="00D5465F">
        <w:rPr>
          <w:sz w:val="24"/>
          <w:szCs w:val="24"/>
        </w:rPr>
        <w:t>е</w:t>
      </w:r>
      <w:r>
        <w:rPr>
          <w:sz w:val="24"/>
          <w:szCs w:val="24"/>
        </w:rPr>
        <w:t xml:space="preserve"> </w:t>
      </w:r>
      <w:r w:rsidR="00C75F05" w:rsidRPr="00D5465F">
        <w:rPr>
          <w:sz w:val="24"/>
          <w:szCs w:val="24"/>
        </w:rPr>
        <w:t>предоставления информации, предусмотренной пунктом 12.2 настоящей документации или предоставления недостоверной информации;</w:t>
      </w:r>
    </w:p>
    <w:p w:rsidR="00C75F05" w:rsidRPr="00D5465F" w:rsidRDefault="00C75F05" w:rsidP="00C75F05">
      <w:pPr>
        <w:pStyle w:val="7"/>
        <w:numPr>
          <w:ilvl w:val="0"/>
          <w:numId w:val="7"/>
        </w:numPr>
        <w:shd w:val="clear" w:color="auto" w:fill="auto"/>
        <w:tabs>
          <w:tab w:val="left" w:pos="782"/>
        </w:tabs>
        <w:spacing w:before="0" w:line="240" w:lineRule="auto"/>
        <w:ind w:right="20" w:firstLine="560"/>
        <w:jc w:val="both"/>
        <w:rPr>
          <w:sz w:val="24"/>
          <w:szCs w:val="24"/>
        </w:rPr>
      </w:pPr>
      <w:r w:rsidRPr="00D5465F">
        <w:rPr>
          <w:sz w:val="24"/>
          <w:szCs w:val="24"/>
        </w:rPr>
        <w:t>несоответствия информации, предусмотренной пунктом 12.2 настоящей документации, требованиям документации.</w:t>
      </w:r>
    </w:p>
    <w:p w:rsidR="00C75F05" w:rsidRPr="00D5465F" w:rsidRDefault="00C75F05" w:rsidP="00C75F05">
      <w:pPr>
        <w:pStyle w:val="7"/>
        <w:numPr>
          <w:ilvl w:val="2"/>
          <w:numId w:val="5"/>
        </w:numPr>
        <w:shd w:val="clear" w:color="auto" w:fill="auto"/>
        <w:tabs>
          <w:tab w:val="left" w:pos="1152"/>
        </w:tabs>
        <w:spacing w:before="0" w:line="240" w:lineRule="auto"/>
        <w:ind w:right="20" w:firstLine="560"/>
        <w:jc w:val="both"/>
        <w:rPr>
          <w:sz w:val="24"/>
          <w:szCs w:val="24"/>
        </w:rPr>
      </w:pPr>
      <w:r w:rsidRPr="00D5465F">
        <w:rPr>
          <w:sz w:val="24"/>
          <w:szCs w:val="24"/>
        </w:rPr>
        <w:t>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C75F05" w:rsidRPr="00D5465F" w:rsidRDefault="00C75F05" w:rsidP="00C75F05">
      <w:pPr>
        <w:pStyle w:val="7"/>
        <w:numPr>
          <w:ilvl w:val="2"/>
          <w:numId w:val="5"/>
        </w:numPr>
        <w:shd w:val="clear" w:color="auto" w:fill="auto"/>
        <w:tabs>
          <w:tab w:val="left" w:pos="1138"/>
        </w:tabs>
        <w:spacing w:before="0" w:line="240" w:lineRule="auto"/>
        <w:ind w:right="20" w:firstLine="560"/>
        <w:jc w:val="both"/>
        <w:rPr>
          <w:sz w:val="24"/>
          <w:szCs w:val="24"/>
        </w:rPr>
      </w:pPr>
      <w:r w:rsidRPr="00D5465F">
        <w:rPr>
          <w:sz w:val="24"/>
          <w:szCs w:val="24"/>
        </w:rPr>
        <w:t>В течение одного часа с момента поступления оператору электронной площадки указанного в пункте 22.3 настоящей документации протокола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w:t>
      </w:r>
    </w:p>
    <w:p w:rsidR="00C75F05" w:rsidRPr="00D5465F" w:rsidRDefault="00C75F05" w:rsidP="00C75F05">
      <w:pPr>
        <w:pStyle w:val="7"/>
        <w:shd w:val="clear" w:color="auto" w:fill="auto"/>
        <w:tabs>
          <w:tab w:val="left" w:pos="1138"/>
        </w:tabs>
        <w:spacing w:before="0" w:line="240" w:lineRule="auto"/>
        <w:ind w:left="560" w:right="20"/>
        <w:jc w:val="both"/>
        <w:rPr>
          <w:sz w:val="24"/>
          <w:szCs w:val="24"/>
        </w:rPr>
      </w:pPr>
    </w:p>
    <w:p w:rsidR="00C75F05" w:rsidRPr="00D5465F" w:rsidRDefault="00C75F05" w:rsidP="00C75F05">
      <w:pPr>
        <w:pStyle w:val="2"/>
        <w:numPr>
          <w:ilvl w:val="1"/>
          <w:numId w:val="5"/>
        </w:numPr>
        <w:rPr>
          <w:color w:val="auto"/>
          <w:sz w:val="24"/>
          <w:szCs w:val="24"/>
        </w:rPr>
      </w:pPr>
      <w:bookmarkStart w:id="337" w:name="bookmark80"/>
      <w:bookmarkStart w:id="338" w:name="_Toc376103881"/>
      <w:bookmarkStart w:id="339" w:name="_Toc376103977"/>
      <w:bookmarkStart w:id="340" w:name="_Toc376104134"/>
      <w:bookmarkStart w:id="341" w:name="_Toc376104260"/>
      <w:bookmarkStart w:id="342" w:name="_Toc376104407"/>
      <w:bookmarkStart w:id="343" w:name="_Toc376104485"/>
      <w:bookmarkStart w:id="344" w:name="_Toc376104533"/>
      <w:bookmarkStart w:id="345" w:name="_Toc376104598"/>
      <w:bookmarkStart w:id="346" w:name="_Toc376187105"/>
      <w:bookmarkStart w:id="347" w:name="_Toc384051975"/>
      <w:r w:rsidRPr="00D5465F">
        <w:rPr>
          <w:color w:val="auto"/>
          <w:sz w:val="24"/>
          <w:szCs w:val="24"/>
        </w:rPr>
        <w:t>Признание электронного аукциона несостоявшимся.</w:t>
      </w:r>
      <w:bookmarkEnd w:id="337"/>
      <w:bookmarkEnd w:id="338"/>
      <w:bookmarkEnd w:id="339"/>
      <w:bookmarkEnd w:id="340"/>
      <w:bookmarkEnd w:id="341"/>
      <w:bookmarkEnd w:id="342"/>
      <w:bookmarkEnd w:id="343"/>
      <w:bookmarkEnd w:id="344"/>
      <w:bookmarkEnd w:id="345"/>
      <w:bookmarkEnd w:id="346"/>
      <w:bookmarkEnd w:id="347"/>
    </w:p>
    <w:p w:rsidR="00C75F05" w:rsidRPr="00D5465F" w:rsidRDefault="00C75F05" w:rsidP="00C75F05">
      <w:pPr>
        <w:pStyle w:val="7"/>
        <w:shd w:val="clear" w:color="auto" w:fill="auto"/>
        <w:tabs>
          <w:tab w:val="left" w:pos="993"/>
        </w:tabs>
        <w:spacing w:before="0" w:line="240" w:lineRule="auto"/>
        <w:ind w:right="20" w:firstLine="709"/>
        <w:jc w:val="both"/>
        <w:rPr>
          <w:sz w:val="24"/>
          <w:szCs w:val="24"/>
        </w:rPr>
      </w:pPr>
      <w:r w:rsidRPr="00D5465F">
        <w:rPr>
          <w:sz w:val="24"/>
          <w:szCs w:val="24"/>
        </w:rPr>
        <w:t>23.1. Электронный аукцион признается несостоявшимся в случае, если по окончании срока подачи заявок на участие в электронном аукционе:</w:t>
      </w:r>
    </w:p>
    <w:p w:rsidR="00C75F05" w:rsidRPr="00D5465F" w:rsidRDefault="00C75F05" w:rsidP="00C75F05">
      <w:pPr>
        <w:pStyle w:val="7"/>
        <w:numPr>
          <w:ilvl w:val="0"/>
          <w:numId w:val="7"/>
        </w:numPr>
        <w:shd w:val="clear" w:color="auto" w:fill="auto"/>
        <w:tabs>
          <w:tab w:val="left" w:pos="733"/>
          <w:tab w:val="left" w:pos="993"/>
        </w:tabs>
        <w:spacing w:before="0" w:line="240" w:lineRule="auto"/>
        <w:ind w:firstLine="709"/>
        <w:jc w:val="both"/>
        <w:rPr>
          <w:sz w:val="24"/>
          <w:szCs w:val="24"/>
        </w:rPr>
      </w:pPr>
      <w:r w:rsidRPr="00D5465F">
        <w:rPr>
          <w:sz w:val="24"/>
          <w:szCs w:val="24"/>
        </w:rPr>
        <w:t>подана только одна заявка на участие в электронном аукционе</w:t>
      </w:r>
    </w:p>
    <w:p w:rsidR="00C75F05" w:rsidRPr="00D5465F" w:rsidRDefault="00C75F05" w:rsidP="00C75F05">
      <w:pPr>
        <w:pStyle w:val="7"/>
        <w:numPr>
          <w:ilvl w:val="0"/>
          <w:numId w:val="7"/>
        </w:numPr>
        <w:shd w:val="clear" w:color="auto" w:fill="auto"/>
        <w:tabs>
          <w:tab w:val="left" w:pos="733"/>
          <w:tab w:val="left" w:pos="993"/>
        </w:tabs>
        <w:spacing w:before="0" w:line="240" w:lineRule="auto"/>
        <w:ind w:firstLine="709"/>
        <w:jc w:val="both"/>
        <w:rPr>
          <w:sz w:val="24"/>
          <w:szCs w:val="24"/>
        </w:rPr>
      </w:pPr>
      <w:r w:rsidRPr="00D5465F">
        <w:rPr>
          <w:sz w:val="24"/>
          <w:szCs w:val="24"/>
        </w:rPr>
        <w:t>не подана ни одна заявка на участие в электронном аукционе;</w:t>
      </w:r>
    </w:p>
    <w:p w:rsidR="00C75F05" w:rsidRPr="00D5465F" w:rsidRDefault="00C75F05" w:rsidP="00C75F05">
      <w:pPr>
        <w:pStyle w:val="7"/>
        <w:numPr>
          <w:ilvl w:val="0"/>
          <w:numId w:val="7"/>
        </w:numPr>
        <w:shd w:val="clear" w:color="auto" w:fill="auto"/>
        <w:tabs>
          <w:tab w:val="left" w:pos="763"/>
          <w:tab w:val="left" w:pos="993"/>
        </w:tabs>
        <w:spacing w:before="0" w:line="240" w:lineRule="auto"/>
        <w:ind w:right="20" w:firstLine="709"/>
        <w:jc w:val="both"/>
        <w:rPr>
          <w:sz w:val="24"/>
          <w:szCs w:val="24"/>
        </w:rPr>
      </w:pPr>
      <w:r w:rsidRPr="00D5465F">
        <w:rPr>
          <w:sz w:val="24"/>
          <w:szCs w:val="24"/>
        </w:rPr>
        <w:t>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аукциона, подавших заявки на участие в электронном аукционе;</w:t>
      </w:r>
    </w:p>
    <w:p w:rsidR="00C75F05" w:rsidRPr="00D5465F" w:rsidRDefault="00C75F05" w:rsidP="00C75F05">
      <w:pPr>
        <w:pStyle w:val="7"/>
        <w:shd w:val="clear" w:color="auto" w:fill="auto"/>
        <w:tabs>
          <w:tab w:val="left" w:pos="993"/>
        </w:tabs>
        <w:spacing w:before="0" w:line="240" w:lineRule="auto"/>
        <w:ind w:right="20" w:firstLine="709"/>
        <w:jc w:val="both"/>
        <w:rPr>
          <w:sz w:val="24"/>
          <w:szCs w:val="24"/>
        </w:rPr>
      </w:pPr>
      <w:r w:rsidRPr="00D5465F">
        <w:rPr>
          <w:sz w:val="24"/>
          <w:szCs w:val="24"/>
        </w:rPr>
        <w:t>- на основании результатов рассмотрения первых частей заявок на участие в электронном аукционе принято решение о признании только одного участника аукциона, подавшего заявку на участие в электронном аукционе, участником электронного аукциона.</w:t>
      </w:r>
    </w:p>
    <w:p w:rsidR="00C75F05" w:rsidRPr="00D5465F" w:rsidRDefault="00C75F05" w:rsidP="00C75F05">
      <w:pPr>
        <w:pStyle w:val="7"/>
        <w:numPr>
          <w:ilvl w:val="1"/>
          <w:numId w:val="31"/>
        </w:numPr>
        <w:shd w:val="clear" w:color="auto" w:fill="auto"/>
        <w:tabs>
          <w:tab w:val="left" w:pos="993"/>
          <w:tab w:val="left" w:pos="1085"/>
        </w:tabs>
        <w:spacing w:before="0" w:line="240" w:lineRule="auto"/>
        <w:ind w:left="0" w:right="20" w:firstLine="709"/>
        <w:jc w:val="both"/>
        <w:rPr>
          <w:sz w:val="24"/>
          <w:szCs w:val="24"/>
        </w:rPr>
      </w:pPr>
      <w:r w:rsidRPr="00D5465F">
        <w:rPr>
          <w:sz w:val="24"/>
          <w:szCs w:val="24"/>
        </w:rPr>
        <w:t>В случае</w:t>
      </w:r>
      <w:r w:rsidRPr="00D5465F">
        <w:rPr>
          <w:rStyle w:val="48"/>
          <w:sz w:val="24"/>
          <w:szCs w:val="24"/>
        </w:rPr>
        <w:t xml:space="preserve"> </w:t>
      </w:r>
      <w:r w:rsidRPr="00D5465F">
        <w:rPr>
          <w:rStyle w:val="48"/>
          <w:b w:val="0"/>
          <w:sz w:val="24"/>
          <w:szCs w:val="24"/>
        </w:rPr>
        <w:t>признания аукциона несостоявшимся</w:t>
      </w:r>
      <w:r w:rsidRPr="00D5465F">
        <w:rPr>
          <w:sz w:val="24"/>
          <w:szCs w:val="24"/>
        </w:rPr>
        <w:t xml:space="preserve"> по основаниям, указанным в пункте 23.1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заказчиком, уполномоченным органом, специализированной организацией на электронной площадке.</w:t>
      </w:r>
    </w:p>
    <w:p w:rsidR="00C75F05" w:rsidRPr="00D5465F" w:rsidRDefault="00C75F05" w:rsidP="00C75F05">
      <w:pPr>
        <w:pStyle w:val="7"/>
        <w:shd w:val="clear" w:color="auto" w:fill="auto"/>
        <w:tabs>
          <w:tab w:val="left" w:pos="1085"/>
        </w:tabs>
        <w:spacing w:before="0" w:line="240" w:lineRule="auto"/>
        <w:ind w:left="709" w:right="20"/>
        <w:jc w:val="both"/>
        <w:rPr>
          <w:sz w:val="24"/>
          <w:szCs w:val="24"/>
        </w:rPr>
      </w:pPr>
    </w:p>
    <w:p w:rsidR="00C75F05" w:rsidRPr="00D5465F" w:rsidRDefault="00C75F05" w:rsidP="00C75F05">
      <w:pPr>
        <w:pStyle w:val="2"/>
        <w:numPr>
          <w:ilvl w:val="0"/>
          <w:numId w:val="16"/>
        </w:numPr>
        <w:rPr>
          <w:color w:val="auto"/>
          <w:sz w:val="24"/>
          <w:szCs w:val="24"/>
        </w:rPr>
      </w:pPr>
      <w:bookmarkStart w:id="348" w:name="bookmark81"/>
      <w:bookmarkStart w:id="349" w:name="_Toc376103882"/>
      <w:bookmarkStart w:id="350" w:name="_Toc376103978"/>
      <w:bookmarkStart w:id="351" w:name="_Toc376104135"/>
      <w:bookmarkStart w:id="352" w:name="_Toc376104261"/>
      <w:bookmarkStart w:id="353" w:name="_Toc376104408"/>
      <w:bookmarkStart w:id="354" w:name="_Toc376104486"/>
      <w:bookmarkStart w:id="355" w:name="_Toc376104534"/>
      <w:bookmarkStart w:id="356" w:name="_Toc376104599"/>
      <w:bookmarkStart w:id="357" w:name="_Toc376187106"/>
      <w:bookmarkStart w:id="358" w:name="_Toc384051976"/>
      <w:r w:rsidRPr="00D5465F">
        <w:rPr>
          <w:color w:val="auto"/>
          <w:sz w:val="24"/>
          <w:szCs w:val="24"/>
        </w:rPr>
        <w:t>Последствия признания электронного аукциона несостоявшимся при рассмотрении первых частей заявок.</w:t>
      </w:r>
      <w:bookmarkEnd w:id="348"/>
      <w:bookmarkEnd w:id="349"/>
      <w:bookmarkEnd w:id="350"/>
      <w:bookmarkEnd w:id="351"/>
      <w:bookmarkEnd w:id="352"/>
      <w:bookmarkEnd w:id="353"/>
      <w:bookmarkEnd w:id="354"/>
      <w:bookmarkEnd w:id="355"/>
      <w:bookmarkEnd w:id="356"/>
      <w:bookmarkEnd w:id="357"/>
      <w:bookmarkEnd w:id="358"/>
    </w:p>
    <w:p w:rsidR="00C75F05" w:rsidRPr="00D5465F" w:rsidRDefault="00C75F05" w:rsidP="00C75F05">
      <w:pPr>
        <w:autoSpaceDE w:val="0"/>
        <w:autoSpaceDN w:val="0"/>
        <w:adjustRightInd w:val="0"/>
        <w:ind w:firstLine="709"/>
        <w:jc w:val="both"/>
        <w:rPr>
          <w:rFonts w:ascii="Times New Roman" w:hAnsi="Times New Roman" w:cs="Times New Roman"/>
          <w:color w:val="auto"/>
        </w:rPr>
      </w:pPr>
      <w:r w:rsidRPr="00D5465F">
        <w:rPr>
          <w:rFonts w:ascii="Times New Roman" w:hAnsi="Times New Roman" w:cs="Times New Roman"/>
          <w:color w:val="auto"/>
        </w:rPr>
        <w:t>24.1. В случае, если электронный аукцион</w:t>
      </w:r>
      <w:r w:rsidRPr="00D5465F">
        <w:rPr>
          <w:rStyle w:val="48"/>
          <w:color w:val="auto"/>
          <w:sz w:val="24"/>
          <w:szCs w:val="24"/>
        </w:rPr>
        <w:t xml:space="preserve"> </w:t>
      </w:r>
      <w:r w:rsidRPr="00D5465F">
        <w:rPr>
          <w:rStyle w:val="48"/>
          <w:b w:val="0"/>
          <w:color w:val="auto"/>
          <w:sz w:val="24"/>
          <w:szCs w:val="24"/>
        </w:rPr>
        <w:t>признан несостоявшимся</w:t>
      </w:r>
      <w:r w:rsidRPr="00D5465F">
        <w:rPr>
          <w:rFonts w:ascii="Times New Roman" w:hAnsi="Times New Roman" w:cs="Times New Roman"/>
          <w:color w:val="auto"/>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в течение одного часа после размещения на электронной площадке протокола, указанного в пункте 22.3</w:t>
      </w:r>
      <w:hyperlink r:id="rId8" w:history="1"/>
      <w:r w:rsidRPr="00D5465F">
        <w:rPr>
          <w:rFonts w:ascii="Times New Roman" w:hAnsi="Times New Roman" w:cs="Times New Roman"/>
          <w:color w:val="auto"/>
        </w:rPr>
        <w:t xml:space="preserve"> настоящей документации, обязан направить заказчику вторую часть заявки на участие в таком аукционе, поданной данным участником, а также документы данного участника, предусмотренные </w:t>
      </w:r>
      <w:hyperlink r:id="rId9" w:history="1">
        <w:r w:rsidRPr="00D5465F">
          <w:rPr>
            <w:rFonts w:ascii="Times New Roman" w:hAnsi="Times New Roman" w:cs="Times New Roman"/>
            <w:color w:val="auto"/>
          </w:rPr>
          <w:t>пунктами 2</w:t>
        </w:r>
      </w:hyperlink>
      <w:r w:rsidRPr="00D5465F">
        <w:rPr>
          <w:rFonts w:ascii="Times New Roman" w:hAnsi="Times New Roman" w:cs="Times New Roman"/>
          <w:color w:val="auto"/>
        </w:rPr>
        <w:t xml:space="preserve"> - </w:t>
      </w:r>
      <w:hyperlink r:id="rId10" w:history="1">
        <w:r w:rsidRPr="00D5465F">
          <w:rPr>
            <w:rFonts w:ascii="Times New Roman" w:hAnsi="Times New Roman" w:cs="Times New Roman"/>
            <w:color w:val="auto"/>
          </w:rPr>
          <w:t>6</w:t>
        </w:r>
      </w:hyperlink>
      <w:r w:rsidRPr="00D5465F">
        <w:rPr>
          <w:rFonts w:ascii="Times New Roman" w:hAnsi="Times New Roman" w:cs="Times New Roman"/>
          <w:color w:val="auto"/>
        </w:rPr>
        <w:t xml:space="preserve"> и </w:t>
      </w:r>
      <w:hyperlink r:id="rId11" w:history="1">
        <w:r w:rsidRPr="00D5465F">
          <w:rPr>
            <w:rFonts w:ascii="Times New Roman" w:hAnsi="Times New Roman" w:cs="Times New Roman"/>
            <w:color w:val="auto"/>
          </w:rPr>
          <w:t>8 части 2 статьи 61</w:t>
        </w:r>
      </w:hyperlink>
      <w:r w:rsidRPr="00D5465F">
        <w:rPr>
          <w:rFonts w:ascii="Times New Roman" w:hAnsi="Times New Roman" w:cs="Times New Roman"/>
          <w:color w:val="auto"/>
        </w:rPr>
        <w:t xml:space="preserve"> Федерального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w:t>
      </w:r>
    </w:p>
    <w:p w:rsidR="00C75F05" w:rsidRPr="00D5465F" w:rsidRDefault="00C75F05" w:rsidP="00C75F05">
      <w:pPr>
        <w:pStyle w:val="7"/>
        <w:shd w:val="clear" w:color="auto" w:fill="auto"/>
        <w:spacing w:before="0" w:line="240" w:lineRule="auto"/>
        <w:ind w:right="20" w:firstLine="709"/>
        <w:jc w:val="both"/>
        <w:rPr>
          <w:sz w:val="24"/>
          <w:szCs w:val="24"/>
        </w:rPr>
      </w:pPr>
      <w:r w:rsidRPr="00D5465F">
        <w:rPr>
          <w:sz w:val="24"/>
          <w:szCs w:val="24"/>
        </w:rPr>
        <w:t>24.2. В течение трех рабочих дней с момента поступления второй части заявки на участие в электронном аукционе комиссия рассматривает эту заявку и эти документы на предмет соответствие участника электронного аукциона требованиям, предусмотренным Федеральным законом и документацией по данному аукциону и направляет оператору электронной площадки</w:t>
      </w:r>
      <w:r w:rsidRPr="00D5465F">
        <w:rPr>
          <w:rStyle w:val="48"/>
          <w:sz w:val="24"/>
          <w:szCs w:val="24"/>
        </w:rPr>
        <w:t xml:space="preserve"> </w:t>
      </w:r>
      <w:r w:rsidRPr="00D5465F">
        <w:rPr>
          <w:rStyle w:val="48"/>
          <w:b w:val="0"/>
          <w:sz w:val="24"/>
          <w:szCs w:val="24"/>
        </w:rPr>
        <w:t xml:space="preserve">протокол рассмотрения единственной заявки на участие в данном аукционе, </w:t>
      </w:r>
      <w:r w:rsidRPr="00D5465F">
        <w:rPr>
          <w:sz w:val="24"/>
          <w:szCs w:val="24"/>
        </w:rPr>
        <w:t>подписанный членами комиссии.</w:t>
      </w:r>
    </w:p>
    <w:p w:rsidR="00C75F05" w:rsidRPr="00D5465F" w:rsidRDefault="00C75F05" w:rsidP="00C75F05">
      <w:pPr>
        <w:pStyle w:val="7"/>
        <w:numPr>
          <w:ilvl w:val="1"/>
          <w:numId w:val="32"/>
        </w:numPr>
        <w:shd w:val="clear" w:color="auto" w:fill="auto"/>
        <w:tabs>
          <w:tab w:val="left" w:pos="1051"/>
        </w:tabs>
        <w:spacing w:before="0" w:line="240" w:lineRule="auto"/>
        <w:ind w:left="0" w:right="20" w:firstLine="709"/>
        <w:jc w:val="both"/>
        <w:rPr>
          <w:sz w:val="24"/>
          <w:szCs w:val="24"/>
        </w:rPr>
      </w:pPr>
      <w:r w:rsidRPr="00D5465F">
        <w:rPr>
          <w:sz w:val="24"/>
          <w:szCs w:val="24"/>
        </w:rPr>
        <w:lastRenderedPageBreak/>
        <w:t>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и документации о таком аукционе, заключается в соответствии с пунктом 25 части 1 статьи 93 Федерального закона в порядке, установленном статьей 70 Федерального закона.</w:t>
      </w:r>
    </w:p>
    <w:p w:rsidR="00C75F05" w:rsidRPr="00D5465F" w:rsidRDefault="00C75F05" w:rsidP="00C75F05">
      <w:pPr>
        <w:pStyle w:val="7"/>
        <w:numPr>
          <w:ilvl w:val="1"/>
          <w:numId w:val="32"/>
        </w:numPr>
        <w:shd w:val="clear" w:color="auto" w:fill="auto"/>
        <w:tabs>
          <w:tab w:val="left" w:pos="1090"/>
        </w:tabs>
        <w:spacing w:before="0" w:line="240" w:lineRule="auto"/>
        <w:ind w:left="0" w:right="20" w:firstLine="709"/>
        <w:jc w:val="both"/>
        <w:rPr>
          <w:sz w:val="24"/>
          <w:szCs w:val="24"/>
        </w:rPr>
      </w:pPr>
      <w:r w:rsidRPr="00D5465F">
        <w:rPr>
          <w:sz w:val="24"/>
          <w:szCs w:val="24"/>
        </w:rPr>
        <w:t>Заключение контракта с единственным поставщиком (подрядчиком, исполнителем) осуществляется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w:t>
      </w:r>
    </w:p>
    <w:p w:rsidR="00C75F05" w:rsidRPr="0016228B" w:rsidRDefault="00C75F05" w:rsidP="00C75F05">
      <w:pPr>
        <w:pStyle w:val="7"/>
        <w:numPr>
          <w:ilvl w:val="1"/>
          <w:numId w:val="32"/>
        </w:numPr>
        <w:shd w:val="clear" w:color="auto" w:fill="auto"/>
        <w:tabs>
          <w:tab w:val="left" w:pos="1066"/>
        </w:tabs>
        <w:spacing w:before="0" w:line="240" w:lineRule="auto"/>
        <w:ind w:left="0" w:right="20" w:firstLine="709"/>
        <w:jc w:val="both"/>
        <w:rPr>
          <w:sz w:val="28"/>
          <w:szCs w:val="28"/>
        </w:rPr>
      </w:pPr>
      <w:r w:rsidRPr="00D5465F">
        <w:rPr>
          <w:sz w:val="24"/>
          <w:szCs w:val="24"/>
        </w:rPr>
        <w:t>Участник аукциона, признанный единственным участником электронного аукциона, не вправе отказаться от заключения контракта</w:t>
      </w:r>
      <w:r w:rsidRPr="0016228B">
        <w:rPr>
          <w:sz w:val="28"/>
          <w:szCs w:val="28"/>
        </w:rPr>
        <w:t>.</w:t>
      </w:r>
    </w:p>
    <w:p w:rsidR="00C75F05" w:rsidRPr="0016228B" w:rsidRDefault="00C75F05" w:rsidP="00C75F05">
      <w:pPr>
        <w:pStyle w:val="7"/>
        <w:shd w:val="clear" w:color="auto" w:fill="auto"/>
        <w:tabs>
          <w:tab w:val="left" w:pos="1066"/>
        </w:tabs>
        <w:spacing w:before="0" w:line="240" w:lineRule="auto"/>
        <w:ind w:left="709" w:right="20"/>
        <w:jc w:val="both"/>
        <w:rPr>
          <w:sz w:val="28"/>
          <w:szCs w:val="28"/>
        </w:rPr>
      </w:pPr>
    </w:p>
    <w:p w:rsidR="00C75F05" w:rsidRPr="0016228B" w:rsidRDefault="00C75F05" w:rsidP="00C75F05">
      <w:pPr>
        <w:pStyle w:val="1"/>
        <w:rPr>
          <w:color w:val="auto"/>
        </w:rPr>
      </w:pPr>
      <w:bookmarkStart w:id="359" w:name="bookmark82"/>
      <w:bookmarkStart w:id="360" w:name="_Toc376103883"/>
      <w:bookmarkStart w:id="361" w:name="_Toc376103979"/>
      <w:bookmarkStart w:id="362" w:name="_Toc376104136"/>
      <w:bookmarkStart w:id="363" w:name="_Toc376104262"/>
      <w:bookmarkStart w:id="364" w:name="_Toc376104409"/>
      <w:bookmarkStart w:id="365" w:name="_Toc376104487"/>
      <w:bookmarkStart w:id="366" w:name="_Toc376104535"/>
      <w:bookmarkStart w:id="367" w:name="_Toc376104600"/>
      <w:bookmarkStart w:id="368" w:name="_Toc376187107"/>
      <w:bookmarkStart w:id="369" w:name="_Toc376187178"/>
      <w:bookmarkStart w:id="370" w:name="_Toc384051977"/>
      <w:r w:rsidRPr="0016228B">
        <w:rPr>
          <w:color w:val="auto"/>
          <w:lang w:val="en-US"/>
        </w:rPr>
        <w:t>VII</w:t>
      </w:r>
      <w:r w:rsidRPr="0016228B">
        <w:rPr>
          <w:color w:val="auto"/>
        </w:rPr>
        <w:t>. ПОРЯДОК ПРОВЕДЕНИЯ ЭЛЕКТРОННОГО АУКЦИОНА</w:t>
      </w:r>
      <w:bookmarkEnd w:id="359"/>
      <w:bookmarkEnd w:id="360"/>
      <w:bookmarkEnd w:id="361"/>
      <w:bookmarkEnd w:id="362"/>
      <w:bookmarkEnd w:id="363"/>
      <w:bookmarkEnd w:id="364"/>
      <w:bookmarkEnd w:id="365"/>
      <w:bookmarkEnd w:id="366"/>
      <w:bookmarkEnd w:id="367"/>
      <w:bookmarkEnd w:id="368"/>
      <w:bookmarkEnd w:id="369"/>
      <w:bookmarkEnd w:id="370"/>
    </w:p>
    <w:p w:rsidR="00C75F05" w:rsidRPr="00D5465F" w:rsidRDefault="00C75F05" w:rsidP="00C75F05">
      <w:pPr>
        <w:pStyle w:val="2"/>
        <w:rPr>
          <w:color w:val="auto"/>
          <w:sz w:val="24"/>
          <w:szCs w:val="24"/>
        </w:rPr>
      </w:pPr>
      <w:bookmarkStart w:id="371" w:name="bookmark83"/>
      <w:bookmarkStart w:id="372" w:name="_Toc376103884"/>
      <w:bookmarkStart w:id="373" w:name="_Toc376103980"/>
      <w:bookmarkStart w:id="374" w:name="_Toc376104137"/>
      <w:bookmarkStart w:id="375" w:name="_Toc376104263"/>
      <w:bookmarkStart w:id="376" w:name="_Toc376104410"/>
      <w:bookmarkStart w:id="377" w:name="_Toc376104488"/>
      <w:bookmarkStart w:id="378" w:name="_Toc376104536"/>
      <w:bookmarkStart w:id="379" w:name="_Toc376104601"/>
      <w:bookmarkStart w:id="380" w:name="_Toc376187108"/>
      <w:bookmarkStart w:id="381" w:name="_Toc384051978"/>
      <w:r w:rsidRPr="00D5465F">
        <w:rPr>
          <w:color w:val="auto"/>
          <w:sz w:val="24"/>
          <w:szCs w:val="24"/>
        </w:rPr>
        <w:t>25. Условия участия.</w:t>
      </w:r>
      <w:bookmarkEnd w:id="371"/>
      <w:bookmarkEnd w:id="372"/>
      <w:bookmarkEnd w:id="373"/>
      <w:bookmarkEnd w:id="374"/>
      <w:bookmarkEnd w:id="375"/>
      <w:bookmarkEnd w:id="376"/>
      <w:bookmarkEnd w:id="377"/>
      <w:bookmarkEnd w:id="378"/>
      <w:bookmarkEnd w:id="379"/>
      <w:bookmarkEnd w:id="380"/>
      <w:bookmarkEnd w:id="381"/>
    </w:p>
    <w:p w:rsidR="00C75F05" w:rsidRPr="00D5465F" w:rsidRDefault="00C75F05" w:rsidP="00C75F05">
      <w:pPr>
        <w:pStyle w:val="7"/>
        <w:shd w:val="clear" w:color="auto" w:fill="auto"/>
        <w:spacing w:before="0" w:line="240" w:lineRule="auto"/>
        <w:ind w:right="20" w:firstLine="709"/>
        <w:jc w:val="both"/>
        <w:rPr>
          <w:sz w:val="24"/>
          <w:szCs w:val="24"/>
        </w:rPr>
      </w:pPr>
      <w:r w:rsidRPr="00D5465F">
        <w:rPr>
          <w:sz w:val="24"/>
          <w:szCs w:val="24"/>
        </w:rPr>
        <w:t>25.1. В электронном аукционе могут участвовать только участники электронного аукциона, включенные в реестр участников электронного аукциона, получившие аккредитацию на электронной площадке и допущенные к участию в таком аукционе.</w:t>
      </w:r>
    </w:p>
    <w:p w:rsidR="00C75F05" w:rsidRPr="00D5465F" w:rsidRDefault="00C75F05" w:rsidP="00C75F05">
      <w:pPr>
        <w:pStyle w:val="7"/>
        <w:shd w:val="clear" w:color="auto" w:fill="auto"/>
        <w:spacing w:before="0" w:line="240" w:lineRule="auto"/>
        <w:ind w:right="20" w:firstLine="560"/>
        <w:jc w:val="both"/>
        <w:rPr>
          <w:sz w:val="24"/>
          <w:szCs w:val="24"/>
        </w:rPr>
      </w:pPr>
    </w:p>
    <w:p w:rsidR="00C75F05" w:rsidRPr="00D5465F" w:rsidRDefault="00C75F05" w:rsidP="00C75F05">
      <w:pPr>
        <w:pStyle w:val="2"/>
        <w:numPr>
          <w:ilvl w:val="0"/>
          <w:numId w:val="18"/>
        </w:numPr>
        <w:rPr>
          <w:color w:val="auto"/>
          <w:sz w:val="24"/>
          <w:szCs w:val="24"/>
        </w:rPr>
      </w:pPr>
      <w:bookmarkStart w:id="382" w:name="bookmark84"/>
      <w:bookmarkStart w:id="383" w:name="_Toc376103981"/>
      <w:bookmarkStart w:id="384" w:name="_Toc376104138"/>
      <w:bookmarkStart w:id="385" w:name="_Toc376104264"/>
      <w:bookmarkStart w:id="386" w:name="_Toc376104411"/>
      <w:bookmarkStart w:id="387" w:name="_Toc376104489"/>
      <w:bookmarkStart w:id="388" w:name="_Toc376104537"/>
      <w:bookmarkStart w:id="389" w:name="_Toc376104602"/>
      <w:bookmarkStart w:id="390" w:name="_Toc376187109"/>
      <w:bookmarkStart w:id="391" w:name="_Toc384051979"/>
      <w:r w:rsidRPr="00D5465F">
        <w:rPr>
          <w:color w:val="auto"/>
          <w:sz w:val="24"/>
          <w:szCs w:val="24"/>
        </w:rPr>
        <w:t>Дата и время проведения электронного аукциона.</w:t>
      </w:r>
      <w:bookmarkEnd w:id="382"/>
      <w:bookmarkEnd w:id="383"/>
      <w:bookmarkEnd w:id="384"/>
      <w:bookmarkEnd w:id="385"/>
      <w:bookmarkEnd w:id="386"/>
      <w:bookmarkEnd w:id="387"/>
      <w:bookmarkEnd w:id="388"/>
      <w:bookmarkEnd w:id="389"/>
      <w:bookmarkEnd w:id="390"/>
      <w:bookmarkEnd w:id="391"/>
    </w:p>
    <w:p w:rsidR="00C75F05" w:rsidRPr="00D5465F" w:rsidRDefault="00C75F05" w:rsidP="00C75F05">
      <w:pPr>
        <w:pStyle w:val="7"/>
        <w:numPr>
          <w:ilvl w:val="1"/>
          <w:numId w:val="18"/>
        </w:numPr>
        <w:shd w:val="clear" w:color="auto" w:fill="auto"/>
        <w:tabs>
          <w:tab w:val="left" w:pos="1133"/>
        </w:tabs>
        <w:spacing w:before="0" w:line="240" w:lineRule="auto"/>
        <w:ind w:left="0" w:right="20" w:firstLine="709"/>
        <w:jc w:val="both"/>
        <w:rPr>
          <w:sz w:val="24"/>
          <w:szCs w:val="24"/>
        </w:rPr>
      </w:pPr>
      <w:r w:rsidRPr="00D5465F">
        <w:rPr>
          <w:sz w:val="24"/>
          <w:szCs w:val="24"/>
        </w:rPr>
        <w:t>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C75F05" w:rsidRPr="00D5465F" w:rsidRDefault="00C75F05" w:rsidP="00C75F05">
      <w:pPr>
        <w:pStyle w:val="7"/>
        <w:numPr>
          <w:ilvl w:val="1"/>
          <w:numId w:val="18"/>
        </w:numPr>
        <w:shd w:val="clear" w:color="auto" w:fill="auto"/>
        <w:tabs>
          <w:tab w:val="left" w:pos="1118"/>
        </w:tabs>
        <w:spacing w:before="0" w:line="240" w:lineRule="auto"/>
        <w:ind w:left="0" w:right="20" w:firstLine="709"/>
        <w:jc w:val="both"/>
        <w:rPr>
          <w:sz w:val="24"/>
          <w:szCs w:val="24"/>
        </w:rPr>
      </w:pPr>
      <w:r w:rsidRPr="00D5465F">
        <w:rPr>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электронном аукционе.</w:t>
      </w:r>
    </w:p>
    <w:p w:rsidR="00C75F05" w:rsidRPr="00D5465F" w:rsidRDefault="00C75F05" w:rsidP="00C75F05">
      <w:pPr>
        <w:pStyle w:val="7"/>
        <w:shd w:val="clear" w:color="auto" w:fill="auto"/>
        <w:tabs>
          <w:tab w:val="left" w:pos="1118"/>
        </w:tabs>
        <w:spacing w:before="0" w:line="240" w:lineRule="auto"/>
        <w:ind w:left="709" w:right="20"/>
        <w:jc w:val="both"/>
        <w:rPr>
          <w:sz w:val="24"/>
          <w:szCs w:val="24"/>
        </w:rPr>
      </w:pPr>
    </w:p>
    <w:p w:rsidR="00C75F05" w:rsidRPr="00D5465F" w:rsidRDefault="00C75F05" w:rsidP="00C75F05">
      <w:pPr>
        <w:pStyle w:val="2"/>
        <w:rPr>
          <w:color w:val="auto"/>
          <w:sz w:val="24"/>
          <w:szCs w:val="24"/>
        </w:rPr>
      </w:pPr>
      <w:bookmarkStart w:id="392" w:name="bookmark85"/>
      <w:bookmarkStart w:id="393" w:name="_Toc376103885"/>
      <w:bookmarkStart w:id="394" w:name="_Toc376103982"/>
      <w:bookmarkStart w:id="395" w:name="_Toc376104139"/>
      <w:bookmarkStart w:id="396" w:name="_Toc376104265"/>
      <w:bookmarkStart w:id="397" w:name="_Toc376104412"/>
      <w:bookmarkStart w:id="398" w:name="_Toc376104490"/>
      <w:bookmarkStart w:id="399" w:name="_Toc376104538"/>
      <w:bookmarkStart w:id="400" w:name="_Toc376104603"/>
      <w:bookmarkStart w:id="401" w:name="_Toc376187110"/>
      <w:bookmarkStart w:id="402" w:name="_Toc384051980"/>
      <w:r w:rsidRPr="00D5465F">
        <w:rPr>
          <w:color w:val="auto"/>
          <w:sz w:val="24"/>
          <w:szCs w:val="24"/>
        </w:rPr>
        <w:t>27. Проведение электронного аукциона.</w:t>
      </w:r>
      <w:bookmarkEnd w:id="392"/>
      <w:bookmarkEnd w:id="393"/>
      <w:bookmarkEnd w:id="394"/>
      <w:bookmarkEnd w:id="395"/>
      <w:bookmarkEnd w:id="396"/>
      <w:bookmarkEnd w:id="397"/>
      <w:bookmarkEnd w:id="398"/>
      <w:bookmarkEnd w:id="399"/>
      <w:bookmarkEnd w:id="400"/>
      <w:bookmarkEnd w:id="401"/>
      <w:bookmarkEnd w:id="402"/>
    </w:p>
    <w:p w:rsidR="00C75F05" w:rsidRPr="00D5465F" w:rsidRDefault="00C75F05" w:rsidP="00C75F05">
      <w:pPr>
        <w:pStyle w:val="7"/>
        <w:shd w:val="clear" w:color="auto" w:fill="auto"/>
        <w:spacing w:before="0" w:line="240" w:lineRule="auto"/>
        <w:ind w:firstLine="709"/>
        <w:jc w:val="both"/>
        <w:rPr>
          <w:sz w:val="24"/>
          <w:szCs w:val="24"/>
        </w:rPr>
      </w:pPr>
      <w:r w:rsidRPr="00D5465F">
        <w:rPr>
          <w:sz w:val="24"/>
          <w:szCs w:val="24"/>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w:t>
      </w:r>
    </w:p>
    <w:p w:rsidR="00C75F05" w:rsidRPr="00D5465F" w:rsidRDefault="00C75F05" w:rsidP="00C75F05">
      <w:pPr>
        <w:pStyle w:val="7"/>
        <w:numPr>
          <w:ilvl w:val="1"/>
          <w:numId w:val="33"/>
        </w:numPr>
        <w:shd w:val="clear" w:color="auto" w:fill="auto"/>
        <w:tabs>
          <w:tab w:val="left" w:pos="1090"/>
        </w:tabs>
        <w:spacing w:before="0" w:line="240" w:lineRule="auto"/>
        <w:ind w:left="0" w:right="20" w:firstLine="709"/>
        <w:jc w:val="both"/>
        <w:rPr>
          <w:sz w:val="24"/>
          <w:szCs w:val="24"/>
        </w:rPr>
      </w:pPr>
      <w:r w:rsidRPr="00D5465F">
        <w:rPr>
          <w:sz w:val="24"/>
          <w:szCs w:val="24"/>
        </w:rPr>
        <w:t>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C75F05" w:rsidRPr="00D5465F" w:rsidRDefault="00C75F05" w:rsidP="00C75F05">
      <w:pPr>
        <w:pStyle w:val="7"/>
        <w:numPr>
          <w:ilvl w:val="2"/>
          <w:numId w:val="33"/>
        </w:numPr>
        <w:shd w:val="clear" w:color="auto" w:fill="auto"/>
        <w:tabs>
          <w:tab w:val="left" w:pos="1090"/>
          <w:tab w:val="left" w:pos="1701"/>
        </w:tabs>
        <w:spacing w:before="0" w:line="240" w:lineRule="auto"/>
        <w:ind w:left="0" w:right="20" w:firstLine="709"/>
        <w:jc w:val="both"/>
        <w:rPr>
          <w:sz w:val="24"/>
          <w:szCs w:val="24"/>
        </w:rPr>
      </w:pPr>
      <w:r w:rsidRPr="00D5465F">
        <w:rPr>
          <w:sz w:val="24"/>
          <w:szCs w:val="24"/>
        </w:rPr>
        <w:t>такой аукцион проводится до достижения цены контракта не более чем сто миллионов рублей;</w:t>
      </w:r>
    </w:p>
    <w:p w:rsidR="00C75F05" w:rsidRPr="00D5465F" w:rsidRDefault="00C75F05" w:rsidP="00C75F05">
      <w:pPr>
        <w:pStyle w:val="7"/>
        <w:numPr>
          <w:ilvl w:val="2"/>
          <w:numId w:val="33"/>
        </w:numPr>
        <w:shd w:val="clear" w:color="auto" w:fill="auto"/>
        <w:tabs>
          <w:tab w:val="left" w:pos="845"/>
          <w:tab w:val="left" w:pos="1090"/>
          <w:tab w:val="left" w:pos="1701"/>
        </w:tabs>
        <w:spacing w:before="0" w:line="240" w:lineRule="auto"/>
        <w:ind w:left="0" w:right="20" w:firstLine="709"/>
        <w:jc w:val="both"/>
        <w:rPr>
          <w:sz w:val="24"/>
          <w:szCs w:val="24"/>
        </w:rPr>
      </w:pPr>
      <w:r w:rsidRPr="00D5465F">
        <w:rPr>
          <w:sz w:val="24"/>
          <w:szCs w:val="24"/>
        </w:rPr>
        <w:t>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75F05" w:rsidRPr="00D5465F" w:rsidRDefault="00C75F05" w:rsidP="00C75F05">
      <w:pPr>
        <w:pStyle w:val="7"/>
        <w:numPr>
          <w:ilvl w:val="2"/>
          <w:numId w:val="33"/>
        </w:numPr>
        <w:shd w:val="clear" w:color="auto" w:fill="auto"/>
        <w:tabs>
          <w:tab w:val="left" w:pos="1701"/>
        </w:tabs>
        <w:spacing w:before="0" w:line="240" w:lineRule="auto"/>
        <w:ind w:left="0" w:right="20" w:firstLine="720"/>
        <w:jc w:val="both"/>
        <w:rPr>
          <w:sz w:val="24"/>
          <w:szCs w:val="24"/>
        </w:rPr>
      </w:pPr>
      <w:r w:rsidRPr="00D5465F">
        <w:rPr>
          <w:sz w:val="24"/>
          <w:szCs w:val="24"/>
        </w:rPr>
        <w:t>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C75F05" w:rsidRPr="00D5465F" w:rsidRDefault="00C75F05" w:rsidP="00C75F05">
      <w:pPr>
        <w:pStyle w:val="7"/>
        <w:numPr>
          <w:ilvl w:val="1"/>
          <w:numId w:val="33"/>
        </w:numPr>
        <w:shd w:val="clear" w:color="auto" w:fill="auto"/>
        <w:tabs>
          <w:tab w:val="left" w:pos="1090"/>
        </w:tabs>
        <w:spacing w:before="0" w:line="240" w:lineRule="auto"/>
        <w:ind w:left="0" w:right="20" w:firstLine="720"/>
        <w:jc w:val="both"/>
        <w:rPr>
          <w:sz w:val="24"/>
          <w:szCs w:val="24"/>
        </w:rPr>
      </w:pPr>
      <w:r w:rsidRPr="00D5465F">
        <w:rPr>
          <w:sz w:val="24"/>
          <w:szCs w:val="24"/>
        </w:rPr>
        <w:t>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w:t>
      </w:r>
    </w:p>
    <w:p w:rsidR="00C75F05" w:rsidRPr="00D5465F" w:rsidRDefault="00C75F05" w:rsidP="00C75F05">
      <w:pPr>
        <w:pStyle w:val="7"/>
        <w:numPr>
          <w:ilvl w:val="1"/>
          <w:numId w:val="33"/>
        </w:numPr>
        <w:shd w:val="clear" w:color="auto" w:fill="auto"/>
        <w:tabs>
          <w:tab w:val="left" w:pos="1090"/>
        </w:tabs>
        <w:spacing w:before="0" w:line="240" w:lineRule="auto"/>
        <w:ind w:left="0" w:right="20" w:firstLine="720"/>
        <w:jc w:val="both"/>
        <w:rPr>
          <w:sz w:val="24"/>
          <w:szCs w:val="24"/>
        </w:rPr>
      </w:pPr>
      <w:r w:rsidRPr="00D5465F">
        <w:rPr>
          <w:sz w:val="24"/>
          <w:szCs w:val="24"/>
        </w:rPr>
        <w:t xml:space="preserve">Любой участник электронного аукциона после размещения на электронной площадке, указанного в пункте 27.3 настоящей документации, протокола вправе направить оператору электронной площадки запрос о разъяснении результатов такого аукциона. Оператор </w:t>
      </w:r>
      <w:r w:rsidRPr="00D5465F">
        <w:rPr>
          <w:sz w:val="24"/>
          <w:szCs w:val="24"/>
        </w:rPr>
        <w:lastRenderedPageBreak/>
        <w:t>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C75F05" w:rsidRPr="00D5465F" w:rsidRDefault="00C75F05" w:rsidP="00C75F05">
      <w:pPr>
        <w:pStyle w:val="7"/>
        <w:numPr>
          <w:ilvl w:val="1"/>
          <w:numId w:val="33"/>
        </w:numPr>
        <w:shd w:val="clear" w:color="auto" w:fill="auto"/>
        <w:tabs>
          <w:tab w:val="left" w:pos="1090"/>
          <w:tab w:val="left" w:pos="1157"/>
        </w:tabs>
        <w:spacing w:before="0" w:line="240" w:lineRule="auto"/>
        <w:ind w:left="0" w:right="20" w:firstLine="720"/>
        <w:jc w:val="both"/>
        <w:rPr>
          <w:sz w:val="24"/>
          <w:szCs w:val="24"/>
        </w:rPr>
      </w:pPr>
      <w:r w:rsidRPr="00D5465F">
        <w:rPr>
          <w:sz w:val="24"/>
          <w:szCs w:val="24"/>
        </w:rPr>
        <w:t>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документы указанных участников, предусмотренные пунктами 2-6 и 8 части 2 статьи 61 Федерального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электронного аукциона.</w:t>
      </w:r>
    </w:p>
    <w:p w:rsidR="00C75F05" w:rsidRPr="00D5465F" w:rsidRDefault="00C75F05" w:rsidP="00C75F05">
      <w:pPr>
        <w:pStyle w:val="7"/>
        <w:shd w:val="clear" w:color="auto" w:fill="auto"/>
        <w:tabs>
          <w:tab w:val="left" w:pos="1090"/>
          <w:tab w:val="left" w:pos="1157"/>
        </w:tabs>
        <w:spacing w:before="0" w:line="240" w:lineRule="auto"/>
        <w:ind w:left="720" w:right="20"/>
        <w:jc w:val="both"/>
        <w:rPr>
          <w:sz w:val="24"/>
          <w:szCs w:val="24"/>
        </w:rPr>
      </w:pPr>
    </w:p>
    <w:p w:rsidR="00C75F05" w:rsidRPr="00D5465F" w:rsidRDefault="00C75F05" w:rsidP="00C75F05">
      <w:pPr>
        <w:pStyle w:val="2"/>
        <w:numPr>
          <w:ilvl w:val="1"/>
          <w:numId w:val="8"/>
        </w:numPr>
        <w:rPr>
          <w:color w:val="auto"/>
          <w:sz w:val="24"/>
          <w:szCs w:val="24"/>
        </w:rPr>
      </w:pPr>
      <w:bookmarkStart w:id="403" w:name="bookmark86"/>
      <w:bookmarkStart w:id="404" w:name="_Toc376104140"/>
      <w:bookmarkStart w:id="405" w:name="_Toc376104266"/>
      <w:bookmarkStart w:id="406" w:name="_Toc376104413"/>
      <w:bookmarkStart w:id="407" w:name="_Toc376104491"/>
      <w:bookmarkStart w:id="408" w:name="_Toc376104539"/>
      <w:bookmarkStart w:id="409" w:name="_Toc376104604"/>
      <w:bookmarkStart w:id="410" w:name="_Toc376187111"/>
      <w:bookmarkStart w:id="411" w:name="_Toc384051981"/>
      <w:r w:rsidRPr="00D5465F">
        <w:rPr>
          <w:color w:val="auto"/>
          <w:sz w:val="24"/>
          <w:szCs w:val="24"/>
        </w:rPr>
        <w:t>Признание электронного аукциона несостоявшимся.</w:t>
      </w:r>
      <w:bookmarkEnd w:id="403"/>
      <w:bookmarkEnd w:id="404"/>
      <w:bookmarkEnd w:id="405"/>
      <w:bookmarkEnd w:id="406"/>
      <w:bookmarkEnd w:id="407"/>
      <w:bookmarkEnd w:id="408"/>
      <w:bookmarkEnd w:id="409"/>
      <w:bookmarkEnd w:id="410"/>
      <w:bookmarkEnd w:id="411"/>
    </w:p>
    <w:p w:rsidR="00C75F05" w:rsidRPr="00D5465F" w:rsidRDefault="00C75F05" w:rsidP="00C75F05">
      <w:pPr>
        <w:pStyle w:val="7"/>
        <w:numPr>
          <w:ilvl w:val="2"/>
          <w:numId w:val="8"/>
        </w:numPr>
        <w:shd w:val="clear" w:color="auto" w:fill="auto"/>
        <w:tabs>
          <w:tab w:val="left" w:pos="1070"/>
        </w:tabs>
        <w:spacing w:before="0" w:line="240" w:lineRule="auto"/>
        <w:ind w:right="20" w:firstLine="709"/>
        <w:jc w:val="both"/>
        <w:rPr>
          <w:sz w:val="24"/>
          <w:szCs w:val="24"/>
        </w:rPr>
      </w:pPr>
      <w:r w:rsidRPr="00D5465F">
        <w:rPr>
          <w:sz w:val="24"/>
          <w:szCs w:val="24"/>
        </w:rPr>
        <w:t>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w:t>
      </w:r>
    </w:p>
    <w:p w:rsidR="00C75F05" w:rsidRPr="00D5465F" w:rsidRDefault="00C75F05" w:rsidP="00C75F05">
      <w:pPr>
        <w:pStyle w:val="7"/>
        <w:numPr>
          <w:ilvl w:val="2"/>
          <w:numId w:val="8"/>
        </w:numPr>
        <w:shd w:val="clear" w:color="auto" w:fill="auto"/>
        <w:tabs>
          <w:tab w:val="left" w:pos="1075"/>
        </w:tabs>
        <w:spacing w:before="0" w:line="240" w:lineRule="auto"/>
        <w:ind w:right="20" w:firstLine="709"/>
        <w:jc w:val="both"/>
        <w:rPr>
          <w:sz w:val="24"/>
          <w:szCs w:val="24"/>
        </w:rPr>
      </w:pPr>
      <w:r w:rsidRPr="00D5465F">
        <w:rPr>
          <w:sz w:val="24"/>
          <w:szCs w:val="24"/>
        </w:rPr>
        <w:t>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C75F05" w:rsidRPr="0016228B" w:rsidRDefault="00C75F05" w:rsidP="00C75F05">
      <w:pPr>
        <w:pStyle w:val="7"/>
        <w:shd w:val="clear" w:color="auto" w:fill="auto"/>
        <w:tabs>
          <w:tab w:val="left" w:pos="1075"/>
        </w:tabs>
        <w:spacing w:before="0" w:line="240" w:lineRule="auto"/>
        <w:ind w:left="709" w:right="20"/>
        <w:jc w:val="both"/>
        <w:rPr>
          <w:sz w:val="28"/>
          <w:szCs w:val="28"/>
        </w:rPr>
      </w:pPr>
    </w:p>
    <w:p w:rsidR="00C75F05" w:rsidRPr="0016228B" w:rsidRDefault="00C75F05" w:rsidP="00C75F05">
      <w:pPr>
        <w:pStyle w:val="1"/>
        <w:rPr>
          <w:color w:val="auto"/>
        </w:rPr>
      </w:pPr>
      <w:bookmarkStart w:id="412" w:name="bookmark87"/>
      <w:bookmarkStart w:id="413" w:name="_Toc376103886"/>
      <w:bookmarkStart w:id="414" w:name="_Toc376103983"/>
      <w:bookmarkStart w:id="415" w:name="_Toc376104141"/>
      <w:bookmarkStart w:id="416" w:name="_Toc376104267"/>
      <w:bookmarkStart w:id="417" w:name="_Toc376104414"/>
      <w:bookmarkStart w:id="418" w:name="_Toc376104492"/>
      <w:bookmarkStart w:id="419" w:name="_Toc376104540"/>
      <w:bookmarkStart w:id="420" w:name="_Toc376104605"/>
      <w:bookmarkStart w:id="421" w:name="_Toc376187112"/>
      <w:bookmarkStart w:id="422" w:name="_Toc376187179"/>
      <w:bookmarkStart w:id="423" w:name="_Toc384051982"/>
      <w:r w:rsidRPr="0016228B">
        <w:rPr>
          <w:color w:val="auto"/>
          <w:lang w:val="en-US"/>
        </w:rPr>
        <w:t>VIII</w:t>
      </w:r>
      <w:r w:rsidRPr="0016228B">
        <w:rPr>
          <w:color w:val="auto"/>
        </w:rPr>
        <w:t>. ПОРЯДОК РАССМОТРЕНИЯ ВТОРЫХ ЧАСТЕЙ ЗАЯВОК НА УЧАСТИЕ В ЭЛЕКТРОННОМ АУКЦИОНЕ</w:t>
      </w:r>
      <w:bookmarkEnd w:id="412"/>
      <w:bookmarkEnd w:id="413"/>
      <w:bookmarkEnd w:id="414"/>
      <w:bookmarkEnd w:id="415"/>
      <w:bookmarkEnd w:id="416"/>
      <w:bookmarkEnd w:id="417"/>
      <w:bookmarkEnd w:id="418"/>
      <w:bookmarkEnd w:id="419"/>
      <w:bookmarkEnd w:id="420"/>
      <w:bookmarkEnd w:id="421"/>
      <w:bookmarkEnd w:id="422"/>
      <w:bookmarkEnd w:id="423"/>
    </w:p>
    <w:p w:rsidR="00C75F05" w:rsidRPr="00D5465F" w:rsidRDefault="00C75F05" w:rsidP="00C75F05">
      <w:pPr>
        <w:pStyle w:val="2"/>
        <w:numPr>
          <w:ilvl w:val="1"/>
          <w:numId w:val="8"/>
        </w:numPr>
        <w:rPr>
          <w:color w:val="auto"/>
          <w:sz w:val="24"/>
          <w:szCs w:val="24"/>
        </w:rPr>
      </w:pPr>
      <w:bookmarkStart w:id="424" w:name="bookmark88"/>
      <w:bookmarkStart w:id="425" w:name="_Toc376103887"/>
      <w:bookmarkStart w:id="426" w:name="_Toc376103984"/>
      <w:bookmarkStart w:id="427" w:name="_Toc376104142"/>
      <w:bookmarkStart w:id="428" w:name="_Toc376104268"/>
      <w:bookmarkStart w:id="429" w:name="_Toc376104415"/>
      <w:bookmarkStart w:id="430" w:name="_Toc376104493"/>
      <w:bookmarkStart w:id="431" w:name="_Toc376104541"/>
      <w:bookmarkStart w:id="432" w:name="_Toc376104606"/>
      <w:bookmarkStart w:id="433" w:name="_Toc376187113"/>
      <w:bookmarkStart w:id="434" w:name="_Toc384051983"/>
      <w:r w:rsidRPr="00D5465F">
        <w:rPr>
          <w:color w:val="auto"/>
          <w:sz w:val="24"/>
          <w:szCs w:val="24"/>
        </w:rPr>
        <w:t>Рассмотрение вторых частей заявок на участие в электронном аукционе.</w:t>
      </w:r>
      <w:bookmarkEnd w:id="424"/>
      <w:bookmarkEnd w:id="425"/>
      <w:bookmarkEnd w:id="426"/>
      <w:bookmarkEnd w:id="427"/>
      <w:bookmarkEnd w:id="428"/>
      <w:bookmarkEnd w:id="429"/>
      <w:bookmarkEnd w:id="430"/>
      <w:bookmarkEnd w:id="431"/>
      <w:bookmarkEnd w:id="432"/>
      <w:bookmarkEnd w:id="433"/>
      <w:bookmarkEnd w:id="434"/>
    </w:p>
    <w:p w:rsidR="00C75F05" w:rsidRPr="00D5465F" w:rsidRDefault="00C75F05" w:rsidP="00C75F05">
      <w:pPr>
        <w:pStyle w:val="7"/>
        <w:numPr>
          <w:ilvl w:val="2"/>
          <w:numId w:val="8"/>
        </w:numPr>
        <w:shd w:val="clear" w:color="auto" w:fill="auto"/>
        <w:tabs>
          <w:tab w:val="left" w:pos="1109"/>
        </w:tabs>
        <w:spacing w:before="0" w:line="240" w:lineRule="auto"/>
        <w:ind w:right="20" w:firstLine="560"/>
        <w:jc w:val="both"/>
        <w:rPr>
          <w:sz w:val="24"/>
          <w:szCs w:val="24"/>
        </w:rPr>
      </w:pPr>
      <w:r w:rsidRPr="00D5465F">
        <w:rPr>
          <w:sz w:val="24"/>
          <w:szCs w:val="24"/>
        </w:rPr>
        <w:t>Комиссия рассматривает вторые части заявок на участие в электронном аукционе и документы, направленные заказчику/уполномоченному органу оператором электронной площадки, на соответствие их требованиям, установленным настоящей документацией.</w:t>
      </w:r>
    </w:p>
    <w:p w:rsidR="00C75F05" w:rsidRPr="00D5465F" w:rsidRDefault="00C75F05" w:rsidP="00C75F05">
      <w:pPr>
        <w:pStyle w:val="7"/>
        <w:numPr>
          <w:ilvl w:val="2"/>
          <w:numId w:val="8"/>
        </w:numPr>
        <w:shd w:val="clear" w:color="auto" w:fill="auto"/>
        <w:tabs>
          <w:tab w:val="left" w:pos="1080"/>
        </w:tabs>
        <w:spacing w:before="0" w:line="240" w:lineRule="auto"/>
        <w:ind w:right="20" w:firstLine="560"/>
        <w:jc w:val="both"/>
        <w:rPr>
          <w:sz w:val="24"/>
          <w:szCs w:val="24"/>
        </w:rPr>
      </w:pPr>
      <w:r w:rsidRPr="00D5465F">
        <w:rPr>
          <w:sz w:val="24"/>
          <w:szCs w:val="24"/>
        </w:rPr>
        <w:t>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C75F05" w:rsidRPr="00D5465F" w:rsidRDefault="00C75F05" w:rsidP="00C75F05">
      <w:pPr>
        <w:pStyle w:val="7"/>
        <w:numPr>
          <w:ilvl w:val="2"/>
          <w:numId w:val="8"/>
        </w:numPr>
        <w:shd w:val="clear" w:color="auto" w:fill="auto"/>
        <w:tabs>
          <w:tab w:val="left" w:pos="1119"/>
        </w:tabs>
        <w:spacing w:before="0" w:line="240" w:lineRule="auto"/>
        <w:ind w:left="20" w:right="20" w:firstLine="560"/>
        <w:jc w:val="both"/>
        <w:rPr>
          <w:sz w:val="24"/>
          <w:szCs w:val="24"/>
        </w:rPr>
      </w:pPr>
      <w:r w:rsidRPr="00D5465F">
        <w:rPr>
          <w:sz w:val="24"/>
          <w:szCs w:val="24"/>
        </w:rPr>
        <w:t>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C75F05" w:rsidRPr="00D5465F" w:rsidRDefault="00C75F05" w:rsidP="00C75F05">
      <w:pPr>
        <w:pStyle w:val="7"/>
        <w:numPr>
          <w:ilvl w:val="2"/>
          <w:numId w:val="8"/>
        </w:numPr>
        <w:shd w:val="clear" w:color="auto" w:fill="auto"/>
        <w:tabs>
          <w:tab w:val="left" w:pos="1153"/>
        </w:tabs>
        <w:spacing w:before="0" w:line="240" w:lineRule="auto"/>
        <w:ind w:left="20" w:right="20" w:firstLine="560"/>
        <w:jc w:val="both"/>
        <w:rPr>
          <w:sz w:val="24"/>
          <w:szCs w:val="24"/>
        </w:rPr>
      </w:pPr>
      <w:r w:rsidRPr="00D5465F">
        <w:rPr>
          <w:sz w:val="24"/>
          <w:szCs w:val="24"/>
        </w:rPr>
        <w:t>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(в случае, предусмотренном пунктом 27.2 настоящей документации, - наиболее высокую цену контракта), и осуществляется с учетом ранжирования заявок на участие в электронном аукционе.</w:t>
      </w:r>
    </w:p>
    <w:p w:rsidR="00C75F05" w:rsidRPr="00D5465F" w:rsidRDefault="00C75F05" w:rsidP="00C75F05">
      <w:pPr>
        <w:pStyle w:val="7"/>
        <w:numPr>
          <w:ilvl w:val="2"/>
          <w:numId w:val="8"/>
        </w:numPr>
        <w:shd w:val="clear" w:color="auto" w:fill="auto"/>
        <w:tabs>
          <w:tab w:val="left" w:pos="1119"/>
        </w:tabs>
        <w:spacing w:before="0" w:line="240" w:lineRule="auto"/>
        <w:ind w:left="20" w:right="20" w:firstLine="560"/>
        <w:jc w:val="both"/>
        <w:rPr>
          <w:sz w:val="24"/>
          <w:szCs w:val="24"/>
        </w:rPr>
      </w:pPr>
      <w:r w:rsidRPr="00D5465F">
        <w:rPr>
          <w:sz w:val="24"/>
          <w:szCs w:val="24"/>
        </w:rPr>
        <w:t xml:space="preserve">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w:t>
      </w:r>
      <w:r w:rsidRPr="00D5465F">
        <w:rPr>
          <w:sz w:val="24"/>
          <w:szCs w:val="24"/>
        </w:rPr>
        <w:lastRenderedPageBreak/>
        <w:t>документацией, из десяти заявок на участие в электронном аукционе, направленных ранее заказчику</w:t>
      </w:r>
      <w:r w:rsidRPr="00D5465F">
        <w:rPr>
          <w:b/>
          <w:sz w:val="24"/>
          <w:szCs w:val="24"/>
        </w:rPr>
        <w:t>/</w:t>
      </w:r>
      <w:r w:rsidRPr="00D5465F">
        <w:rPr>
          <w:sz w:val="24"/>
          <w:szCs w:val="24"/>
        </w:rPr>
        <w:t>уполномоченному органу по результатам ранжирования, в течение одного часа с момента поступления соответствующего уведомления заказчика</w:t>
      </w:r>
      <w:r w:rsidRPr="00D5465F">
        <w:rPr>
          <w:b/>
          <w:sz w:val="24"/>
          <w:szCs w:val="24"/>
        </w:rPr>
        <w:t>/</w:t>
      </w:r>
      <w:r w:rsidRPr="00D5465F">
        <w:rPr>
          <w:sz w:val="24"/>
          <w:szCs w:val="24"/>
        </w:rPr>
        <w:t>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C75F05" w:rsidRPr="00D5465F" w:rsidRDefault="00C75F05" w:rsidP="00C75F05">
      <w:pPr>
        <w:pStyle w:val="7"/>
        <w:numPr>
          <w:ilvl w:val="2"/>
          <w:numId w:val="8"/>
        </w:numPr>
        <w:shd w:val="clear" w:color="auto" w:fill="auto"/>
        <w:tabs>
          <w:tab w:val="left" w:pos="1095"/>
        </w:tabs>
        <w:spacing w:before="0" w:line="240" w:lineRule="auto"/>
        <w:ind w:left="20" w:right="20" w:firstLine="560"/>
        <w:jc w:val="both"/>
        <w:rPr>
          <w:sz w:val="24"/>
          <w:szCs w:val="24"/>
        </w:rPr>
      </w:pPr>
      <w:r w:rsidRPr="00D5465F">
        <w:rPr>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75F05" w:rsidRPr="00D5465F" w:rsidRDefault="00C75F05" w:rsidP="00C75F05">
      <w:pPr>
        <w:pStyle w:val="7"/>
        <w:shd w:val="clear" w:color="auto" w:fill="auto"/>
        <w:tabs>
          <w:tab w:val="left" w:pos="1095"/>
        </w:tabs>
        <w:spacing w:before="0" w:line="240" w:lineRule="auto"/>
        <w:ind w:left="580" w:right="20"/>
        <w:jc w:val="both"/>
        <w:rPr>
          <w:sz w:val="24"/>
          <w:szCs w:val="24"/>
        </w:rPr>
      </w:pPr>
    </w:p>
    <w:p w:rsidR="00C75F05" w:rsidRPr="00D5465F" w:rsidRDefault="00C75F05" w:rsidP="00C75F05">
      <w:pPr>
        <w:pStyle w:val="2"/>
        <w:numPr>
          <w:ilvl w:val="1"/>
          <w:numId w:val="8"/>
        </w:numPr>
        <w:rPr>
          <w:color w:val="auto"/>
          <w:sz w:val="24"/>
          <w:szCs w:val="24"/>
        </w:rPr>
      </w:pPr>
      <w:bookmarkStart w:id="435" w:name="bookmark89"/>
      <w:bookmarkStart w:id="436" w:name="_Toc376103888"/>
      <w:bookmarkStart w:id="437" w:name="_Toc376103985"/>
      <w:bookmarkStart w:id="438" w:name="_Toc376104143"/>
      <w:bookmarkStart w:id="439" w:name="_Toc376104269"/>
      <w:bookmarkStart w:id="440" w:name="_Toc376104416"/>
      <w:bookmarkStart w:id="441" w:name="_Toc376104494"/>
      <w:bookmarkStart w:id="442" w:name="_Toc376104542"/>
      <w:bookmarkStart w:id="443" w:name="_Toc376104607"/>
      <w:bookmarkStart w:id="444" w:name="_Toc376187114"/>
      <w:bookmarkStart w:id="445" w:name="_Toc384051984"/>
      <w:r w:rsidRPr="00D5465F">
        <w:rPr>
          <w:color w:val="auto"/>
          <w:sz w:val="24"/>
          <w:szCs w:val="24"/>
        </w:rPr>
        <w:t>Признание заявок, не соответствующими требованиям документации.</w:t>
      </w:r>
      <w:bookmarkEnd w:id="435"/>
      <w:bookmarkEnd w:id="436"/>
      <w:bookmarkEnd w:id="437"/>
      <w:bookmarkEnd w:id="438"/>
      <w:bookmarkEnd w:id="439"/>
      <w:bookmarkEnd w:id="440"/>
      <w:bookmarkEnd w:id="441"/>
      <w:bookmarkEnd w:id="442"/>
      <w:bookmarkEnd w:id="443"/>
      <w:bookmarkEnd w:id="444"/>
      <w:bookmarkEnd w:id="445"/>
    </w:p>
    <w:p w:rsidR="00C75F05" w:rsidRPr="00D5465F" w:rsidRDefault="00C75F05" w:rsidP="00C75F05">
      <w:pPr>
        <w:pStyle w:val="7"/>
        <w:shd w:val="clear" w:color="auto" w:fill="auto"/>
        <w:spacing w:before="0" w:line="240" w:lineRule="auto"/>
        <w:ind w:left="20" w:right="20" w:firstLine="560"/>
        <w:jc w:val="both"/>
        <w:rPr>
          <w:sz w:val="24"/>
          <w:szCs w:val="24"/>
        </w:rPr>
      </w:pPr>
      <w:r w:rsidRPr="00D5465F">
        <w:rPr>
          <w:sz w:val="24"/>
          <w:szCs w:val="24"/>
        </w:rPr>
        <w:t>30.1. Заявка на участие в электронном аукционе признается не соответствующей требованиям, установленным настоящей документацией, в случае:</w:t>
      </w:r>
    </w:p>
    <w:p w:rsidR="00C75F05" w:rsidRPr="00D5465F" w:rsidRDefault="00C75F05" w:rsidP="00C75F05">
      <w:pPr>
        <w:pStyle w:val="7"/>
        <w:numPr>
          <w:ilvl w:val="0"/>
          <w:numId w:val="9"/>
        </w:numPr>
        <w:shd w:val="clear" w:color="auto" w:fill="auto"/>
        <w:tabs>
          <w:tab w:val="left" w:pos="807"/>
        </w:tabs>
        <w:spacing w:before="0" w:line="240" w:lineRule="auto"/>
        <w:ind w:left="20" w:right="20" w:firstLine="560"/>
        <w:jc w:val="both"/>
        <w:rPr>
          <w:sz w:val="24"/>
          <w:szCs w:val="24"/>
        </w:rPr>
      </w:pPr>
      <w:r w:rsidRPr="00D5465F">
        <w:rPr>
          <w:sz w:val="24"/>
          <w:szCs w:val="24"/>
        </w:rPr>
        <w:t>непредставления документов и информации, которые предусмотрены пунктами 1,3-5,7 и 8 части 2 статьи 62, частями 3 и 5 статьи 66 Федерального закона,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C75F05" w:rsidRPr="00D5465F" w:rsidRDefault="00C75F05" w:rsidP="00C75F05">
      <w:pPr>
        <w:pStyle w:val="7"/>
        <w:shd w:val="clear" w:color="auto" w:fill="auto"/>
        <w:spacing w:before="0" w:line="240" w:lineRule="auto"/>
        <w:ind w:left="20" w:right="20" w:firstLine="560"/>
        <w:jc w:val="both"/>
        <w:rPr>
          <w:sz w:val="24"/>
          <w:szCs w:val="24"/>
        </w:rPr>
      </w:pPr>
      <w:r w:rsidRPr="00D5465F">
        <w:rPr>
          <w:sz w:val="24"/>
          <w:szCs w:val="24"/>
        </w:rPr>
        <w:t>Отсутствие документов, предусмотренных пунктами 1,3-5,7 и 8 части 2 статьи 62 Федерального закона, или несоответствие документов и информации требованиям настоящей документации, а также наличие в таких документах и информации недостоверных информации об участнике аукциона определяется на дату и время окончания срока подачи заявок на участие в электронном аукционе. При этом заявка на участие в электронном аукционе не может быть признана не соответствующей требованиям, установленным документацией, на основании получения документов, предусмотренных пунктом 4 части 2 статьи 61 Федерального закона, не ранее чем за шесть месяцев до даты обращения участника такого аукциона с заявлением об аккредитации.</w:t>
      </w:r>
    </w:p>
    <w:p w:rsidR="00C75F05" w:rsidRPr="00D5465F" w:rsidRDefault="00C75F05" w:rsidP="00C75F05">
      <w:pPr>
        <w:pStyle w:val="7"/>
        <w:numPr>
          <w:ilvl w:val="0"/>
          <w:numId w:val="9"/>
        </w:numPr>
        <w:shd w:val="clear" w:color="auto" w:fill="auto"/>
        <w:tabs>
          <w:tab w:val="left" w:pos="879"/>
        </w:tabs>
        <w:spacing w:before="0" w:line="240" w:lineRule="auto"/>
        <w:ind w:left="20" w:right="20" w:firstLine="560"/>
        <w:jc w:val="both"/>
        <w:rPr>
          <w:sz w:val="24"/>
          <w:szCs w:val="24"/>
        </w:rPr>
      </w:pPr>
      <w:r w:rsidRPr="00D5465F">
        <w:rPr>
          <w:sz w:val="24"/>
          <w:szCs w:val="24"/>
        </w:rPr>
        <w:t>несоответствия участника аукциона требованиям, установленным в соответствии с частью 1, частями 1.1 и 2 (при наличии таких требований) статьи 31 Федерального закона.</w:t>
      </w:r>
    </w:p>
    <w:p w:rsidR="00C75F05" w:rsidRPr="00D5465F" w:rsidRDefault="00C75F05" w:rsidP="00C75F05">
      <w:pPr>
        <w:pStyle w:val="7"/>
        <w:shd w:val="clear" w:color="auto" w:fill="auto"/>
        <w:tabs>
          <w:tab w:val="left" w:pos="879"/>
        </w:tabs>
        <w:spacing w:before="0" w:line="240" w:lineRule="auto"/>
        <w:ind w:left="580" w:right="20"/>
        <w:jc w:val="both"/>
        <w:rPr>
          <w:sz w:val="24"/>
          <w:szCs w:val="24"/>
        </w:rPr>
      </w:pPr>
    </w:p>
    <w:p w:rsidR="00C75F05" w:rsidRPr="00D5465F" w:rsidRDefault="00C75F05" w:rsidP="00C75F05">
      <w:pPr>
        <w:pStyle w:val="2"/>
        <w:numPr>
          <w:ilvl w:val="1"/>
          <w:numId w:val="8"/>
        </w:numPr>
        <w:rPr>
          <w:color w:val="auto"/>
          <w:sz w:val="24"/>
          <w:szCs w:val="24"/>
        </w:rPr>
      </w:pPr>
      <w:bookmarkStart w:id="446" w:name="bookmark90"/>
      <w:bookmarkStart w:id="447" w:name="_Toc376103889"/>
      <w:bookmarkStart w:id="448" w:name="_Toc376103986"/>
      <w:bookmarkStart w:id="449" w:name="_Toc376104144"/>
      <w:bookmarkStart w:id="450" w:name="_Toc376104270"/>
      <w:bookmarkStart w:id="451" w:name="_Toc376104417"/>
      <w:bookmarkStart w:id="452" w:name="_Toc376104495"/>
      <w:bookmarkStart w:id="453" w:name="_Toc376104543"/>
      <w:bookmarkStart w:id="454" w:name="_Toc376104608"/>
      <w:bookmarkStart w:id="455" w:name="_Toc376187115"/>
      <w:bookmarkStart w:id="456" w:name="_Toc384051985"/>
      <w:r w:rsidRPr="00D5465F">
        <w:rPr>
          <w:color w:val="auto"/>
          <w:sz w:val="24"/>
          <w:szCs w:val="24"/>
        </w:rPr>
        <w:t>Подведение итогов электронного аукциона.</w:t>
      </w:r>
      <w:bookmarkEnd w:id="446"/>
      <w:bookmarkEnd w:id="447"/>
      <w:bookmarkEnd w:id="448"/>
      <w:bookmarkEnd w:id="449"/>
      <w:bookmarkEnd w:id="450"/>
      <w:bookmarkEnd w:id="451"/>
      <w:bookmarkEnd w:id="452"/>
      <w:bookmarkEnd w:id="453"/>
      <w:bookmarkEnd w:id="454"/>
      <w:bookmarkEnd w:id="455"/>
      <w:bookmarkEnd w:id="456"/>
    </w:p>
    <w:p w:rsidR="00C75F05" w:rsidRPr="00D5465F" w:rsidRDefault="00C75F05" w:rsidP="00C75F05">
      <w:pPr>
        <w:pStyle w:val="7"/>
        <w:numPr>
          <w:ilvl w:val="2"/>
          <w:numId w:val="8"/>
        </w:numPr>
        <w:shd w:val="clear" w:color="auto" w:fill="auto"/>
        <w:tabs>
          <w:tab w:val="left" w:pos="1345"/>
        </w:tabs>
        <w:spacing w:before="0" w:line="240" w:lineRule="auto"/>
        <w:ind w:left="20" w:right="20" w:firstLine="560"/>
        <w:jc w:val="both"/>
        <w:rPr>
          <w:sz w:val="24"/>
          <w:szCs w:val="24"/>
        </w:rPr>
      </w:pPr>
      <w:r w:rsidRPr="00D5465F">
        <w:rPr>
          <w:sz w:val="24"/>
          <w:szCs w:val="24"/>
        </w:rPr>
        <w:t>Участник электронного аукциона, который предложил наиболее низкую цену контракта и заявка на участие в данном аукционе соответствует требованиям, установленным документацией о нем, признается победителем такого аукциона.</w:t>
      </w:r>
    </w:p>
    <w:p w:rsidR="00C75F05" w:rsidRPr="00D5465F" w:rsidRDefault="00C75F05" w:rsidP="00C75F05">
      <w:pPr>
        <w:pStyle w:val="7"/>
        <w:numPr>
          <w:ilvl w:val="2"/>
          <w:numId w:val="8"/>
        </w:numPr>
        <w:shd w:val="clear" w:color="auto" w:fill="auto"/>
        <w:tabs>
          <w:tab w:val="left" w:pos="1143"/>
        </w:tabs>
        <w:spacing w:before="0" w:line="240" w:lineRule="auto"/>
        <w:ind w:left="20" w:right="20" w:firstLine="560"/>
        <w:jc w:val="both"/>
        <w:rPr>
          <w:sz w:val="24"/>
          <w:szCs w:val="24"/>
        </w:rPr>
      </w:pPr>
      <w:r w:rsidRPr="00D5465F">
        <w:rPr>
          <w:sz w:val="24"/>
          <w:szCs w:val="24"/>
        </w:rPr>
        <w:t xml:space="preserve"> В случае, предусмотренном пунктом 27.2 настоящей документации,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C75F05" w:rsidRPr="00D5465F" w:rsidRDefault="00C75F05" w:rsidP="00C75F05">
      <w:pPr>
        <w:pStyle w:val="7"/>
        <w:numPr>
          <w:ilvl w:val="2"/>
          <w:numId w:val="8"/>
        </w:numPr>
        <w:shd w:val="clear" w:color="auto" w:fill="auto"/>
        <w:tabs>
          <w:tab w:val="left" w:pos="1075"/>
        </w:tabs>
        <w:spacing w:before="0" w:line="240" w:lineRule="auto"/>
        <w:ind w:right="20" w:firstLine="560"/>
        <w:jc w:val="both"/>
        <w:rPr>
          <w:sz w:val="24"/>
          <w:szCs w:val="24"/>
        </w:rPr>
      </w:pPr>
      <w:r w:rsidRPr="00D5465F">
        <w:rPr>
          <w:sz w:val="24"/>
          <w:szCs w:val="24"/>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на официальном сайте.</w:t>
      </w:r>
    </w:p>
    <w:p w:rsidR="00C75F05" w:rsidRPr="00D5465F" w:rsidRDefault="00C75F05" w:rsidP="00C75F05">
      <w:pPr>
        <w:pStyle w:val="7"/>
        <w:numPr>
          <w:ilvl w:val="2"/>
          <w:numId w:val="8"/>
        </w:numPr>
        <w:shd w:val="clear" w:color="auto" w:fill="auto"/>
        <w:tabs>
          <w:tab w:val="left" w:pos="1418"/>
        </w:tabs>
        <w:spacing w:before="0" w:line="240" w:lineRule="auto"/>
        <w:ind w:right="20" w:firstLine="560"/>
        <w:jc w:val="both"/>
        <w:rPr>
          <w:sz w:val="24"/>
          <w:szCs w:val="24"/>
        </w:rPr>
      </w:pPr>
      <w:r w:rsidRPr="00D5465F">
        <w:rPr>
          <w:sz w:val="24"/>
          <w:szCs w:val="24"/>
        </w:rPr>
        <w:t>В течение одного часа с момента размещения на электронной площадке и на официальном сайте указанного в пункте 31.3 настоящей документации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75F05" w:rsidRPr="00D5465F" w:rsidRDefault="00C75F05" w:rsidP="00C75F05">
      <w:pPr>
        <w:pStyle w:val="7"/>
        <w:numPr>
          <w:ilvl w:val="2"/>
          <w:numId w:val="8"/>
        </w:numPr>
        <w:shd w:val="clear" w:color="auto" w:fill="auto"/>
        <w:tabs>
          <w:tab w:val="left" w:pos="1418"/>
        </w:tabs>
        <w:spacing w:before="0" w:line="240" w:lineRule="auto"/>
        <w:ind w:right="20" w:firstLine="560"/>
        <w:jc w:val="both"/>
        <w:rPr>
          <w:sz w:val="24"/>
          <w:szCs w:val="24"/>
        </w:rPr>
      </w:pPr>
      <w:r w:rsidRPr="00D5465F">
        <w:rPr>
          <w:sz w:val="24"/>
          <w:szCs w:val="24"/>
        </w:rPr>
        <w:lastRenderedPageBreak/>
        <w:t>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опубликования указанного протокола.</w:t>
      </w:r>
    </w:p>
    <w:p w:rsidR="00C75F05" w:rsidRPr="00D5465F" w:rsidRDefault="00C75F05" w:rsidP="00C75F05">
      <w:pPr>
        <w:pStyle w:val="7"/>
        <w:shd w:val="clear" w:color="auto" w:fill="auto"/>
        <w:tabs>
          <w:tab w:val="left" w:pos="1418"/>
        </w:tabs>
        <w:spacing w:before="0" w:line="240" w:lineRule="auto"/>
        <w:ind w:left="560" w:right="20"/>
        <w:jc w:val="both"/>
        <w:rPr>
          <w:sz w:val="24"/>
          <w:szCs w:val="24"/>
        </w:rPr>
      </w:pPr>
    </w:p>
    <w:p w:rsidR="00C75F05" w:rsidRPr="00D5465F" w:rsidRDefault="00C75F05" w:rsidP="00C75F05">
      <w:pPr>
        <w:pStyle w:val="2"/>
        <w:numPr>
          <w:ilvl w:val="1"/>
          <w:numId w:val="8"/>
        </w:numPr>
        <w:rPr>
          <w:color w:val="auto"/>
          <w:sz w:val="24"/>
          <w:szCs w:val="24"/>
        </w:rPr>
      </w:pPr>
      <w:bookmarkStart w:id="457" w:name="bookmark91"/>
      <w:bookmarkStart w:id="458" w:name="_Toc376103890"/>
      <w:bookmarkStart w:id="459" w:name="_Toc376103987"/>
      <w:bookmarkStart w:id="460" w:name="_Toc376104145"/>
      <w:bookmarkStart w:id="461" w:name="_Toc376104271"/>
      <w:bookmarkStart w:id="462" w:name="_Toc376104418"/>
      <w:bookmarkStart w:id="463" w:name="_Toc376104496"/>
      <w:bookmarkStart w:id="464" w:name="_Toc376104544"/>
      <w:bookmarkStart w:id="465" w:name="_Toc376104609"/>
      <w:bookmarkStart w:id="466" w:name="_Toc376187116"/>
      <w:bookmarkStart w:id="467" w:name="_Toc384051986"/>
      <w:r w:rsidRPr="00D5465F">
        <w:rPr>
          <w:color w:val="auto"/>
          <w:sz w:val="24"/>
          <w:szCs w:val="24"/>
        </w:rPr>
        <w:t>Признание электронного аукциона несостоявшимся</w:t>
      </w:r>
      <w:bookmarkEnd w:id="457"/>
      <w:bookmarkEnd w:id="458"/>
      <w:bookmarkEnd w:id="459"/>
      <w:bookmarkEnd w:id="460"/>
      <w:bookmarkEnd w:id="461"/>
      <w:bookmarkEnd w:id="462"/>
      <w:bookmarkEnd w:id="463"/>
      <w:bookmarkEnd w:id="464"/>
      <w:bookmarkEnd w:id="465"/>
      <w:bookmarkEnd w:id="466"/>
      <w:bookmarkEnd w:id="467"/>
    </w:p>
    <w:p w:rsidR="00C75F05" w:rsidRPr="00D5465F" w:rsidRDefault="00C75F05" w:rsidP="00C75F05">
      <w:pPr>
        <w:pStyle w:val="7"/>
        <w:numPr>
          <w:ilvl w:val="2"/>
          <w:numId w:val="8"/>
        </w:numPr>
        <w:shd w:val="clear" w:color="auto" w:fill="auto"/>
        <w:spacing w:before="0" w:line="240" w:lineRule="auto"/>
        <w:ind w:right="20" w:firstLine="560"/>
        <w:jc w:val="both"/>
        <w:rPr>
          <w:sz w:val="24"/>
          <w:szCs w:val="24"/>
        </w:rPr>
      </w:pPr>
      <w:r w:rsidRPr="00D5465F">
        <w:rPr>
          <w:sz w:val="24"/>
          <w:szCs w:val="24"/>
        </w:rPr>
        <w:t>В случае, если комиссией принято решение о несоответствии требованиям, установленным документацией об электронном аукционе,</w:t>
      </w:r>
      <w:r w:rsidRPr="00D5465F">
        <w:rPr>
          <w:rStyle w:val="39"/>
          <w:sz w:val="24"/>
          <w:szCs w:val="24"/>
        </w:rPr>
        <w:t xml:space="preserve"> </w:t>
      </w:r>
      <w:r w:rsidRPr="00D5465F">
        <w:rPr>
          <w:rStyle w:val="39"/>
          <w:b w:val="0"/>
          <w:sz w:val="24"/>
          <w:szCs w:val="24"/>
        </w:rPr>
        <w:t>всех вторых частей заявок</w:t>
      </w:r>
      <w:r w:rsidRPr="00D5465F">
        <w:rPr>
          <w:sz w:val="24"/>
          <w:szCs w:val="24"/>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75F05" w:rsidRPr="0016228B" w:rsidRDefault="00C75F05" w:rsidP="00C75F05">
      <w:pPr>
        <w:pStyle w:val="7"/>
        <w:shd w:val="clear" w:color="auto" w:fill="auto"/>
        <w:spacing w:before="0" w:line="240" w:lineRule="auto"/>
        <w:ind w:left="560" w:right="20"/>
        <w:jc w:val="both"/>
        <w:rPr>
          <w:sz w:val="28"/>
          <w:szCs w:val="28"/>
        </w:rPr>
      </w:pPr>
    </w:p>
    <w:p w:rsidR="00C75F05" w:rsidRPr="0016228B" w:rsidRDefault="00C75F05" w:rsidP="00C75F05">
      <w:pPr>
        <w:pStyle w:val="1"/>
        <w:rPr>
          <w:color w:val="auto"/>
        </w:rPr>
      </w:pPr>
      <w:bookmarkStart w:id="468" w:name="bookmark92"/>
      <w:bookmarkStart w:id="469" w:name="_Toc376103891"/>
      <w:bookmarkStart w:id="470" w:name="_Toc376103988"/>
      <w:bookmarkStart w:id="471" w:name="_Toc376104146"/>
      <w:bookmarkStart w:id="472" w:name="_Toc376104272"/>
      <w:bookmarkStart w:id="473" w:name="_Toc376104419"/>
      <w:bookmarkStart w:id="474" w:name="_Toc376104497"/>
      <w:bookmarkStart w:id="475" w:name="_Toc376104545"/>
      <w:bookmarkStart w:id="476" w:name="_Toc376104610"/>
      <w:bookmarkStart w:id="477" w:name="_Toc376187117"/>
      <w:bookmarkStart w:id="478" w:name="_Toc376187180"/>
      <w:bookmarkStart w:id="479" w:name="_Toc384051987"/>
      <w:r w:rsidRPr="0016228B">
        <w:rPr>
          <w:color w:val="auto"/>
          <w:lang w:val="en-US"/>
        </w:rPr>
        <w:t>IX</w:t>
      </w:r>
      <w:r w:rsidRPr="0016228B">
        <w:rPr>
          <w:color w:val="auto"/>
        </w:rPr>
        <w:t>. ЗАКЛЮЧЕНИЕ КОНТРАКТА ПО РЕЗУЛЬТАТАМ ЭЛЕКТРОННОГО</w:t>
      </w:r>
      <w:bookmarkEnd w:id="468"/>
      <w:r w:rsidRPr="0016228B">
        <w:rPr>
          <w:color w:val="auto"/>
        </w:rPr>
        <w:t xml:space="preserve"> </w:t>
      </w:r>
      <w:bookmarkStart w:id="480" w:name="bookmark93"/>
      <w:r w:rsidRPr="0016228B">
        <w:rPr>
          <w:color w:val="auto"/>
        </w:rPr>
        <w:t>АУКЦИОНА</w:t>
      </w:r>
      <w:bookmarkEnd w:id="469"/>
      <w:bookmarkEnd w:id="470"/>
      <w:bookmarkEnd w:id="471"/>
      <w:bookmarkEnd w:id="472"/>
      <w:bookmarkEnd w:id="473"/>
      <w:bookmarkEnd w:id="474"/>
      <w:bookmarkEnd w:id="475"/>
      <w:bookmarkEnd w:id="476"/>
      <w:bookmarkEnd w:id="477"/>
      <w:bookmarkEnd w:id="478"/>
      <w:bookmarkEnd w:id="479"/>
      <w:bookmarkEnd w:id="480"/>
    </w:p>
    <w:p w:rsidR="00C75F05" w:rsidRPr="00D5465F" w:rsidRDefault="00C75F05" w:rsidP="00C75F05">
      <w:pPr>
        <w:pStyle w:val="2"/>
        <w:numPr>
          <w:ilvl w:val="1"/>
          <w:numId w:val="8"/>
        </w:numPr>
        <w:rPr>
          <w:color w:val="auto"/>
          <w:sz w:val="24"/>
          <w:szCs w:val="24"/>
        </w:rPr>
      </w:pPr>
      <w:bookmarkStart w:id="481" w:name="bookmark94"/>
      <w:bookmarkStart w:id="482" w:name="_Toc376103892"/>
      <w:bookmarkStart w:id="483" w:name="_Toc376103989"/>
      <w:bookmarkStart w:id="484" w:name="_Toc376104147"/>
      <w:bookmarkStart w:id="485" w:name="_Toc376104273"/>
      <w:bookmarkStart w:id="486" w:name="_Toc376104420"/>
      <w:bookmarkStart w:id="487" w:name="_Toc376104498"/>
      <w:bookmarkStart w:id="488" w:name="_Toc376104546"/>
      <w:bookmarkStart w:id="489" w:name="_Toc376104611"/>
      <w:bookmarkStart w:id="490" w:name="_Toc376187118"/>
      <w:bookmarkStart w:id="491" w:name="_Toc384051988"/>
      <w:r w:rsidRPr="00D5465F">
        <w:rPr>
          <w:color w:val="auto"/>
          <w:sz w:val="24"/>
          <w:szCs w:val="24"/>
        </w:rPr>
        <w:t>Сроки и порядок заключения контракта.</w:t>
      </w:r>
      <w:bookmarkEnd w:id="481"/>
      <w:bookmarkEnd w:id="482"/>
      <w:bookmarkEnd w:id="483"/>
      <w:bookmarkEnd w:id="484"/>
      <w:bookmarkEnd w:id="485"/>
      <w:bookmarkEnd w:id="486"/>
      <w:bookmarkEnd w:id="487"/>
      <w:bookmarkEnd w:id="488"/>
      <w:bookmarkEnd w:id="489"/>
      <w:bookmarkEnd w:id="490"/>
      <w:bookmarkEnd w:id="491"/>
    </w:p>
    <w:p w:rsidR="00C75F05" w:rsidRPr="00D5465F" w:rsidRDefault="00C75F05" w:rsidP="00C75F05">
      <w:pPr>
        <w:pStyle w:val="7"/>
        <w:numPr>
          <w:ilvl w:val="2"/>
          <w:numId w:val="8"/>
        </w:numPr>
        <w:shd w:val="clear" w:color="auto" w:fill="auto"/>
        <w:tabs>
          <w:tab w:val="left" w:pos="1094"/>
        </w:tabs>
        <w:spacing w:before="0" w:line="240" w:lineRule="auto"/>
        <w:ind w:right="20" w:firstLine="560"/>
        <w:jc w:val="both"/>
        <w:rPr>
          <w:sz w:val="24"/>
          <w:szCs w:val="24"/>
        </w:rPr>
      </w:pPr>
      <w:r w:rsidRPr="00D5465F">
        <w:rPr>
          <w:sz w:val="24"/>
          <w:szCs w:val="24"/>
        </w:rPr>
        <w:t>Заказчик в течение пяти дней со дня размещения на официальном сайте Протокола подведения итогов электронного аукциона размещает на официальном сайте без подписи заказчика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электронном аукционе такого участника, в проект контракта, прилагаемый к настоящей документации.</w:t>
      </w:r>
    </w:p>
    <w:p w:rsidR="00C75F05" w:rsidRPr="00D5465F" w:rsidRDefault="00C75F05" w:rsidP="00C75F05">
      <w:pPr>
        <w:pStyle w:val="7"/>
        <w:numPr>
          <w:ilvl w:val="2"/>
          <w:numId w:val="8"/>
        </w:numPr>
        <w:shd w:val="clear" w:color="auto" w:fill="auto"/>
        <w:tabs>
          <w:tab w:val="left" w:pos="1085"/>
        </w:tabs>
        <w:spacing w:before="0" w:line="240" w:lineRule="auto"/>
        <w:ind w:right="20" w:firstLine="560"/>
        <w:jc w:val="both"/>
        <w:rPr>
          <w:sz w:val="24"/>
          <w:szCs w:val="24"/>
        </w:rPr>
      </w:pPr>
      <w:r w:rsidRPr="00D5465F">
        <w:rPr>
          <w:sz w:val="24"/>
          <w:szCs w:val="24"/>
        </w:rPr>
        <w:t>В течение пяти дней с даты размещения заказчиком на официальном сайте проекта контракта победитель электронного аукциона размещает на официальном сайте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C75F05" w:rsidRPr="00D5465F" w:rsidRDefault="00C75F05" w:rsidP="00C75F05">
      <w:pPr>
        <w:pStyle w:val="7"/>
        <w:numPr>
          <w:ilvl w:val="2"/>
          <w:numId w:val="8"/>
        </w:numPr>
        <w:shd w:val="clear" w:color="auto" w:fill="auto"/>
        <w:tabs>
          <w:tab w:val="left" w:pos="1075"/>
        </w:tabs>
        <w:spacing w:before="0" w:line="240" w:lineRule="auto"/>
        <w:ind w:right="20" w:firstLine="560"/>
        <w:jc w:val="both"/>
        <w:rPr>
          <w:sz w:val="24"/>
          <w:szCs w:val="24"/>
        </w:rPr>
      </w:pPr>
      <w:r w:rsidRPr="00D5465F">
        <w:rPr>
          <w:sz w:val="24"/>
          <w:szCs w:val="24"/>
        </w:rPr>
        <w:t>В случае, если при проведении аукциона цена контракта снижена на 25% и более от начальной (максимальной) цены контракта, победитель такого аукциона предоставляет обеспечение исполнения контракта в соответствии с частью 1 статьи 37 Федерального закона, обеспечение исполнения контракта или информацию, предусмотренные частью 2 статьи 37 Федерального закона и настоящей документацией, а также обоснование цены контракта в соответствии с частью 9 статьи 37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75F05" w:rsidRPr="00D5465F" w:rsidRDefault="00C75F05" w:rsidP="00C75F05">
      <w:pPr>
        <w:pStyle w:val="7"/>
        <w:numPr>
          <w:ilvl w:val="2"/>
          <w:numId w:val="8"/>
        </w:numPr>
        <w:shd w:val="clear" w:color="auto" w:fill="auto"/>
        <w:tabs>
          <w:tab w:val="left" w:pos="1046"/>
        </w:tabs>
        <w:spacing w:before="0" w:line="240" w:lineRule="auto"/>
        <w:ind w:right="20" w:firstLine="560"/>
        <w:jc w:val="both"/>
        <w:rPr>
          <w:sz w:val="24"/>
          <w:szCs w:val="24"/>
        </w:rPr>
      </w:pPr>
      <w:r w:rsidRPr="00D5465F">
        <w:rPr>
          <w:sz w:val="24"/>
          <w:szCs w:val="24"/>
        </w:rPr>
        <w:t>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33.2 настоящей документации, размещает на официальном сайте протокол разногласий, подписанный усиленной электронной подписью лица, имеющего право действовать от имени победителя такого аукциона.</w:t>
      </w:r>
    </w:p>
    <w:p w:rsidR="00C75F05" w:rsidRPr="00D5465F" w:rsidRDefault="00C75F05" w:rsidP="00C75F05">
      <w:pPr>
        <w:pStyle w:val="7"/>
        <w:shd w:val="clear" w:color="auto" w:fill="auto"/>
        <w:spacing w:before="0" w:line="240" w:lineRule="auto"/>
        <w:ind w:left="20" w:right="20" w:firstLine="689"/>
        <w:jc w:val="both"/>
        <w:rPr>
          <w:sz w:val="24"/>
          <w:szCs w:val="24"/>
        </w:rPr>
      </w:pPr>
      <w:r w:rsidRPr="00D5465F">
        <w:rPr>
          <w:sz w:val="24"/>
          <w:szCs w:val="24"/>
        </w:rPr>
        <w:t>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75F05" w:rsidRPr="00D5465F" w:rsidRDefault="00C75F05" w:rsidP="00C75F05">
      <w:pPr>
        <w:pStyle w:val="7"/>
        <w:numPr>
          <w:ilvl w:val="2"/>
          <w:numId w:val="8"/>
        </w:numPr>
        <w:shd w:val="clear" w:color="auto" w:fill="auto"/>
        <w:tabs>
          <w:tab w:val="left" w:pos="1090"/>
        </w:tabs>
        <w:spacing w:before="0" w:line="240" w:lineRule="auto"/>
        <w:ind w:left="20" w:right="20" w:firstLine="560"/>
        <w:jc w:val="both"/>
        <w:rPr>
          <w:sz w:val="24"/>
          <w:szCs w:val="24"/>
        </w:rPr>
      </w:pPr>
      <w:r w:rsidRPr="00D5465F">
        <w:rPr>
          <w:sz w:val="24"/>
          <w:szCs w:val="24"/>
        </w:rPr>
        <w:t>В течение трех рабочих дней с даты размещения победителем электронного аукциона на официальном сайте в соответствии с пунктом 33.4 настоящей документации протокола разногласий заказчик рассматривает протокол разногласий и без своей подписи вновь размещает доработанный проект контракта.</w:t>
      </w:r>
    </w:p>
    <w:p w:rsidR="00C75F05" w:rsidRPr="00D5465F" w:rsidRDefault="00C75F05" w:rsidP="00C75F05">
      <w:pPr>
        <w:pStyle w:val="7"/>
        <w:numPr>
          <w:ilvl w:val="2"/>
          <w:numId w:val="8"/>
        </w:numPr>
        <w:shd w:val="clear" w:color="auto" w:fill="auto"/>
        <w:tabs>
          <w:tab w:val="left" w:pos="1186"/>
        </w:tabs>
        <w:spacing w:before="0" w:line="240" w:lineRule="auto"/>
        <w:ind w:left="20" w:right="20" w:firstLine="560"/>
        <w:jc w:val="both"/>
        <w:rPr>
          <w:sz w:val="24"/>
          <w:szCs w:val="24"/>
        </w:rPr>
      </w:pPr>
      <w:r w:rsidRPr="00D5465F">
        <w:rPr>
          <w:sz w:val="24"/>
          <w:szCs w:val="24"/>
        </w:rPr>
        <w:lastRenderedPageBreak/>
        <w:t>В случае отказа учесть полностью или частично содержащиеся в протоколе разногласий замечания победителя такого аукциона заказчик повторно размещает на официальном сайте проект контракта с указанием в отдельном документе причин, при условии, что победитель такого аукциона разместил на официальном сайте протокол разногласий в соответствии с пунктом 33.4 настоящей документации не позднее чем в течение тринадцати дней с даты размещения на официальном сайте протокола, указанного в  пункте 31.3 настоящей документации.</w:t>
      </w:r>
    </w:p>
    <w:p w:rsidR="00C75F05" w:rsidRPr="00D5465F" w:rsidRDefault="00C75F05" w:rsidP="00C75F05">
      <w:pPr>
        <w:pStyle w:val="7"/>
        <w:numPr>
          <w:ilvl w:val="2"/>
          <w:numId w:val="8"/>
        </w:numPr>
        <w:shd w:val="clear" w:color="auto" w:fill="auto"/>
        <w:tabs>
          <w:tab w:val="left" w:pos="1110"/>
        </w:tabs>
        <w:spacing w:before="0" w:line="240" w:lineRule="auto"/>
        <w:ind w:left="20" w:right="20" w:firstLine="560"/>
        <w:jc w:val="both"/>
        <w:rPr>
          <w:sz w:val="24"/>
          <w:szCs w:val="24"/>
        </w:rPr>
      </w:pPr>
      <w:r w:rsidRPr="00D5465F">
        <w:rPr>
          <w:sz w:val="24"/>
          <w:szCs w:val="24"/>
        </w:rPr>
        <w:t>В течение трех рабочих дней с даты размещения заказчиком на официальном сайте документов, предусмотренных пунктами 33.5, 33.6 настоящей документации, победитель электронного аукциона размещает на официальном сайте проект контракта, подписанный усиленной электронной подписью лица, имеющего право действовать от имени победителя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пунктом 33.4 настоящей документации протокол разногласий.</w:t>
      </w:r>
    </w:p>
    <w:p w:rsidR="00C75F05" w:rsidRPr="00D5465F" w:rsidRDefault="00C75F05" w:rsidP="00C75F05">
      <w:pPr>
        <w:pStyle w:val="7"/>
        <w:numPr>
          <w:ilvl w:val="2"/>
          <w:numId w:val="8"/>
        </w:numPr>
        <w:shd w:val="clear" w:color="auto" w:fill="auto"/>
        <w:tabs>
          <w:tab w:val="left" w:pos="1129"/>
        </w:tabs>
        <w:spacing w:before="0" w:line="240" w:lineRule="auto"/>
        <w:ind w:left="20" w:right="20" w:firstLine="560"/>
        <w:jc w:val="both"/>
        <w:rPr>
          <w:sz w:val="24"/>
          <w:szCs w:val="24"/>
        </w:rPr>
      </w:pPr>
      <w:r w:rsidRPr="00D5465F">
        <w:rPr>
          <w:sz w:val="24"/>
          <w:szCs w:val="24"/>
        </w:rPr>
        <w:t>В течение трех рабочих дней с даты размещения на официальном сайте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на официальном сайте.</w:t>
      </w:r>
    </w:p>
    <w:p w:rsidR="00C75F05" w:rsidRPr="00D5465F" w:rsidRDefault="00C75F05" w:rsidP="00C75F05">
      <w:pPr>
        <w:pStyle w:val="42"/>
        <w:keepNext/>
        <w:keepLines/>
        <w:numPr>
          <w:ilvl w:val="2"/>
          <w:numId w:val="8"/>
        </w:numPr>
        <w:shd w:val="clear" w:color="auto" w:fill="auto"/>
        <w:tabs>
          <w:tab w:val="left" w:pos="1110"/>
        </w:tabs>
        <w:spacing w:after="0" w:line="240" w:lineRule="auto"/>
        <w:ind w:left="20" w:right="20" w:firstLine="560"/>
        <w:jc w:val="both"/>
        <w:rPr>
          <w:sz w:val="24"/>
          <w:szCs w:val="24"/>
        </w:rPr>
      </w:pPr>
      <w:bookmarkStart w:id="492" w:name="bookmark95"/>
      <w:bookmarkStart w:id="493" w:name="_Toc376104421"/>
      <w:r w:rsidRPr="00D5465F">
        <w:rPr>
          <w:sz w:val="24"/>
          <w:szCs w:val="24"/>
        </w:rPr>
        <w:t>С момента размещения на официальном сайте предусмотренного пунктом 33.8 настоящей документации и подписанного заказчиком контракта он считается заключенным.</w:t>
      </w:r>
      <w:bookmarkEnd w:id="492"/>
      <w:bookmarkEnd w:id="493"/>
    </w:p>
    <w:p w:rsidR="00C75F05" w:rsidRPr="00D5465F" w:rsidRDefault="00C75F05" w:rsidP="00C75F05">
      <w:pPr>
        <w:pStyle w:val="7"/>
        <w:numPr>
          <w:ilvl w:val="2"/>
          <w:numId w:val="8"/>
        </w:numPr>
        <w:shd w:val="clear" w:color="auto" w:fill="auto"/>
        <w:tabs>
          <w:tab w:val="left" w:pos="1201"/>
        </w:tabs>
        <w:spacing w:before="0" w:line="240" w:lineRule="auto"/>
        <w:ind w:left="20" w:right="20" w:firstLine="560"/>
        <w:jc w:val="both"/>
        <w:rPr>
          <w:sz w:val="24"/>
          <w:szCs w:val="24"/>
        </w:rPr>
      </w:pPr>
      <w:r w:rsidRPr="00D5465F">
        <w:rPr>
          <w:sz w:val="24"/>
          <w:szCs w:val="24"/>
        </w:rPr>
        <w:t>Контракт может быть заключен не ранее чем через десять дней с даты размещения на официальном сайте Протокола подведения итогов электронного аукциона.</w:t>
      </w:r>
    </w:p>
    <w:p w:rsidR="00C75F05" w:rsidRPr="00D5465F" w:rsidRDefault="00C75F05" w:rsidP="00C75F05">
      <w:pPr>
        <w:pStyle w:val="7"/>
        <w:numPr>
          <w:ilvl w:val="2"/>
          <w:numId w:val="8"/>
        </w:numPr>
        <w:shd w:val="clear" w:color="auto" w:fill="auto"/>
        <w:tabs>
          <w:tab w:val="left" w:pos="1230"/>
        </w:tabs>
        <w:spacing w:before="0" w:line="240" w:lineRule="auto"/>
        <w:ind w:left="20" w:right="20" w:firstLine="560"/>
        <w:jc w:val="both"/>
        <w:rPr>
          <w:sz w:val="24"/>
          <w:szCs w:val="24"/>
        </w:rPr>
      </w:pPr>
      <w:r w:rsidRPr="00D5465F">
        <w:rPr>
          <w:sz w:val="24"/>
          <w:szCs w:val="24"/>
        </w:rPr>
        <w:t>В случае, предусмотренном пунктом 27.2 настоящей документации, контракт заключается только после внесения на счет, на котором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C75F05" w:rsidRPr="00D5465F" w:rsidRDefault="00C75F05" w:rsidP="00C75F05">
      <w:pPr>
        <w:pStyle w:val="7"/>
        <w:numPr>
          <w:ilvl w:val="2"/>
          <w:numId w:val="8"/>
        </w:numPr>
        <w:shd w:val="clear" w:color="auto" w:fill="auto"/>
        <w:tabs>
          <w:tab w:val="left" w:pos="1185"/>
        </w:tabs>
        <w:spacing w:before="0" w:line="240" w:lineRule="auto"/>
        <w:ind w:left="20" w:right="20" w:firstLine="560"/>
        <w:jc w:val="both"/>
        <w:rPr>
          <w:sz w:val="24"/>
          <w:szCs w:val="24"/>
        </w:rPr>
      </w:pPr>
      <w:r w:rsidRPr="00D5465F">
        <w:rPr>
          <w:sz w:val="24"/>
          <w:szCs w:val="24"/>
        </w:rPr>
        <w:t>В случае, если начальная (максимальная) цена контракта при осуществлении закупки товара, работы, услуги превышает 100 млн.рулей, поставщик (подрядчика, исполнителя) предоставляет заказчику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10% процентов цены контракта в течение десяти дней с момента заключения им договора с соисполнителем, субподрядчиком.</w:t>
      </w:r>
    </w:p>
    <w:p w:rsidR="00C75F05" w:rsidRPr="00D5465F" w:rsidRDefault="00C75F05" w:rsidP="00C75F05">
      <w:pPr>
        <w:pStyle w:val="7"/>
        <w:numPr>
          <w:ilvl w:val="2"/>
          <w:numId w:val="8"/>
        </w:numPr>
        <w:shd w:val="clear" w:color="auto" w:fill="auto"/>
        <w:tabs>
          <w:tab w:val="left" w:pos="1185"/>
        </w:tabs>
        <w:spacing w:before="0" w:line="240" w:lineRule="auto"/>
        <w:ind w:left="20" w:right="20" w:firstLine="560"/>
        <w:jc w:val="both"/>
        <w:rPr>
          <w:sz w:val="24"/>
          <w:szCs w:val="24"/>
        </w:rPr>
      </w:pPr>
      <w:r w:rsidRPr="00D5465F">
        <w:rPr>
          <w:sz w:val="24"/>
          <w:szCs w:val="24"/>
        </w:rPr>
        <w:t>Закупка завершается исполнением обязательств сторонами контракта.</w:t>
      </w:r>
    </w:p>
    <w:p w:rsidR="00C75F05" w:rsidRPr="00D5465F" w:rsidRDefault="00C75F05" w:rsidP="00C75F05">
      <w:pPr>
        <w:pStyle w:val="7"/>
        <w:shd w:val="clear" w:color="auto" w:fill="auto"/>
        <w:tabs>
          <w:tab w:val="left" w:pos="1185"/>
        </w:tabs>
        <w:spacing w:before="0" w:line="240" w:lineRule="auto"/>
        <w:ind w:left="580"/>
        <w:jc w:val="both"/>
        <w:rPr>
          <w:sz w:val="24"/>
          <w:szCs w:val="24"/>
        </w:rPr>
      </w:pPr>
    </w:p>
    <w:p w:rsidR="00C75F05" w:rsidRPr="00D5465F" w:rsidRDefault="00C75F05" w:rsidP="00C75F05">
      <w:pPr>
        <w:pStyle w:val="2"/>
        <w:numPr>
          <w:ilvl w:val="1"/>
          <w:numId w:val="8"/>
        </w:numPr>
        <w:rPr>
          <w:color w:val="auto"/>
          <w:sz w:val="24"/>
          <w:szCs w:val="24"/>
        </w:rPr>
      </w:pPr>
      <w:bookmarkStart w:id="494" w:name="bookmark96"/>
      <w:bookmarkStart w:id="495" w:name="_Toc376103893"/>
      <w:bookmarkStart w:id="496" w:name="_Toc376103990"/>
      <w:bookmarkStart w:id="497" w:name="_Toc376104148"/>
      <w:bookmarkStart w:id="498" w:name="_Toc376104274"/>
      <w:bookmarkStart w:id="499" w:name="_Toc376104422"/>
      <w:bookmarkStart w:id="500" w:name="_Toc376104499"/>
      <w:bookmarkStart w:id="501" w:name="_Toc376104547"/>
      <w:bookmarkStart w:id="502" w:name="_Toc376104612"/>
      <w:bookmarkStart w:id="503" w:name="_Toc376187119"/>
      <w:bookmarkStart w:id="504" w:name="_Toc384051989"/>
      <w:r w:rsidRPr="00D5465F">
        <w:rPr>
          <w:color w:val="auto"/>
          <w:sz w:val="24"/>
          <w:szCs w:val="24"/>
        </w:rPr>
        <w:t>Обеспечение исполнения контракта.</w:t>
      </w:r>
      <w:bookmarkEnd w:id="494"/>
      <w:bookmarkEnd w:id="495"/>
      <w:bookmarkEnd w:id="496"/>
      <w:bookmarkEnd w:id="497"/>
      <w:bookmarkEnd w:id="498"/>
      <w:bookmarkEnd w:id="499"/>
      <w:bookmarkEnd w:id="500"/>
      <w:bookmarkEnd w:id="501"/>
      <w:bookmarkEnd w:id="502"/>
      <w:bookmarkEnd w:id="503"/>
      <w:bookmarkEnd w:id="504"/>
    </w:p>
    <w:p w:rsidR="00C75F05" w:rsidRPr="00D5465F" w:rsidRDefault="00C75F05" w:rsidP="00C75F05">
      <w:pPr>
        <w:pStyle w:val="7"/>
        <w:numPr>
          <w:ilvl w:val="2"/>
          <w:numId w:val="8"/>
        </w:numPr>
        <w:shd w:val="clear" w:color="auto" w:fill="auto"/>
        <w:tabs>
          <w:tab w:val="left" w:pos="1085"/>
        </w:tabs>
        <w:spacing w:before="0" w:line="240" w:lineRule="auto"/>
        <w:ind w:right="20" w:firstLine="560"/>
        <w:jc w:val="both"/>
        <w:rPr>
          <w:sz w:val="24"/>
          <w:szCs w:val="24"/>
        </w:rPr>
      </w:pPr>
      <w:r w:rsidRPr="00D5465F">
        <w:rPr>
          <w:sz w:val="24"/>
          <w:szCs w:val="24"/>
        </w:rPr>
        <w:t>Если в соответствии с Информационной картой электронного аукциона установлено требование обеспечения исполнения контракта, контракт заключается только после предоставления участником электронного аукциона, с которым заключается контракт, в форме безотзывной банковской гарантии, выданной банком, который включен в перечень банков, отвечающих установленным требованиям для принятия банковских гарантий в целях налогообложения (часть 1 статья 45 Федерального закона, статья 74.1 Налогового кодекса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Банковская гарантия, предоставляемая поставщиком (исполнителем, подрядчиком) в качестве обеспечения исполнения контракта, должна быть внесена в реестр банковских гарантий (часть 8 статьи 45 Федерального закона).</w:t>
      </w:r>
    </w:p>
    <w:p w:rsidR="00C75F05" w:rsidRPr="00D5465F" w:rsidRDefault="00C75F05" w:rsidP="00C75F05">
      <w:pPr>
        <w:pStyle w:val="7"/>
        <w:shd w:val="clear" w:color="auto" w:fill="auto"/>
        <w:spacing w:before="0" w:line="240" w:lineRule="auto"/>
        <w:ind w:right="20" w:firstLine="560"/>
        <w:jc w:val="both"/>
        <w:rPr>
          <w:sz w:val="24"/>
          <w:szCs w:val="24"/>
        </w:rPr>
      </w:pPr>
      <w:r w:rsidRPr="00D5465F">
        <w:rPr>
          <w:sz w:val="24"/>
          <w:szCs w:val="24"/>
        </w:rPr>
        <w:t>Способ обеспечения исполнения контракта из указанных в настоящем пункте способов определяется таким участником электронного аукциона самостоятельно. Срок действия банковской гарантии должен превышать срок действия контракта не менее чем на один месяц.</w:t>
      </w:r>
    </w:p>
    <w:p w:rsidR="00C75F05" w:rsidRPr="00D5465F" w:rsidRDefault="00C75F05" w:rsidP="00C75F05">
      <w:pPr>
        <w:pStyle w:val="7"/>
        <w:numPr>
          <w:ilvl w:val="2"/>
          <w:numId w:val="8"/>
        </w:numPr>
        <w:shd w:val="clear" w:color="auto" w:fill="auto"/>
        <w:tabs>
          <w:tab w:val="left" w:pos="1080"/>
        </w:tabs>
        <w:spacing w:before="0" w:line="240" w:lineRule="auto"/>
        <w:ind w:right="20" w:firstLine="560"/>
        <w:jc w:val="both"/>
        <w:rPr>
          <w:sz w:val="24"/>
          <w:szCs w:val="24"/>
        </w:rPr>
      </w:pPr>
      <w:r w:rsidRPr="00D5465F">
        <w:rPr>
          <w:sz w:val="24"/>
          <w:szCs w:val="24"/>
        </w:rPr>
        <w:lastRenderedPageBreak/>
        <w:t>Положения об обеспечении исполнения контакта не применяются в случае:</w:t>
      </w:r>
    </w:p>
    <w:p w:rsidR="00C75F05" w:rsidRPr="00D5465F" w:rsidRDefault="00C75F05" w:rsidP="00C75F05">
      <w:pPr>
        <w:pStyle w:val="7"/>
        <w:shd w:val="clear" w:color="auto" w:fill="auto"/>
        <w:tabs>
          <w:tab w:val="left" w:pos="1080"/>
        </w:tabs>
        <w:spacing w:before="0" w:line="240" w:lineRule="auto"/>
        <w:ind w:right="20" w:firstLine="560"/>
        <w:jc w:val="both"/>
        <w:rPr>
          <w:sz w:val="24"/>
          <w:szCs w:val="24"/>
        </w:rPr>
      </w:pPr>
      <w:r w:rsidRPr="00D5465F">
        <w:rPr>
          <w:sz w:val="24"/>
          <w:szCs w:val="24"/>
        </w:rPr>
        <w:t>1) заключения контракта с участником закупки, который является государственным или муниципальным казенным учреждением;</w:t>
      </w:r>
    </w:p>
    <w:p w:rsidR="00C75F05" w:rsidRPr="00D5465F" w:rsidRDefault="00C75F05" w:rsidP="00C75F05">
      <w:pPr>
        <w:pStyle w:val="7"/>
        <w:shd w:val="clear" w:color="auto" w:fill="auto"/>
        <w:tabs>
          <w:tab w:val="left" w:pos="1080"/>
        </w:tabs>
        <w:spacing w:before="0" w:line="240" w:lineRule="auto"/>
        <w:ind w:right="20" w:firstLine="560"/>
        <w:jc w:val="both"/>
        <w:rPr>
          <w:sz w:val="24"/>
          <w:szCs w:val="24"/>
        </w:rPr>
      </w:pPr>
      <w:r w:rsidRPr="00D5465F">
        <w:rPr>
          <w:sz w:val="24"/>
          <w:szCs w:val="24"/>
        </w:rPr>
        <w:t>2) осуществления закупки услуги по предоставлению кредита;</w:t>
      </w:r>
    </w:p>
    <w:p w:rsidR="00C75F05" w:rsidRPr="00D5465F" w:rsidRDefault="00C75F05" w:rsidP="00C75F05">
      <w:pPr>
        <w:pStyle w:val="7"/>
        <w:shd w:val="clear" w:color="auto" w:fill="auto"/>
        <w:tabs>
          <w:tab w:val="left" w:pos="1080"/>
        </w:tabs>
        <w:spacing w:before="0" w:line="240" w:lineRule="auto"/>
        <w:ind w:right="20" w:firstLine="560"/>
        <w:jc w:val="both"/>
        <w:rPr>
          <w:sz w:val="24"/>
          <w:szCs w:val="24"/>
        </w:rPr>
      </w:pPr>
      <w:r w:rsidRPr="00D5465F">
        <w:rPr>
          <w:sz w:val="24"/>
          <w:szCs w:val="24"/>
        </w:rPr>
        <w:t>3) заключения бюджетным учреждением контракта, предметом которого является выдача банковской гарантии. (часть 8 статьи 96 Федерального закона).</w:t>
      </w:r>
    </w:p>
    <w:p w:rsidR="00C75F05" w:rsidRPr="00D5465F" w:rsidRDefault="00C75F05" w:rsidP="00C75F05">
      <w:pPr>
        <w:pStyle w:val="7"/>
        <w:numPr>
          <w:ilvl w:val="2"/>
          <w:numId w:val="8"/>
        </w:numPr>
        <w:shd w:val="clear" w:color="auto" w:fill="auto"/>
        <w:tabs>
          <w:tab w:val="left" w:pos="1042"/>
        </w:tabs>
        <w:spacing w:before="0" w:line="240" w:lineRule="auto"/>
        <w:ind w:right="20" w:firstLine="560"/>
        <w:jc w:val="both"/>
        <w:rPr>
          <w:sz w:val="24"/>
          <w:szCs w:val="24"/>
        </w:rPr>
      </w:pPr>
      <w:r w:rsidRPr="00D5465F">
        <w:rPr>
          <w:sz w:val="24"/>
          <w:szCs w:val="24"/>
        </w:rPr>
        <w:t>Размер обеспечения может быть уменьшен в ходе исполнения контракта по инициативе поставщика (подрядчика, исполнителя), который вправе предоставить заказчику новое обеспечение, уменьшенное в соответствии с объемом выполненных обязательств по контракту. Одновременно с этим поставщик (подрядчик, исполнитель) может изменить и способ обеспечения исполнения контракта (часть 7 статьи 96 Федерального закона).</w:t>
      </w:r>
    </w:p>
    <w:p w:rsidR="00C75F05" w:rsidRPr="00D5465F" w:rsidRDefault="00C75F05" w:rsidP="00C75F05">
      <w:pPr>
        <w:pStyle w:val="7"/>
        <w:numPr>
          <w:ilvl w:val="2"/>
          <w:numId w:val="8"/>
        </w:numPr>
        <w:shd w:val="clear" w:color="auto" w:fill="auto"/>
        <w:tabs>
          <w:tab w:val="left" w:pos="1075"/>
        </w:tabs>
        <w:spacing w:before="0" w:line="240" w:lineRule="auto"/>
        <w:ind w:right="20" w:firstLine="560"/>
        <w:jc w:val="both"/>
        <w:rPr>
          <w:sz w:val="24"/>
          <w:szCs w:val="24"/>
        </w:rPr>
      </w:pPr>
      <w:r w:rsidRPr="00D5465F">
        <w:rPr>
          <w:sz w:val="24"/>
          <w:szCs w:val="24"/>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
    <w:p w:rsidR="00C75F05" w:rsidRPr="00D5465F" w:rsidRDefault="00C75F05" w:rsidP="00C75F05">
      <w:pPr>
        <w:pStyle w:val="7"/>
        <w:numPr>
          <w:ilvl w:val="2"/>
          <w:numId w:val="8"/>
        </w:numPr>
        <w:shd w:val="clear" w:color="auto" w:fill="auto"/>
        <w:tabs>
          <w:tab w:val="left" w:pos="1075"/>
        </w:tabs>
        <w:spacing w:before="0" w:line="240" w:lineRule="auto"/>
        <w:ind w:right="20" w:firstLine="560"/>
        <w:jc w:val="both"/>
        <w:rPr>
          <w:sz w:val="24"/>
          <w:szCs w:val="24"/>
        </w:rPr>
      </w:pPr>
      <w:r w:rsidRPr="00D5465F">
        <w:rPr>
          <w:b/>
          <w:sz w:val="24"/>
          <w:szCs w:val="24"/>
        </w:rPr>
        <w:t xml:space="preserve"> </w:t>
      </w:r>
      <w:r w:rsidRPr="00D5465F">
        <w:rPr>
          <w:sz w:val="24"/>
          <w:szCs w:val="24"/>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34.4 настоящей документации, или информации, подтверждающей добросовестность такого участника на дату подачи заявки в соответствии с </w:t>
      </w:r>
      <w:hyperlink w:anchor="Par2" w:history="1">
        <w:r w:rsidRPr="00D5465F">
          <w:rPr>
            <w:sz w:val="24"/>
            <w:szCs w:val="24"/>
          </w:rPr>
          <w:t>пунктом 34.7</w:t>
        </w:r>
      </w:hyperlink>
      <w:r w:rsidRPr="00D5465F">
        <w:rPr>
          <w:sz w:val="24"/>
          <w:szCs w:val="24"/>
        </w:rPr>
        <w:t xml:space="preserve"> настоящей документации.</w:t>
      </w:r>
    </w:p>
    <w:p w:rsidR="00C75F05" w:rsidRPr="00D5465F" w:rsidRDefault="00C75F05" w:rsidP="00C75F05">
      <w:pPr>
        <w:pStyle w:val="7"/>
        <w:numPr>
          <w:ilvl w:val="2"/>
          <w:numId w:val="8"/>
        </w:numPr>
        <w:shd w:val="clear" w:color="auto" w:fill="auto"/>
        <w:tabs>
          <w:tab w:val="left" w:pos="1075"/>
        </w:tabs>
        <w:spacing w:before="0" w:line="240" w:lineRule="auto"/>
        <w:ind w:right="20" w:firstLine="560"/>
        <w:jc w:val="both"/>
        <w:rPr>
          <w:sz w:val="24"/>
          <w:szCs w:val="24"/>
        </w:rPr>
      </w:pPr>
      <w:r w:rsidRPr="00D5465F">
        <w:rPr>
          <w:b/>
          <w:sz w:val="24"/>
          <w:szCs w:val="24"/>
        </w:rPr>
        <w:t xml:space="preserve"> </w:t>
      </w:r>
      <w:r w:rsidRPr="00D5465F">
        <w:rPr>
          <w:sz w:val="24"/>
          <w:szCs w:val="24"/>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ar1" w:history="1">
        <w:r w:rsidRPr="00D5465F">
          <w:rPr>
            <w:sz w:val="24"/>
            <w:szCs w:val="24"/>
          </w:rPr>
          <w:t>пунктом 34.</w:t>
        </w:r>
      </w:hyperlink>
      <w:r w:rsidRPr="00D5465F">
        <w:rPr>
          <w:sz w:val="24"/>
          <w:szCs w:val="24"/>
        </w:rPr>
        <w:t>5 настоящей документации.</w:t>
      </w:r>
    </w:p>
    <w:p w:rsidR="00C75F05" w:rsidRPr="00D5465F" w:rsidRDefault="00C75F05" w:rsidP="00C75F05">
      <w:pPr>
        <w:pStyle w:val="7"/>
        <w:numPr>
          <w:ilvl w:val="2"/>
          <w:numId w:val="8"/>
        </w:numPr>
        <w:shd w:val="clear" w:color="auto" w:fill="auto"/>
        <w:tabs>
          <w:tab w:val="left" w:pos="1075"/>
        </w:tabs>
        <w:spacing w:before="0" w:line="240" w:lineRule="auto"/>
        <w:ind w:right="20" w:firstLine="560"/>
        <w:jc w:val="both"/>
        <w:rPr>
          <w:sz w:val="24"/>
          <w:szCs w:val="24"/>
        </w:rPr>
      </w:pPr>
      <w:r w:rsidRPr="00D5465F">
        <w:rPr>
          <w:sz w:val="24"/>
          <w:szCs w:val="24"/>
        </w:rPr>
        <w:t>Победитель аукциона или участник закупки, с которым заключается контракт, в сроки, установленные пунктом 3 статьи 70 Федерального закона, передает документ об обеспечении исполнения контракта, подтверждающий предоставление обеспечения контракта и подписанный усиленной электронной подписью лица, имеющим право действовать от имени участника аукциона, одновременно с подписанным указанным лицом проектом контракта.</w:t>
      </w:r>
    </w:p>
    <w:p w:rsidR="00C75F05" w:rsidRPr="00D5465F" w:rsidRDefault="00C75F05" w:rsidP="00C75F05">
      <w:pPr>
        <w:pStyle w:val="7"/>
        <w:numPr>
          <w:ilvl w:val="2"/>
          <w:numId w:val="8"/>
        </w:numPr>
        <w:shd w:val="clear" w:color="auto" w:fill="auto"/>
        <w:tabs>
          <w:tab w:val="left" w:pos="1075"/>
        </w:tabs>
        <w:spacing w:before="0" w:line="240" w:lineRule="auto"/>
        <w:ind w:right="20" w:firstLine="560"/>
        <w:jc w:val="both"/>
        <w:rPr>
          <w:sz w:val="24"/>
          <w:szCs w:val="24"/>
        </w:rPr>
      </w:pPr>
      <w:r w:rsidRPr="00D5465F">
        <w:rPr>
          <w:sz w:val="24"/>
          <w:szCs w:val="24"/>
        </w:rPr>
        <w:t>Банковская гарантия должна быть безотзывной и должна содержать:</w:t>
      </w:r>
    </w:p>
    <w:p w:rsidR="00C75F05" w:rsidRPr="00D5465F" w:rsidRDefault="00C75F05" w:rsidP="00C75F05">
      <w:pPr>
        <w:ind w:firstLine="709"/>
        <w:jc w:val="both"/>
        <w:rPr>
          <w:rFonts w:ascii="Times New Roman" w:hAnsi="Times New Roman" w:cs="Times New Roman"/>
          <w:color w:val="auto"/>
        </w:rPr>
      </w:pPr>
      <w:r w:rsidRPr="00D5465F">
        <w:rPr>
          <w:rFonts w:ascii="Times New Roman" w:hAnsi="Times New Roman" w:cs="Times New Roman"/>
          <w:color w:val="auto"/>
        </w:rPr>
        <w:t>1) сумму банковской гарантии, подлежащую уплате гарантом заказчику в установленных частью 13 статьи 44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p>
    <w:p w:rsidR="00C75F05" w:rsidRPr="00D5465F" w:rsidRDefault="00C75F05" w:rsidP="00C75F05">
      <w:pPr>
        <w:ind w:firstLine="709"/>
        <w:jc w:val="both"/>
        <w:rPr>
          <w:rFonts w:ascii="Times New Roman" w:hAnsi="Times New Roman" w:cs="Times New Roman"/>
          <w:color w:val="auto"/>
        </w:rPr>
      </w:pPr>
      <w:r w:rsidRPr="00D5465F">
        <w:rPr>
          <w:rFonts w:ascii="Times New Roman" w:hAnsi="Times New Roman" w:cs="Times New Roman"/>
          <w:color w:val="auto"/>
        </w:rPr>
        <w:t>2) обязательства принципала, надлежащее исполнение которых обеспечивается банковской гарантией;</w:t>
      </w:r>
    </w:p>
    <w:p w:rsidR="00C75F05" w:rsidRPr="00D5465F" w:rsidRDefault="00C75F05" w:rsidP="00C75F05">
      <w:pPr>
        <w:ind w:firstLine="709"/>
        <w:jc w:val="both"/>
        <w:rPr>
          <w:rFonts w:ascii="Times New Roman" w:hAnsi="Times New Roman" w:cs="Times New Roman"/>
          <w:color w:val="auto"/>
        </w:rPr>
      </w:pPr>
      <w:r w:rsidRPr="00D5465F">
        <w:rPr>
          <w:rFonts w:ascii="Times New Roman" w:hAnsi="Times New Roman" w:cs="Times New Roman"/>
          <w:color w:val="auto"/>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75F05" w:rsidRPr="00D5465F" w:rsidRDefault="00C75F05" w:rsidP="00C75F05">
      <w:pPr>
        <w:ind w:firstLine="709"/>
        <w:jc w:val="both"/>
        <w:rPr>
          <w:rFonts w:ascii="Times New Roman" w:hAnsi="Times New Roman" w:cs="Times New Roman"/>
          <w:color w:val="auto"/>
        </w:rPr>
      </w:pPr>
      <w:r w:rsidRPr="00D5465F">
        <w:rPr>
          <w:rFonts w:ascii="Times New Roman" w:hAnsi="Times New Roman" w:cs="Times New Roman"/>
          <w:color w:val="auto"/>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D5465F">
        <w:rPr>
          <w:rFonts w:ascii="Times New Roman" w:hAnsi="Times New Roman" w:cs="Times New Roman"/>
          <w:color w:val="auto"/>
        </w:rPr>
        <w:lastRenderedPageBreak/>
        <w:t>законодательством Российской Федерации учитываются операции со средствами, поступающими заказчику;</w:t>
      </w:r>
    </w:p>
    <w:p w:rsidR="00C75F05" w:rsidRPr="00D5465F" w:rsidRDefault="00C75F05" w:rsidP="00C75F05">
      <w:pPr>
        <w:ind w:firstLine="709"/>
        <w:jc w:val="both"/>
        <w:rPr>
          <w:rFonts w:ascii="Times New Roman" w:hAnsi="Times New Roman" w:cs="Times New Roman"/>
          <w:color w:val="auto"/>
        </w:rPr>
      </w:pPr>
      <w:r w:rsidRPr="00D5465F">
        <w:rPr>
          <w:rFonts w:ascii="Times New Roman" w:hAnsi="Times New Roman" w:cs="Times New Roman"/>
          <w:color w:val="auto"/>
        </w:rPr>
        <w:t>5) срок действия банковской гарантии с учетом требований статей 44 и 96 Федерального закона;</w:t>
      </w:r>
    </w:p>
    <w:p w:rsidR="00C75F05" w:rsidRPr="00D5465F" w:rsidRDefault="00C75F05" w:rsidP="00C75F05">
      <w:pPr>
        <w:ind w:firstLine="709"/>
        <w:jc w:val="both"/>
        <w:rPr>
          <w:rFonts w:ascii="Times New Roman" w:hAnsi="Times New Roman" w:cs="Times New Roman"/>
          <w:color w:val="auto"/>
        </w:rPr>
      </w:pPr>
      <w:r w:rsidRPr="00D5465F">
        <w:rPr>
          <w:rFonts w:ascii="Times New Roman" w:hAnsi="Times New Roman" w:cs="Times New Roman"/>
          <w:color w:val="auto"/>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C75F05" w:rsidRPr="00D5465F" w:rsidRDefault="00C75F05" w:rsidP="00C75F05">
      <w:pPr>
        <w:ind w:firstLine="709"/>
        <w:jc w:val="both"/>
        <w:rPr>
          <w:rFonts w:ascii="Times New Roman" w:hAnsi="Times New Roman" w:cs="Times New Roman"/>
          <w:color w:val="auto"/>
        </w:rPr>
      </w:pPr>
      <w:r w:rsidRPr="00D5465F">
        <w:rPr>
          <w:rFonts w:ascii="Times New Roman" w:hAnsi="Times New Roman" w:cs="Times New Roman"/>
          <w:color w:val="auto"/>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C75F05" w:rsidRPr="00D5465F" w:rsidRDefault="00C75F05" w:rsidP="00C75F05">
      <w:pPr>
        <w:pStyle w:val="7"/>
        <w:shd w:val="clear" w:color="auto" w:fill="auto"/>
        <w:spacing w:before="0" w:line="240" w:lineRule="auto"/>
        <w:ind w:left="560" w:right="20"/>
        <w:jc w:val="both"/>
        <w:rPr>
          <w:sz w:val="24"/>
          <w:szCs w:val="24"/>
        </w:rPr>
      </w:pPr>
    </w:p>
    <w:p w:rsidR="00C75F05" w:rsidRPr="00D5465F" w:rsidRDefault="00C75F05" w:rsidP="00C75F05">
      <w:pPr>
        <w:pStyle w:val="2"/>
        <w:numPr>
          <w:ilvl w:val="1"/>
          <w:numId w:val="8"/>
        </w:numPr>
        <w:rPr>
          <w:color w:val="auto"/>
          <w:sz w:val="24"/>
          <w:szCs w:val="24"/>
        </w:rPr>
      </w:pPr>
      <w:bookmarkStart w:id="505" w:name="bookmark97"/>
      <w:bookmarkStart w:id="506" w:name="_Toc376103894"/>
      <w:bookmarkStart w:id="507" w:name="_Toc376103991"/>
      <w:bookmarkStart w:id="508" w:name="_Toc376104149"/>
      <w:bookmarkStart w:id="509" w:name="_Toc376104275"/>
      <w:bookmarkStart w:id="510" w:name="_Toc376104423"/>
      <w:bookmarkStart w:id="511" w:name="_Toc376104500"/>
      <w:bookmarkStart w:id="512" w:name="_Toc376104548"/>
      <w:bookmarkStart w:id="513" w:name="_Toc376104613"/>
      <w:bookmarkStart w:id="514" w:name="_Toc376187120"/>
      <w:bookmarkStart w:id="515" w:name="_Toc384051990"/>
      <w:r w:rsidRPr="00D5465F">
        <w:rPr>
          <w:color w:val="auto"/>
          <w:sz w:val="24"/>
          <w:szCs w:val="24"/>
        </w:rPr>
        <w:t>Права и обязанности заказчика.</w:t>
      </w:r>
      <w:bookmarkEnd w:id="505"/>
      <w:bookmarkEnd w:id="506"/>
      <w:bookmarkEnd w:id="507"/>
      <w:bookmarkEnd w:id="508"/>
      <w:bookmarkEnd w:id="509"/>
      <w:bookmarkEnd w:id="510"/>
      <w:bookmarkEnd w:id="511"/>
      <w:bookmarkEnd w:id="512"/>
      <w:bookmarkEnd w:id="513"/>
      <w:bookmarkEnd w:id="514"/>
      <w:bookmarkEnd w:id="515"/>
    </w:p>
    <w:p w:rsidR="00C75F05" w:rsidRPr="00D5465F" w:rsidRDefault="00C75F05" w:rsidP="00C75F05">
      <w:pPr>
        <w:pStyle w:val="7"/>
        <w:shd w:val="clear" w:color="auto" w:fill="auto"/>
        <w:spacing w:before="0" w:line="240" w:lineRule="auto"/>
        <w:ind w:right="20" w:firstLine="560"/>
        <w:jc w:val="both"/>
        <w:rPr>
          <w:sz w:val="24"/>
          <w:szCs w:val="24"/>
        </w:rPr>
      </w:pPr>
      <w:r w:rsidRPr="00D5465F">
        <w:rPr>
          <w:sz w:val="24"/>
          <w:szCs w:val="24"/>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установления факта:</w:t>
      </w:r>
    </w:p>
    <w:p w:rsidR="00C75F05" w:rsidRPr="00D5465F" w:rsidRDefault="00C75F05" w:rsidP="00C75F05">
      <w:pPr>
        <w:pStyle w:val="7"/>
        <w:numPr>
          <w:ilvl w:val="2"/>
          <w:numId w:val="34"/>
        </w:numPr>
        <w:shd w:val="clear" w:color="auto" w:fill="auto"/>
        <w:tabs>
          <w:tab w:val="left" w:pos="1560"/>
        </w:tabs>
        <w:spacing w:before="0" w:line="240" w:lineRule="auto"/>
        <w:ind w:left="0" w:right="20" w:firstLine="720"/>
        <w:jc w:val="both"/>
        <w:rPr>
          <w:sz w:val="24"/>
          <w:szCs w:val="24"/>
        </w:rPr>
      </w:pPr>
      <w:r w:rsidRPr="00D5465F">
        <w:rPr>
          <w:sz w:val="24"/>
          <w:szCs w:val="24"/>
        </w:rPr>
        <w:t>предоставления участником закупки недостоверной информации в отношении своего соответствия установленным в соответствии с законодательством Российской Федерации требованиям к лицам, осуществляющим поставку товара, выполнение работы, оказание услуги, являющихся объектом закупки;</w:t>
      </w:r>
    </w:p>
    <w:p w:rsidR="00C75F05" w:rsidRPr="00D5465F" w:rsidRDefault="00C75F05" w:rsidP="00C75F05">
      <w:pPr>
        <w:pStyle w:val="7"/>
        <w:numPr>
          <w:ilvl w:val="2"/>
          <w:numId w:val="34"/>
        </w:numPr>
        <w:shd w:val="clear" w:color="auto" w:fill="auto"/>
        <w:tabs>
          <w:tab w:val="left" w:pos="816"/>
          <w:tab w:val="left" w:pos="1560"/>
        </w:tabs>
        <w:spacing w:before="0" w:line="240" w:lineRule="auto"/>
        <w:ind w:left="0" w:right="20" w:firstLine="720"/>
        <w:jc w:val="both"/>
        <w:rPr>
          <w:sz w:val="24"/>
          <w:szCs w:val="24"/>
        </w:rPr>
      </w:pPr>
      <w:r w:rsidRPr="00D5465F">
        <w:rPr>
          <w:sz w:val="24"/>
          <w:szCs w:val="24"/>
        </w:rPr>
        <w:t>проведения ликвидации участника закупки - юридического лица и наличия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5F05" w:rsidRPr="00D5465F" w:rsidRDefault="00C75F05" w:rsidP="00C75F05">
      <w:pPr>
        <w:pStyle w:val="7"/>
        <w:numPr>
          <w:ilvl w:val="2"/>
          <w:numId w:val="34"/>
        </w:numPr>
        <w:shd w:val="clear" w:color="auto" w:fill="auto"/>
        <w:tabs>
          <w:tab w:val="left" w:pos="1701"/>
        </w:tabs>
        <w:spacing w:before="0" w:line="240" w:lineRule="auto"/>
        <w:ind w:left="0" w:right="20" w:firstLine="720"/>
        <w:jc w:val="both"/>
        <w:rPr>
          <w:sz w:val="24"/>
          <w:szCs w:val="24"/>
        </w:rPr>
      </w:pPr>
      <w:r w:rsidRPr="00D5465F">
        <w:rPr>
          <w:sz w:val="24"/>
          <w:szCs w:val="24"/>
        </w:rPr>
        <w:t>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75F05" w:rsidRPr="00D5465F" w:rsidRDefault="00C75F05" w:rsidP="00C75F05">
      <w:pPr>
        <w:pStyle w:val="7"/>
        <w:numPr>
          <w:ilvl w:val="2"/>
          <w:numId w:val="34"/>
        </w:numPr>
        <w:shd w:val="clear" w:color="auto" w:fill="auto"/>
        <w:tabs>
          <w:tab w:val="left" w:pos="1701"/>
        </w:tabs>
        <w:spacing w:before="0" w:line="240" w:lineRule="auto"/>
        <w:ind w:left="0" w:right="20" w:firstLine="720"/>
        <w:jc w:val="both"/>
        <w:rPr>
          <w:sz w:val="24"/>
          <w:szCs w:val="24"/>
        </w:rPr>
      </w:pPr>
      <w:r w:rsidRPr="00D5465F">
        <w:rPr>
          <w:sz w:val="24"/>
          <w:szCs w:val="24"/>
        </w:rPr>
        <w:t>наличие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5F05" w:rsidRPr="00D5465F" w:rsidRDefault="00C75F05" w:rsidP="00C75F05">
      <w:pPr>
        <w:pStyle w:val="7"/>
        <w:numPr>
          <w:ilvl w:val="2"/>
          <w:numId w:val="34"/>
        </w:numPr>
        <w:shd w:val="clear" w:color="auto" w:fill="auto"/>
        <w:tabs>
          <w:tab w:val="left" w:pos="917"/>
          <w:tab w:val="left" w:pos="1701"/>
        </w:tabs>
        <w:spacing w:before="0" w:line="240" w:lineRule="auto"/>
        <w:ind w:left="0" w:right="20" w:firstLine="720"/>
        <w:jc w:val="both"/>
        <w:rPr>
          <w:sz w:val="24"/>
          <w:szCs w:val="24"/>
        </w:rPr>
      </w:pPr>
      <w:r w:rsidRPr="00D5465F">
        <w:rPr>
          <w:sz w:val="24"/>
          <w:szCs w:val="24"/>
        </w:rPr>
        <w:t>наличия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75F05" w:rsidRPr="00D5465F" w:rsidRDefault="00C75F05" w:rsidP="00C75F05">
      <w:pPr>
        <w:pStyle w:val="7"/>
        <w:numPr>
          <w:ilvl w:val="2"/>
          <w:numId w:val="34"/>
        </w:numPr>
        <w:shd w:val="clear" w:color="auto" w:fill="auto"/>
        <w:tabs>
          <w:tab w:val="left" w:pos="893"/>
          <w:tab w:val="left" w:pos="1701"/>
        </w:tabs>
        <w:spacing w:before="0" w:line="240" w:lineRule="auto"/>
        <w:ind w:left="0" w:right="20" w:firstLine="720"/>
        <w:jc w:val="both"/>
        <w:rPr>
          <w:sz w:val="24"/>
          <w:szCs w:val="24"/>
        </w:rPr>
      </w:pPr>
      <w:r w:rsidRPr="00D5465F">
        <w:rPr>
          <w:sz w:val="24"/>
          <w:szCs w:val="24"/>
        </w:rPr>
        <w:t>наличия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5F05" w:rsidRPr="00D5465F" w:rsidRDefault="00C75F05" w:rsidP="00C75F05">
      <w:pPr>
        <w:pStyle w:val="7"/>
        <w:numPr>
          <w:ilvl w:val="2"/>
          <w:numId w:val="34"/>
        </w:numPr>
        <w:shd w:val="clear" w:color="auto" w:fill="auto"/>
        <w:tabs>
          <w:tab w:val="left" w:pos="955"/>
          <w:tab w:val="left" w:pos="1701"/>
        </w:tabs>
        <w:spacing w:before="0" w:line="240" w:lineRule="auto"/>
        <w:ind w:left="0" w:right="20" w:firstLine="720"/>
        <w:jc w:val="both"/>
        <w:rPr>
          <w:sz w:val="24"/>
          <w:szCs w:val="24"/>
        </w:rPr>
      </w:pPr>
      <w:r w:rsidRPr="00D5465F">
        <w:rPr>
          <w:sz w:val="24"/>
          <w:szCs w:val="24"/>
        </w:rPr>
        <w:lastRenderedPageBreak/>
        <w:t>отсутствие у участника закупки исключительных прав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75F05" w:rsidRPr="00D5465F" w:rsidRDefault="00C75F05" w:rsidP="00C75F05">
      <w:pPr>
        <w:pStyle w:val="7"/>
        <w:numPr>
          <w:ilvl w:val="2"/>
          <w:numId w:val="34"/>
        </w:numPr>
        <w:shd w:val="clear" w:color="auto" w:fill="auto"/>
        <w:tabs>
          <w:tab w:val="left" w:pos="782"/>
          <w:tab w:val="left" w:pos="1701"/>
        </w:tabs>
        <w:spacing w:before="0" w:line="240" w:lineRule="auto"/>
        <w:ind w:left="0" w:right="20" w:firstLine="720"/>
        <w:jc w:val="both"/>
        <w:rPr>
          <w:sz w:val="24"/>
          <w:szCs w:val="24"/>
        </w:rPr>
      </w:pPr>
      <w:r w:rsidRPr="00D5465F">
        <w:rPr>
          <w:sz w:val="24"/>
          <w:szCs w:val="24"/>
        </w:rPr>
        <w:t>наличие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75F05" w:rsidRPr="00D5465F" w:rsidRDefault="00C75F05" w:rsidP="00C75F05">
      <w:pPr>
        <w:pStyle w:val="7"/>
        <w:numPr>
          <w:ilvl w:val="2"/>
          <w:numId w:val="34"/>
        </w:numPr>
        <w:shd w:val="clear" w:color="auto" w:fill="auto"/>
        <w:tabs>
          <w:tab w:val="left" w:pos="782"/>
          <w:tab w:val="left" w:pos="1701"/>
        </w:tabs>
        <w:spacing w:before="0" w:line="240" w:lineRule="auto"/>
        <w:ind w:left="0" w:right="20" w:firstLine="720"/>
        <w:jc w:val="both"/>
        <w:rPr>
          <w:sz w:val="24"/>
          <w:szCs w:val="24"/>
        </w:rPr>
      </w:pPr>
      <w:r w:rsidRPr="00D5465F">
        <w:rPr>
          <w:sz w:val="24"/>
          <w:szCs w:val="24"/>
        </w:rPr>
        <w:t>предельная отпускная цена</w:t>
      </w:r>
      <w:r w:rsidRPr="00D5465F">
        <w:rPr>
          <w:rStyle w:val="18"/>
          <w:sz w:val="24"/>
          <w:szCs w:val="24"/>
        </w:rPr>
        <w:t xml:space="preserve"> </w:t>
      </w:r>
      <w:r w:rsidRPr="00D5465F">
        <w:rPr>
          <w:rStyle w:val="18"/>
          <w:b w:val="0"/>
          <w:sz w:val="24"/>
          <w:szCs w:val="24"/>
        </w:rPr>
        <w:t xml:space="preserve">лекарственных препаратов, </w:t>
      </w:r>
      <w:r w:rsidRPr="00D5465F">
        <w:rPr>
          <w:bCs/>
          <w:sz w:val="24"/>
          <w:szCs w:val="24"/>
        </w:rPr>
        <w:t xml:space="preserve">включенных в </w:t>
      </w:r>
      <w:hyperlink r:id="rId12" w:history="1">
        <w:r w:rsidRPr="00D5465F">
          <w:rPr>
            <w:bCs/>
            <w:sz w:val="24"/>
            <w:szCs w:val="24"/>
          </w:rPr>
          <w:t>перечень</w:t>
        </w:r>
      </w:hyperlink>
      <w:r w:rsidRPr="00D5465F">
        <w:rPr>
          <w:bCs/>
          <w:sz w:val="24"/>
          <w:szCs w:val="24"/>
        </w:rPr>
        <w:t xml:space="preserve"> жизненно необходимых и важнейших лекарственных препаратов,</w:t>
      </w:r>
      <w:r w:rsidRPr="00D5465F">
        <w:rPr>
          <w:sz w:val="24"/>
          <w:szCs w:val="24"/>
        </w:rPr>
        <w:t xml:space="preserve"> предлагаемых таким участником закупки, не зарегистрирована;</w:t>
      </w:r>
    </w:p>
    <w:p w:rsidR="00C75F05" w:rsidRPr="00D5465F" w:rsidRDefault="00C75F05" w:rsidP="00C75F05">
      <w:pPr>
        <w:pStyle w:val="7"/>
        <w:numPr>
          <w:ilvl w:val="2"/>
          <w:numId w:val="34"/>
        </w:numPr>
        <w:shd w:val="clear" w:color="auto" w:fill="auto"/>
        <w:tabs>
          <w:tab w:val="left" w:pos="782"/>
          <w:tab w:val="left" w:pos="1701"/>
        </w:tabs>
        <w:spacing w:before="0" w:line="240" w:lineRule="auto"/>
        <w:ind w:left="0" w:right="20" w:firstLine="720"/>
        <w:jc w:val="both"/>
        <w:rPr>
          <w:sz w:val="24"/>
          <w:szCs w:val="24"/>
        </w:rPr>
      </w:pPr>
      <w:r w:rsidRPr="00D5465F">
        <w:rPr>
          <w:sz w:val="24"/>
          <w:szCs w:val="24"/>
        </w:rPr>
        <w:t>предлагаемая таким участником закупки цена закупаемых лекарственных препаратов,</w:t>
      </w:r>
      <w:r w:rsidRPr="00D5465F">
        <w:rPr>
          <w:b/>
          <w:bCs/>
          <w:sz w:val="24"/>
          <w:szCs w:val="24"/>
        </w:rPr>
        <w:t xml:space="preserve"> </w:t>
      </w:r>
      <w:r w:rsidRPr="00D5465F">
        <w:rPr>
          <w:bCs/>
          <w:sz w:val="24"/>
          <w:szCs w:val="24"/>
        </w:rPr>
        <w:t xml:space="preserve">включенных в </w:t>
      </w:r>
      <w:hyperlink r:id="rId13" w:history="1">
        <w:r w:rsidRPr="00D5465F">
          <w:rPr>
            <w:bCs/>
            <w:sz w:val="24"/>
            <w:szCs w:val="24"/>
          </w:rPr>
          <w:t>перечень</w:t>
        </w:r>
      </w:hyperlink>
      <w:r w:rsidRPr="00D5465F">
        <w:rPr>
          <w:bCs/>
          <w:sz w:val="24"/>
          <w:szCs w:val="24"/>
        </w:rPr>
        <w:t xml:space="preserve"> жизненно необходимых и важнейших лекарственных препаратов</w:t>
      </w:r>
      <w:r w:rsidRPr="00D5465F">
        <w:rPr>
          <w:b/>
          <w:bCs/>
          <w:sz w:val="24"/>
          <w:szCs w:val="24"/>
        </w:rPr>
        <w:t>,</w:t>
      </w:r>
      <w:r w:rsidRPr="00D5465F">
        <w:rPr>
          <w:sz w:val="24"/>
          <w:szCs w:val="24"/>
        </w:rPr>
        <w:t xml:space="preserve"> превышает их предельную отпускную цену и от снижения предлагаемой цены при заключении контракта участник закупки отказывается.</w:t>
      </w:r>
    </w:p>
    <w:p w:rsidR="00C75F05" w:rsidRPr="00D5465F" w:rsidRDefault="00C75F05" w:rsidP="00C75F05">
      <w:pPr>
        <w:pStyle w:val="7"/>
        <w:numPr>
          <w:ilvl w:val="1"/>
          <w:numId w:val="34"/>
        </w:numPr>
        <w:shd w:val="clear" w:color="auto" w:fill="auto"/>
        <w:tabs>
          <w:tab w:val="left" w:pos="1418"/>
        </w:tabs>
        <w:spacing w:before="0" w:line="240" w:lineRule="auto"/>
        <w:ind w:left="0" w:right="20" w:firstLine="709"/>
        <w:jc w:val="both"/>
        <w:rPr>
          <w:sz w:val="24"/>
          <w:szCs w:val="24"/>
        </w:rPr>
      </w:pPr>
      <w:r w:rsidRPr="00D5465F">
        <w:rPr>
          <w:sz w:val="24"/>
          <w:szCs w:val="24"/>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на официальном сайте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w:t>
      </w:r>
    </w:p>
    <w:p w:rsidR="00C75F05" w:rsidRPr="00D5465F" w:rsidRDefault="00C75F05" w:rsidP="00C75F05">
      <w:pPr>
        <w:pStyle w:val="7"/>
        <w:numPr>
          <w:ilvl w:val="1"/>
          <w:numId w:val="34"/>
        </w:numPr>
        <w:shd w:val="clear" w:color="auto" w:fill="auto"/>
        <w:tabs>
          <w:tab w:val="left" w:pos="1094"/>
          <w:tab w:val="left" w:pos="1418"/>
        </w:tabs>
        <w:spacing w:before="0" w:line="240" w:lineRule="auto"/>
        <w:ind w:left="0" w:right="20" w:firstLine="709"/>
        <w:jc w:val="both"/>
        <w:rPr>
          <w:sz w:val="24"/>
          <w:szCs w:val="24"/>
        </w:rPr>
      </w:pPr>
      <w:r w:rsidRPr="00D5465F">
        <w:rPr>
          <w:sz w:val="24"/>
          <w:szCs w:val="24"/>
        </w:rPr>
        <w:t>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порядке.</w:t>
      </w:r>
    </w:p>
    <w:p w:rsidR="00C75F05" w:rsidRPr="00D5465F" w:rsidRDefault="00C75F05" w:rsidP="00C75F05">
      <w:pPr>
        <w:pStyle w:val="7"/>
        <w:numPr>
          <w:ilvl w:val="1"/>
          <w:numId w:val="34"/>
        </w:numPr>
        <w:shd w:val="clear" w:color="auto" w:fill="auto"/>
        <w:tabs>
          <w:tab w:val="left" w:pos="1186"/>
          <w:tab w:val="left" w:pos="1418"/>
        </w:tabs>
        <w:spacing w:before="0" w:line="240" w:lineRule="auto"/>
        <w:ind w:left="0" w:right="20" w:firstLine="709"/>
        <w:jc w:val="both"/>
        <w:rPr>
          <w:sz w:val="24"/>
          <w:szCs w:val="24"/>
        </w:rPr>
      </w:pPr>
      <w:r w:rsidRPr="00D5465F">
        <w:rPr>
          <w:sz w:val="24"/>
          <w:szCs w:val="24"/>
        </w:rPr>
        <w:t>В случае, если победитель электронного аукциона признан уклонившимся от заключения контракта, заказчик вправе обратиться в суд с требованием о понуждении победителя электронного аукциона заключить контракт, а также о возмещении убытков, причиненных уклонением от заключения контракта, либо заключить контракт с участником электронного аукциона, который предложил такую же, как и победитель электронного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электронного аукциона условий.</w:t>
      </w:r>
    </w:p>
    <w:p w:rsidR="00C75F05" w:rsidRPr="00D5465F" w:rsidRDefault="00C75F05" w:rsidP="00C75F05">
      <w:pPr>
        <w:pStyle w:val="7"/>
        <w:numPr>
          <w:ilvl w:val="1"/>
          <w:numId w:val="34"/>
        </w:numPr>
        <w:shd w:val="clear" w:color="auto" w:fill="auto"/>
        <w:tabs>
          <w:tab w:val="left" w:pos="1046"/>
          <w:tab w:val="left" w:pos="1418"/>
        </w:tabs>
        <w:spacing w:before="0" w:line="240" w:lineRule="auto"/>
        <w:ind w:left="0" w:right="20" w:firstLine="709"/>
        <w:jc w:val="both"/>
        <w:rPr>
          <w:sz w:val="24"/>
          <w:szCs w:val="24"/>
        </w:rPr>
      </w:pPr>
      <w:r w:rsidRPr="00D5465F">
        <w:rPr>
          <w:sz w:val="24"/>
          <w:szCs w:val="24"/>
        </w:rPr>
        <w:t xml:space="preserve">При заключении контракта 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w:t>
      </w:r>
      <w:r w:rsidRPr="00D5465F">
        <w:rPr>
          <w:sz w:val="24"/>
          <w:szCs w:val="24"/>
        </w:rPr>
        <w:lastRenderedPageBreak/>
        <w:t>предложенной участником аукциона, с которым заключается контракт, на количество товара, указанное в извещении о проведении аукциона.</w:t>
      </w:r>
    </w:p>
    <w:p w:rsidR="00C75F05" w:rsidRPr="00D5465F" w:rsidRDefault="00C75F05" w:rsidP="00C75F05">
      <w:pPr>
        <w:pStyle w:val="7"/>
        <w:numPr>
          <w:ilvl w:val="1"/>
          <w:numId w:val="34"/>
        </w:numPr>
        <w:shd w:val="clear" w:color="auto" w:fill="auto"/>
        <w:tabs>
          <w:tab w:val="left" w:pos="1080"/>
          <w:tab w:val="left" w:pos="1418"/>
        </w:tabs>
        <w:spacing w:before="0" w:line="240" w:lineRule="auto"/>
        <w:ind w:left="0" w:right="20" w:firstLine="709"/>
        <w:jc w:val="both"/>
        <w:rPr>
          <w:sz w:val="24"/>
          <w:szCs w:val="24"/>
        </w:rPr>
      </w:pPr>
      <w:r w:rsidRPr="00D5465F">
        <w:rPr>
          <w:sz w:val="24"/>
          <w:szCs w:val="24"/>
        </w:rPr>
        <w:t>Изменение условий контракта в ходе его исполнения допускается по соглашению сторон (заказчика и поставщика):</w:t>
      </w:r>
    </w:p>
    <w:p w:rsidR="00C75F05" w:rsidRPr="00D5465F" w:rsidRDefault="00C75F05" w:rsidP="00C75F05">
      <w:pPr>
        <w:pStyle w:val="7"/>
        <w:numPr>
          <w:ilvl w:val="0"/>
          <w:numId w:val="10"/>
        </w:numPr>
        <w:shd w:val="clear" w:color="auto" w:fill="auto"/>
        <w:tabs>
          <w:tab w:val="left" w:pos="730"/>
          <w:tab w:val="left" w:pos="1418"/>
        </w:tabs>
        <w:spacing w:before="0" w:line="240" w:lineRule="auto"/>
        <w:ind w:right="20" w:firstLine="709"/>
        <w:jc w:val="both"/>
        <w:rPr>
          <w:sz w:val="24"/>
          <w:szCs w:val="24"/>
        </w:rPr>
      </w:pPr>
      <w:r w:rsidRPr="00D5465F">
        <w:rPr>
          <w:sz w:val="24"/>
          <w:szCs w:val="24"/>
        </w:rPr>
        <w:t>по снижению цены контракта без изменения предусмотренных контрактом количества товара, объема работы или услуги, качества товара, работы или услуги и иных условий контракта.</w:t>
      </w:r>
    </w:p>
    <w:p w:rsidR="00C75F05" w:rsidRPr="00D5465F" w:rsidRDefault="00C75F05" w:rsidP="00C75F05">
      <w:pPr>
        <w:pStyle w:val="7"/>
        <w:numPr>
          <w:ilvl w:val="0"/>
          <w:numId w:val="10"/>
        </w:numPr>
        <w:shd w:val="clear" w:color="auto" w:fill="auto"/>
        <w:tabs>
          <w:tab w:val="left" w:pos="792"/>
          <w:tab w:val="left" w:pos="1418"/>
        </w:tabs>
        <w:spacing w:before="0" w:line="240" w:lineRule="auto"/>
        <w:ind w:right="20" w:firstLine="709"/>
        <w:jc w:val="both"/>
        <w:rPr>
          <w:sz w:val="24"/>
          <w:szCs w:val="24"/>
        </w:rPr>
      </w:pPr>
      <w:r w:rsidRPr="00D5465F">
        <w:rPr>
          <w:sz w:val="24"/>
          <w:szCs w:val="24"/>
        </w:rPr>
        <w:t>при уменьшении или увеличении (не более чем на 10 процентов от общего объема контракта) количества (объема) товаров, работ или услуг по предложению заказчика. При увеличении количества (объема) товаров, работ или услуг также допускается увеличение цены контракта по соглашению сторон (но не более чем на 10 процентов), а при уменьшении количества (объема) товаров, работ или услуг цена обязательно должна быть снижена.</w:t>
      </w:r>
    </w:p>
    <w:p w:rsidR="00C75F05" w:rsidRPr="0016228B" w:rsidRDefault="00C75F05" w:rsidP="00C75F05">
      <w:pPr>
        <w:pStyle w:val="7"/>
        <w:numPr>
          <w:ilvl w:val="1"/>
          <w:numId w:val="34"/>
        </w:numPr>
        <w:shd w:val="clear" w:color="auto" w:fill="auto"/>
        <w:tabs>
          <w:tab w:val="left" w:pos="1418"/>
        </w:tabs>
        <w:spacing w:before="0" w:line="240" w:lineRule="auto"/>
        <w:ind w:left="0" w:right="20" w:firstLine="709"/>
        <w:jc w:val="both"/>
        <w:rPr>
          <w:sz w:val="28"/>
          <w:szCs w:val="28"/>
        </w:rPr>
        <w:sectPr w:rsidR="00C75F05" w:rsidRPr="0016228B" w:rsidSect="00BB3876">
          <w:headerReference w:type="even" r:id="rId14"/>
          <w:headerReference w:type="default" r:id="rId15"/>
          <w:footerReference w:type="even" r:id="rId16"/>
          <w:footerReference w:type="default" r:id="rId17"/>
          <w:pgSz w:w="11905" w:h="16837"/>
          <w:pgMar w:top="851" w:right="848" w:bottom="709" w:left="851" w:header="362" w:footer="3" w:gutter="0"/>
          <w:cols w:space="720"/>
          <w:noEndnote/>
          <w:titlePg/>
          <w:docGrid w:linePitch="360"/>
        </w:sectPr>
      </w:pPr>
      <w:r w:rsidRPr="00D5465F">
        <w:rPr>
          <w:sz w:val="24"/>
          <w:szCs w:val="24"/>
        </w:rPr>
        <w:t>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p w:rsidR="002171FB" w:rsidRPr="0016228B" w:rsidRDefault="002171FB" w:rsidP="00C75F05">
      <w:pPr>
        <w:pStyle w:val="24"/>
        <w:shd w:val="clear" w:color="auto" w:fill="auto"/>
        <w:spacing w:after="0" w:line="240" w:lineRule="auto"/>
        <w:ind w:left="120"/>
        <w:jc w:val="center"/>
      </w:pPr>
      <w:r w:rsidRPr="0016228B">
        <w:rPr>
          <w:rStyle w:val="10"/>
          <w:color w:val="auto"/>
          <w:lang w:val="en-US"/>
        </w:rPr>
        <w:lastRenderedPageBreak/>
        <w:t>X</w:t>
      </w:r>
      <w:r w:rsidRPr="0016228B">
        <w:rPr>
          <w:rStyle w:val="10"/>
          <w:color w:val="auto"/>
        </w:rPr>
        <w:t xml:space="preserve">. ИНФОРМАЦИОННАЯ КАРТА </w:t>
      </w:r>
      <w:bookmarkEnd w:id="12"/>
      <w:bookmarkEnd w:id="13"/>
      <w:bookmarkEnd w:id="14"/>
      <w:r w:rsidRPr="0016228B">
        <w:rPr>
          <w:rStyle w:val="10"/>
          <w:color w:val="auto"/>
        </w:rPr>
        <w:t>АУКЦИОНА В ЭЛЕКТРОННОЙ ФОРМЕ</w:t>
      </w:r>
      <w:bookmarkEnd w:id="15"/>
      <w:bookmarkEnd w:id="16"/>
      <w:bookmarkEnd w:id="17"/>
      <w:bookmarkEnd w:id="18"/>
      <w:bookmarkEnd w:id="19"/>
      <w:bookmarkEnd w:id="20"/>
      <w:bookmarkEnd w:id="21"/>
      <w:bookmarkEnd w:id="22"/>
      <w:bookmarkEnd w:id="23"/>
      <w:bookmarkEnd w:id="24"/>
      <w:bookmarkEnd w:id="25"/>
    </w:p>
    <w:p w:rsidR="002171FB" w:rsidRPr="0016228B" w:rsidRDefault="002171FB" w:rsidP="002171FB">
      <w:pPr>
        <w:keepLines/>
        <w:widowControl w:val="0"/>
        <w:suppressLineNumbers/>
        <w:suppressAutoHyphens/>
        <w:autoSpaceDE w:val="0"/>
        <w:autoSpaceDN w:val="0"/>
        <w:jc w:val="center"/>
        <w:rPr>
          <w:rFonts w:ascii="Times New Roman" w:hAnsi="Times New Roman" w:cs="Times New Roman"/>
          <w:color w:val="auto"/>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2506"/>
        <w:gridCol w:w="5857"/>
      </w:tblGrid>
      <w:tr w:rsidR="002171FB" w:rsidRPr="0060134D" w:rsidTr="00C15F21">
        <w:trPr>
          <w:trHeight w:val="20"/>
          <w:tblHeader/>
        </w:trPr>
        <w:tc>
          <w:tcPr>
            <w:tcW w:w="1101" w:type="dxa"/>
            <w:vAlign w:val="center"/>
          </w:tcPr>
          <w:p w:rsidR="002171FB" w:rsidRPr="0060134D" w:rsidRDefault="002171FB" w:rsidP="00C15F21">
            <w:pPr>
              <w:keepLines/>
              <w:widowControl w:val="0"/>
              <w:suppressLineNumbers/>
              <w:suppressAutoHyphens/>
              <w:autoSpaceDE w:val="0"/>
              <w:autoSpaceDN w:val="0"/>
              <w:jc w:val="center"/>
              <w:rPr>
                <w:rFonts w:ascii="Times New Roman" w:hAnsi="Times New Roman" w:cs="Times New Roman"/>
                <w:color w:val="auto"/>
              </w:rPr>
            </w:pPr>
            <w:r w:rsidRPr="0060134D">
              <w:rPr>
                <w:rFonts w:ascii="Times New Roman" w:hAnsi="Times New Roman" w:cs="Times New Roman"/>
                <w:color w:val="auto"/>
              </w:rPr>
              <w:t>№</w:t>
            </w:r>
          </w:p>
          <w:p w:rsidR="002171FB" w:rsidRPr="0060134D" w:rsidRDefault="002171FB" w:rsidP="00C15F21">
            <w:pPr>
              <w:pStyle w:val="19"/>
              <w:keepLines/>
              <w:widowControl w:val="0"/>
              <w:suppressLineNumbers/>
              <w:suppressAutoHyphens/>
              <w:autoSpaceDE w:val="0"/>
              <w:autoSpaceDN w:val="0"/>
              <w:ind w:left="0"/>
              <w:rPr>
                <w:szCs w:val="24"/>
              </w:rPr>
            </w:pPr>
            <w:r w:rsidRPr="0060134D">
              <w:rPr>
                <w:szCs w:val="24"/>
              </w:rPr>
              <w:t>пункта</w:t>
            </w:r>
          </w:p>
        </w:tc>
        <w:tc>
          <w:tcPr>
            <w:tcW w:w="2506" w:type="dxa"/>
            <w:vAlign w:val="center"/>
          </w:tcPr>
          <w:p w:rsidR="002171FB" w:rsidRPr="0060134D" w:rsidRDefault="002171FB" w:rsidP="00C15F21">
            <w:pPr>
              <w:keepLines/>
              <w:widowControl w:val="0"/>
              <w:suppressLineNumbers/>
              <w:suppressAutoHyphens/>
              <w:autoSpaceDE w:val="0"/>
              <w:autoSpaceDN w:val="0"/>
              <w:jc w:val="center"/>
              <w:rPr>
                <w:rFonts w:ascii="Times New Roman" w:hAnsi="Times New Roman" w:cs="Times New Roman"/>
                <w:color w:val="auto"/>
              </w:rPr>
            </w:pPr>
            <w:r w:rsidRPr="0060134D">
              <w:rPr>
                <w:rFonts w:ascii="Times New Roman" w:hAnsi="Times New Roman" w:cs="Times New Roman"/>
                <w:color w:val="auto"/>
              </w:rPr>
              <w:t>Наименование</w:t>
            </w:r>
          </w:p>
        </w:tc>
        <w:tc>
          <w:tcPr>
            <w:tcW w:w="5857" w:type="dxa"/>
            <w:vAlign w:val="center"/>
          </w:tcPr>
          <w:p w:rsidR="002171FB" w:rsidRPr="0060134D" w:rsidRDefault="002171FB" w:rsidP="00C15F21">
            <w:pPr>
              <w:keepLines/>
              <w:widowControl w:val="0"/>
              <w:suppressLineNumbers/>
              <w:suppressAutoHyphens/>
              <w:autoSpaceDE w:val="0"/>
              <w:autoSpaceDN w:val="0"/>
              <w:jc w:val="center"/>
              <w:rPr>
                <w:rFonts w:ascii="Times New Roman" w:hAnsi="Times New Roman" w:cs="Times New Roman"/>
                <w:color w:val="auto"/>
              </w:rPr>
            </w:pPr>
            <w:r w:rsidRPr="0060134D">
              <w:rPr>
                <w:rFonts w:ascii="Times New Roman" w:hAnsi="Times New Roman" w:cs="Times New Roman"/>
                <w:color w:val="auto"/>
              </w:rPr>
              <w:t>Информация</w:t>
            </w:r>
          </w:p>
        </w:tc>
      </w:tr>
      <w:tr w:rsidR="00597390" w:rsidRPr="0060134D" w:rsidTr="00C15F21">
        <w:trPr>
          <w:trHeight w:val="20"/>
        </w:trPr>
        <w:tc>
          <w:tcPr>
            <w:tcW w:w="1101" w:type="dxa"/>
          </w:tcPr>
          <w:p w:rsidR="00597390" w:rsidRPr="0060134D" w:rsidRDefault="00597390" w:rsidP="00C15F21">
            <w:pPr>
              <w:pStyle w:val="19"/>
              <w:keepLines/>
              <w:widowControl w:val="0"/>
              <w:numPr>
                <w:ilvl w:val="0"/>
                <w:numId w:val="11"/>
              </w:numPr>
              <w:suppressLineNumbers/>
              <w:suppressAutoHyphens/>
              <w:autoSpaceDE w:val="0"/>
              <w:autoSpaceDN w:val="0"/>
              <w:rPr>
                <w:szCs w:val="24"/>
              </w:rPr>
            </w:pPr>
            <w:bookmarkStart w:id="516" w:name="OLE_LINK116"/>
          </w:p>
        </w:tc>
        <w:tc>
          <w:tcPr>
            <w:tcW w:w="2506" w:type="dxa"/>
          </w:tcPr>
          <w:p w:rsidR="00597390" w:rsidRPr="0060134D" w:rsidRDefault="00597390" w:rsidP="00C15F21">
            <w:pPr>
              <w:keepLines/>
              <w:widowControl w:val="0"/>
              <w:suppressLineNumbers/>
              <w:suppressAutoHyphens/>
              <w:autoSpaceDE w:val="0"/>
              <w:autoSpaceDN w:val="0"/>
              <w:rPr>
                <w:rFonts w:ascii="Times New Roman" w:hAnsi="Times New Roman" w:cs="Times New Roman"/>
                <w:color w:val="auto"/>
              </w:rPr>
            </w:pPr>
            <w:r w:rsidRPr="0060134D">
              <w:rPr>
                <w:rFonts w:ascii="Times New Roman" w:hAnsi="Times New Roman" w:cs="Times New Roman"/>
                <w:color w:val="auto"/>
              </w:rPr>
              <w:t>Наименование заказчика, контактная информация</w:t>
            </w:r>
          </w:p>
        </w:tc>
        <w:tc>
          <w:tcPr>
            <w:tcW w:w="5857" w:type="dxa"/>
          </w:tcPr>
          <w:p w:rsidR="00597390" w:rsidRPr="00D5465F" w:rsidRDefault="00597390" w:rsidP="009727FB">
            <w:pPr>
              <w:keepLines/>
              <w:widowControl w:val="0"/>
              <w:suppressLineNumbers/>
              <w:suppressAutoHyphens/>
              <w:autoSpaceDE w:val="0"/>
              <w:autoSpaceDN w:val="0"/>
              <w:rPr>
                <w:rFonts w:ascii="Times New Roman" w:hAnsi="Times New Roman" w:cs="Times New Roman"/>
              </w:rPr>
            </w:pPr>
            <w:r w:rsidRPr="00D5465F">
              <w:rPr>
                <w:rFonts w:ascii="Times New Roman" w:hAnsi="Times New Roman" w:cs="Times New Roman"/>
              </w:rPr>
              <w:t>Администрация муниципального образова</w:t>
            </w:r>
            <w:r w:rsidR="002E2FD3">
              <w:rPr>
                <w:rFonts w:ascii="Times New Roman" w:hAnsi="Times New Roman" w:cs="Times New Roman"/>
              </w:rPr>
              <w:t>ния «Нежновское сельское поселение»</w:t>
            </w:r>
            <w:r w:rsidR="00742CA3">
              <w:rPr>
                <w:rFonts w:ascii="Times New Roman" w:hAnsi="Times New Roman" w:cs="Times New Roman"/>
              </w:rPr>
              <w:t xml:space="preserve"> </w:t>
            </w:r>
            <w:r w:rsidR="002E2FD3">
              <w:rPr>
                <w:rFonts w:ascii="Times New Roman" w:hAnsi="Times New Roman" w:cs="Times New Roman"/>
              </w:rPr>
              <w:t>муниципального образования «Кингисеппский муниципальный район» Ленинградской области</w:t>
            </w:r>
          </w:p>
          <w:p w:rsidR="00597390" w:rsidRPr="00D5465F" w:rsidRDefault="00597390" w:rsidP="009727FB">
            <w:pPr>
              <w:keepLines/>
              <w:widowControl w:val="0"/>
              <w:suppressLineNumbers/>
              <w:suppressAutoHyphens/>
              <w:autoSpaceDE w:val="0"/>
              <w:autoSpaceDN w:val="0"/>
              <w:rPr>
                <w:rFonts w:ascii="Times New Roman" w:hAnsi="Times New Roman" w:cs="Times New Roman"/>
                <w:color w:val="auto"/>
              </w:rPr>
            </w:pPr>
            <w:r w:rsidRPr="00D5465F">
              <w:rPr>
                <w:rFonts w:ascii="Times New Roman" w:hAnsi="Times New Roman" w:cs="Times New Roman"/>
                <w:color w:val="auto"/>
              </w:rPr>
              <w:t xml:space="preserve">Место нахождения: </w:t>
            </w:r>
            <w:r w:rsidR="002E2FD3">
              <w:rPr>
                <w:rFonts w:ascii="Times New Roman" w:hAnsi="Times New Roman" w:cs="Times New Roman"/>
              </w:rPr>
              <w:t>Ленинградская область, Кингисеппский район, д.Нежново</w:t>
            </w:r>
            <w:r w:rsidRPr="00D5465F">
              <w:rPr>
                <w:rFonts w:ascii="Times New Roman" w:hAnsi="Times New Roman" w:cs="Times New Roman"/>
              </w:rPr>
              <w:t>, д. 1</w:t>
            </w:r>
            <w:r w:rsidR="002E2FD3">
              <w:rPr>
                <w:rFonts w:ascii="Times New Roman" w:hAnsi="Times New Roman" w:cs="Times New Roman"/>
              </w:rPr>
              <w:t>3а</w:t>
            </w:r>
          </w:p>
          <w:p w:rsidR="00597390" w:rsidRPr="00D5465F" w:rsidRDefault="00597390" w:rsidP="009727FB">
            <w:pPr>
              <w:keepLines/>
              <w:widowControl w:val="0"/>
              <w:suppressLineNumbers/>
              <w:suppressAutoHyphens/>
              <w:autoSpaceDE w:val="0"/>
              <w:autoSpaceDN w:val="0"/>
              <w:rPr>
                <w:rFonts w:ascii="Times New Roman" w:hAnsi="Times New Roman" w:cs="Times New Roman"/>
              </w:rPr>
            </w:pPr>
            <w:r w:rsidRPr="00D5465F">
              <w:rPr>
                <w:rFonts w:ascii="Times New Roman" w:hAnsi="Times New Roman" w:cs="Times New Roman"/>
                <w:color w:val="auto"/>
              </w:rPr>
              <w:t xml:space="preserve">Почтовый адрес: </w:t>
            </w:r>
            <w:r w:rsidR="00004E74">
              <w:rPr>
                <w:rFonts w:ascii="Times New Roman" w:hAnsi="Times New Roman" w:cs="Times New Roman"/>
              </w:rPr>
              <w:t>188460</w:t>
            </w:r>
            <w:r w:rsidR="002E2FD3">
              <w:rPr>
                <w:rFonts w:ascii="Times New Roman" w:hAnsi="Times New Roman" w:cs="Times New Roman"/>
              </w:rPr>
              <w:t xml:space="preserve"> Ленинградская область, Кингисеппский район, д.Нежново, д. 13а</w:t>
            </w:r>
          </w:p>
          <w:p w:rsidR="00597390" w:rsidRPr="00D5465F" w:rsidRDefault="00597390" w:rsidP="009727FB">
            <w:pPr>
              <w:keepLines/>
              <w:widowControl w:val="0"/>
              <w:suppressLineNumbers/>
              <w:suppressAutoHyphens/>
              <w:autoSpaceDE w:val="0"/>
              <w:autoSpaceDN w:val="0"/>
              <w:rPr>
                <w:rFonts w:ascii="Times New Roman" w:hAnsi="Times New Roman" w:cs="Times New Roman"/>
              </w:rPr>
            </w:pPr>
            <w:r w:rsidRPr="00D5465F">
              <w:rPr>
                <w:rFonts w:ascii="Times New Roman" w:hAnsi="Times New Roman" w:cs="Times New Roman"/>
                <w:color w:val="auto"/>
              </w:rPr>
              <w:t xml:space="preserve">Контактные лица: </w:t>
            </w:r>
            <w:r w:rsidR="002E2FD3">
              <w:rPr>
                <w:rFonts w:ascii="Times New Roman" w:hAnsi="Times New Roman" w:cs="Times New Roman"/>
              </w:rPr>
              <w:t>Синицына Елена Владимировна, контрактный управляющий Петрова Любовь Егоровна</w:t>
            </w:r>
          </w:p>
          <w:p w:rsidR="00597390" w:rsidRPr="00D5465F" w:rsidRDefault="002E2FD3" w:rsidP="009727FB">
            <w:pPr>
              <w:keepLines/>
              <w:widowControl w:val="0"/>
              <w:suppressLineNumbers/>
              <w:suppressAutoHyphens/>
              <w:autoSpaceDE w:val="0"/>
              <w:autoSpaceDN w:val="0"/>
              <w:rPr>
                <w:rFonts w:ascii="Times New Roman" w:hAnsi="Times New Roman" w:cs="Times New Roman"/>
              </w:rPr>
            </w:pPr>
            <w:r>
              <w:rPr>
                <w:rFonts w:ascii="Times New Roman" w:hAnsi="Times New Roman" w:cs="Times New Roman"/>
              </w:rPr>
              <w:t>тел.: 8 (81375) 66-144</w:t>
            </w:r>
          </w:p>
          <w:p w:rsidR="00597390" w:rsidRPr="00D5465F" w:rsidRDefault="00597390" w:rsidP="009727FB">
            <w:pPr>
              <w:keepLines/>
              <w:widowControl w:val="0"/>
              <w:suppressLineNumbers/>
              <w:suppressAutoHyphens/>
              <w:autoSpaceDE w:val="0"/>
              <w:autoSpaceDN w:val="0"/>
              <w:rPr>
                <w:rFonts w:ascii="Times New Roman" w:hAnsi="Times New Roman" w:cs="Times New Roman"/>
                <w:color w:val="auto"/>
              </w:rPr>
            </w:pPr>
            <w:r w:rsidRPr="00D5465F">
              <w:rPr>
                <w:rFonts w:ascii="Times New Roman" w:hAnsi="Times New Roman" w:cs="Times New Roman"/>
                <w:color w:val="auto"/>
              </w:rPr>
              <w:t xml:space="preserve">Адрес электронной почты: </w:t>
            </w:r>
            <w:r w:rsidR="002E2FD3">
              <w:rPr>
                <w:rFonts w:ascii="Times New Roman" w:hAnsi="Times New Roman" w:cs="Times New Roman"/>
                <w:lang w:val="en-US"/>
              </w:rPr>
              <w:t>nezhnovo</w:t>
            </w:r>
            <w:r w:rsidR="002E2FD3" w:rsidRPr="002E2FD3">
              <w:rPr>
                <w:rFonts w:ascii="Times New Roman" w:hAnsi="Times New Roman" w:cs="Times New Roman"/>
              </w:rPr>
              <w:t>-</w:t>
            </w:r>
            <w:r w:rsidR="002E2FD3">
              <w:rPr>
                <w:rFonts w:ascii="Times New Roman" w:hAnsi="Times New Roman" w:cs="Times New Roman"/>
                <w:lang w:val="en-US"/>
              </w:rPr>
              <w:t>mo</w:t>
            </w:r>
            <w:r w:rsidRPr="00D5465F">
              <w:rPr>
                <w:rFonts w:ascii="Times New Roman" w:hAnsi="Times New Roman" w:cs="Times New Roman"/>
              </w:rPr>
              <w:t>@</w:t>
            </w:r>
            <w:r w:rsidRPr="00D5465F">
              <w:rPr>
                <w:rFonts w:ascii="Times New Roman" w:hAnsi="Times New Roman" w:cs="Times New Roman"/>
                <w:lang w:val="en-US"/>
              </w:rPr>
              <w:t>mail</w:t>
            </w:r>
            <w:r w:rsidRPr="00D5465F">
              <w:rPr>
                <w:rFonts w:ascii="Times New Roman" w:hAnsi="Times New Roman" w:cs="Times New Roman"/>
              </w:rPr>
              <w:t>.</w:t>
            </w:r>
            <w:r w:rsidRPr="00D5465F">
              <w:rPr>
                <w:rFonts w:ascii="Times New Roman" w:hAnsi="Times New Roman" w:cs="Times New Roman"/>
                <w:lang w:val="en-US"/>
              </w:rPr>
              <w:t>ru</w:t>
            </w:r>
          </w:p>
        </w:tc>
      </w:tr>
      <w:tr w:rsidR="00597390" w:rsidRPr="0060134D" w:rsidTr="00C15F21">
        <w:trPr>
          <w:trHeight w:val="20"/>
        </w:trPr>
        <w:tc>
          <w:tcPr>
            <w:tcW w:w="1101" w:type="dxa"/>
          </w:tcPr>
          <w:p w:rsidR="00597390" w:rsidRPr="0060134D" w:rsidRDefault="00597390" w:rsidP="00C15F21">
            <w:pPr>
              <w:numPr>
                <w:ilvl w:val="0"/>
                <w:numId w:val="11"/>
              </w:numPr>
              <w:rPr>
                <w:rFonts w:ascii="Times New Roman" w:hAnsi="Times New Roman" w:cs="Times New Roman"/>
                <w:color w:val="auto"/>
              </w:rPr>
            </w:pPr>
            <w:bookmarkStart w:id="517" w:name="_Toc376103896"/>
            <w:bookmarkStart w:id="518" w:name="_Toc376103993"/>
            <w:bookmarkStart w:id="519" w:name="_Toc376104151"/>
            <w:bookmarkStart w:id="520" w:name="_Toc376104425"/>
            <w:bookmarkEnd w:id="517"/>
            <w:bookmarkEnd w:id="518"/>
            <w:bookmarkEnd w:id="519"/>
            <w:bookmarkEnd w:id="520"/>
          </w:p>
        </w:tc>
        <w:tc>
          <w:tcPr>
            <w:tcW w:w="2506" w:type="dxa"/>
          </w:tcPr>
          <w:p w:rsidR="00597390" w:rsidRPr="0060134D" w:rsidRDefault="00597390" w:rsidP="00C15F21">
            <w:pPr>
              <w:rPr>
                <w:rFonts w:ascii="Times New Roman" w:hAnsi="Times New Roman" w:cs="Times New Roman"/>
                <w:color w:val="auto"/>
              </w:rPr>
            </w:pPr>
            <w:r w:rsidRPr="0060134D">
              <w:rPr>
                <w:rFonts w:ascii="Times New Roman" w:hAnsi="Times New Roman" w:cs="Times New Roman"/>
                <w:color w:val="auto"/>
              </w:rPr>
              <w:t>Наименование уполномоченного органа, контактная информация</w:t>
            </w:r>
          </w:p>
        </w:tc>
        <w:tc>
          <w:tcPr>
            <w:tcW w:w="5857" w:type="dxa"/>
          </w:tcPr>
          <w:p w:rsidR="002E2FD3" w:rsidRPr="00D5465F" w:rsidRDefault="00597390" w:rsidP="002E2FD3">
            <w:pPr>
              <w:keepLines/>
              <w:widowControl w:val="0"/>
              <w:suppressLineNumbers/>
              <w:suppressAutoHyphens/>
              <w:autoSpaceDE w:val="0"/>
              <w:autoSpaceDN w:val="0"/>
              <w:rPr>
                <w:rFonts w:ascii="Times New Roman" w:hAnsi="Times New Roman" w:cs="Times New Roman"/>
              </w:rPr>
            </w:pPr>
            <w:r>
              <w:rPr>
                <w:rFonts w:ascii="Times New Roman" w:hAnsi="Times New Roman" w:cs="Times New Roman"/>
                <w:color w:val="auto"/>
              </w:rPr>
              <w:t xml:space="preserve"> </w:t>
            </w:r>
            <w:r w:rsidR="002E2FD3" w:rsidRPr="00D5465F">
              <w:rPr>
                <w:rFonts w:ascii="Times New Roman" w:hAnsi="Times New Roman" w:cs="Times New Roman"/>
              </w:rPr>
              <w:t>Администрация муниципального образова</w:t>
            </w:r>
            <w:r w:rsidR="002E2FD3">
              <w:rPr>
                <w:rFonts w:ascii="Times New Roman" w:hAnsi="Times New Roman" w:cs="Times New Roman"/>
              </w:rPr>
              <w:t>ния «Нежновское сельское поселение»</w:t>
            </w:r>
            <w:r w:rsidR="00742CA3">
              <w:rPr>
                <w:rFonts w:ascii="Times New Roman" w:hAnsi="Times New Roman" w:cs="Times New Roman"/>
              </w:rPr>
              <w:t xml:space="preserve"> </w:t>
            </w:r>
            <w:r w:rsidR="002E2FD3">
              <w:rPr>
                <w:rFonts w:ascii="Times New Roman" w:hAnsi="Times New Roman" w:cs="Times New Roman"/>
              </w:rPr>
              <w:t>муниципального образования «Кингисеппский муниципальный район» Ленинградской области</w:t>
            </w:r>
          </w:p>
          <w:p w:rsidR="002E2FD3" w:rsidRPr="00D5465F" w:rsidRDefault="002E2FD3" w:rsidP="002E2FD3">
            <w:pPr>
              <w:keepLines/>
              <w:widowControl w:val="0"/>
              <w:suppressLineNumbers/>
              <w:suppressAutoHyphens/>
              <w:autoSpaceDE w:val="0"/>
              <w:autoSpaceDN w:val="0"/>
              <w:rPr>
                <w:rFonts w:ascii="Times New Roman" w:hAnsi="Times New Roman" w:cs="Times New Roman"/>
                <w:color w:val="auto"/>
              </w:rPr>
            </w:pPr>
            <w:r w:rsidRPr="00D5465F">
              <w:rPr>
                <w:rFonts w:ascii="Times New Roman" w:hAnsi="Times New Roman" w:cs="Times New Roman"/>
                <w:color w:val="auto"/>
              </w:rPr>
              <w:t xml:space="preserve">Место нахождения: </w:t>
            </w:r>
            <w:r>
              <w:rPr>
                <w:rFonts w:ascii="Times New Roman" w:hAnsi="Times New Roman" w:cs="Times New Roman"/>
              </w:rPr>
              <w:t>Ленинградская область, Кингисеппский район, д.Нежново</w:t>
            </w:r>
            <w:r w:rsidRPr="00D5465F">
              <w:rPr>
                <w:rFonts w:ascii="Times New Roman" w:hAnsi="Times New Roman" w:cs="Times New Roman"/>
              </w:rPr>
              <w:t>, д. 1</w:t>
            </w:r>
            <w:r>
              <w:rPr>
                <w:rFonts w:ascii="Times New Roman" w:hAnsi="Times New Roman" w:cs="Times New Roman"/>
              </w:rPr>
              <w:t>3а</w:t>
            </w:r>
          </w:p>
          <w:p w:rsidR="002E2FD3" w:rsidRPr="00D5465F" w:rsidRDefault="002E2FD3" w:rsidP="002E2FD3">
            <w:pPr>
              <w:keepLines/>
              <w:widowControl w:val="0"/>
              <w:suppressLineNumbers/>
              <w:suppressAutoHyphens/>
              <w:autoSpaceDE w:val="0"/>
              <w:autoSpaceDN w:val="0"/>
              <w:rPr>
                <w:rFonts w:ascii="Times New Roman" w:hAnsi="Times New Roman" w:cs="Times New Roman"/>
              </w:rPr>
            </w:pPr>
            <w:r w:rsidRPr="00D5465F">
              <w:rPr>
                <w:rFonts w:ascii="Times New Roman" w:hAnsi="Times New Roman" w:cs="Times New Roman"/>
                <w:color w:val="auto"/>
              </w:rPr>
              <w:t xml:space="preserve">Почтовый адрес: </w:t>
            </w:r>
            <w:r w:rsidR="00004E74">
              <w:rPr>
                <w:rFonts w:ascii="Times New Roman" w:hAnsi="Times New Roman" w:cs="Times New Roman"/>
              </w:rPr>
              <w:t>188460</w:t>
            </w:r>
            <w:r>
              <w:rPr>
                <w:rFonts w:ascii="Times New Roman" w:hAnsi="Times New Roman" w:cs="Times New Roman"/>
              </w:rPr>
              <w:t xml:space="preserve"> Ленинградская область, Кингисеппский район, д.Нежново, д. 13а</w:t>
            </w:r>
          </w:p>
          <w:p w:rsidR="002E2FD3" w:rsidRPr="00D5465F" w:rsidRDefault="002E2FD3" w:rsidP="002E2FD3">
            <w:pPr>
              <w:keepLines/>
              <w:widowControl w:val="0"/>
              <w:suppressLineNumbers/>
              <w:suppressAutoHyphens/>
              <w:autoSpaceDE w:val="0"/>
              <w:autoSpaceDN w:val="0"/>
              <w:rPr>
                <w:rFonts w:ascii="Times New Roman" w:hAnsi="Times New Roman" w:cs="Times New Roman"/>
              </w:rPr>
            </w:pPr>
            <w:r w:rsidRPr="00D5465F">
              <w:rPr>
                <w:rFonts w:ascii="Times New Roman" w:hAnsi="Times New Roman" w:cs="Times New Roman"/>
                <w:color w:val="auto"/>
              </w:rPr>
              <w:t xml:space="preserve">Контактные лица: </w:t>
            </w:r>
            <w:r>
              <w:rPr>
                <w:rFonts w:ascii="Times New Roman" w:hAnsi="Times New Roman" w:cs="Times New Roman"/>
              </w:rPr>
              <w:t>Синицына Елена Владимировна, контрактный управляющий Петрова Любовь Егоровна</w:t>
            </w:r>
          </w:p>
          <w:p w:rsidR="002E2FD3" w:rsidRPr="00D5465F" w:rsidRDefault="002E2FD3" w:rsidP="002E2FD3">
            <w:pPr>
              <w:keepLines/>
              <w:widowControl w:val="0"/>
              <w:suppressLineNumbers/>
              <w:suppressAutoHyphens/>
              <w:autoSpaceDE w:val="0"/>
              <w:autoSpaceDN w:val="0"/>
              <w:rPr>
                <w:rFonts w:ascii="Times New Roman" w:hAnsi="Times New Roman" w:cs="Times New Roman"/>
              </w:rPr>
            </w:pPr>
            <w:r>
              <w:rPr>
                <w:rFonts w:ascii="Times New Roman" w:hAnsi="Times New Roman" w:cs="Times New Roman"/>
              </w:rPr>
              <w:t>тел.: 8 (81375) 66-144</w:t>
            </w:r>
          </w:p>
          <w:p w:rsidR="00597390" w:rsidRPr="0060134D" w:rsidRDefault="002E2FD3" w:rsidP="002E2FD3">
            <w:pPr>
              <w:keepLines/>
              <w:widowControl w:val="0"/>
              <w:suppressLineNumbers/>
              <w:suppressAutoHyphens/>
              <w:autoSpaceDE w:val="0"/>
              <w:autoSpaceDN w:val="0"/>
              <w:rPr>
                <w:rFonts w:ascii="Times New Roman" w:hAnsi="Times New Roman" w:cs="Times New Roman"/>
                <w:color w:val="auto"/>
              </w:rPr>
            </w:pPr>
            <w:r w:rsidRPr="00D5465F">
              <w:rPr>
                <w:rFonts w:ascii="Times New Roman" w:hAnsi="Times New Roman" w:cs="Times New Roman"/>
                <w:color w:val="auto"/>
              </w:rPr>
              <w:t xml:space="preserve">Адрес электронной почты: </w:t>
            </w:r>
            <w:r>
              <w:rPr>
                <w:rFonts w:ascii="Times New Roman" w:hAnsi="Times New Roman" w:cs="Times New Roman"/>
                <w:lang w:val="en-US"/>
              </w:rPr>
              <w:t>nezhnovo</w:t>
            </w:r>
            <w:r w:rsidRPr="002E2FD3">
              <w:rPr>
                <w:rFonts w:ascii="Times New Roman" w:hAnsi="Times New Roman" w:cs="Times New Roman"/>
              </w:rPr>
              <w:t>-</w:t>
            </w:r>
            <w:r>
              <w:rPr>
                <w:rFonts w:ascii="Times New Roman" w:hAnsi="Times New Roman" w:cs="Times New Roman"/>
                <w:lang w:val="en-US"/>
              </w:rPr>
              <w:t>mo</w:t>
            </w:r>
            <w:r w:rsidRPr="00D5465F">
              <w:rPr>
                <w:rFonts w:ascii="Times New Roman" w:hAnsi="Times New Roman" w:cs="Times New Roman"/>
              </w:rPr>
              <w:t>@</w:t>
            </w:r>
            <w:r w:rsidRPr="00D5465F">
              <w:rPr>
                <w:rFonts w:ascii="Times New Roman" w:hAnsi="Times New Roman" w:cs="Times New Roman"/>
                <w:lang w:val="en-US"/>
              </w:rPr>
              <w:t>mail</w:t>
            </w:r>
            <w:r w:rsidRPr="00D5465F">
              <w:rPr>
                <w:rFonts w:ascii="Times New Roman" w:hAnsi="Times New Roman" w:cs="Times New Roman"/>
              </w:rPr>
              <w:t>.</w:t>
            </w:r>
            <w:r w:rsidRPr="00D5465F">
              <w:rPr>
                <w:rFonts w:ascii="Times New Roman" w:hAnsi="Times New Roman" w:cs="Times New Roman"/>
                <w:lang w:val="en-US"/>
              </w:rPr>
              <w:t>ru</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21" w:name="_Toc375898290"/>
            <w:bookmarkStart w:id="522" w:name="_Toc375898874"/>
            <w:bookmarkStart w:id="523" w:name="_Toc376103897"/>
            <w:bookmarkStart w:id="524" w:name="_Toc376103994"/>
            <w:bookmarkStart w:id="525" w:name="_Toc376104152"/>
            <w:bookmarkStart w:id="526" w:name="_Toc376104426"/>
            <w:bookmarkEnd w:id="521"/>
            <w:bookmarkEnd w:id="522"/>
            <w:bookmarkEnd w:id="523"/>
            <w:bookmarkEnd w:id="524"/>
            <w:bookmarkEnd w:id="525"/>
            <w:bookmarkEnd w:id="526"/>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Наименование специализированной организации, контактная информация</w:t>
            </w:r>
          </w:p>
        </w:tc>
        <w:tc>
          <w:tcPr>
            <w:tcW w:w="5857" w:type="dxa"/>
          </w:tcPr>
          <w:p w:rsidR="002171FB" w:rsidRPr="0060134D" w:rsidRDefault="002171FB" w:rsidP="00C15F21">
            <w:pPr>
              <w:rPr>
                <w:rFonts w:ascii="Times New Roman" w:hAnsi="Times New Roman" w:cs="Times New Roman"/>
              </w:rPr>
            </w:pPr>
            <w:r w:rsidRPr="0060134D">
              <w:rPr>
                <w:rFonts w:ascii="Times New Roman" w:hAnsi="Times New Roman" w:cs="Times New Roman"/>
              </w:rPr>
              <w:t xml:space="preserve">Для осуществления настоящей закупки специализированная организация не привлекается </w:t>
            </w:r>
          </w:p>
          <w:p w:rsidR="002171FB" w:rsidRPr="0060134D" w:rsidRDefault="002171FB" w:rsidP="00C15F21">
            <w:pPr>
              <w:rPr>
                <w:rFonts w:ascii="Times New Roman" w:hAnsi="Times New Roman" w:cs="Times New Roman"/>
                <w:color w:val="auto"/>
              </w:rPr>
            </w:pP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27" w:name="_Toc375898291"/>
            <w:bookmarkStart w:id="528" w:name="_Toc375898875"/>
            <w:bookmarkStart w:id="529" w:name="_Toc376103898"/>
            <w:bookmarkStart w:id="530" w:name="_Toc376103995"/>
            <w:bookmarkStart w:id="531" w:name="_Toc376104153"/>
            <w:bookmarkStart w:id="532" w:name="_Toc376104427"/>
            <w:bookmarkEnd w:id="527"/>
            <w:bookmarkEnd w:id="528"/>
            <w:bookmarkEnd w:id="529"/>
            <w:bookmarkEnd w:id="530"/>
            <w:bookmarkEnd w:id="531"/>
            <w:bookmarkEnd w:id="532"/>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Используемый способ определения поставщика (подрядчика, исполнителя)</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Аукцион в электронной форме</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Идентификационный код закупки</w:t>
            </w:r>
          </w:p>
        </w:tc>
        <w:tc>
          <w:tcPr>
            <w:tcW w:w="5857" w:type="dxa"/>
          </w:tcPr>
          <w:p w:rsidR="002171FB" w:rsidRPr="0060134D" w:rsidRDefault="002171FB" w:rsidP="00C15F21">
            <w:pPr>
              <w:rPr>
                <w:rFonts w:ascii="Times New Roman" w:hAnsi="Times New Roman" w:cs="Times New Roman"/>
                <w:i/>
                <w:color w:val="auto"/>
              </w:rPr>
            </w:pPr>
            <w:r w:rsidRPr="0060134D">
              <w:rPr>
                <w:rFonts w:ascii="Times New Roman" w:hAnsi="Times New Roman" w:cs="Times New Roman"/>
                <w:i/>
                <w:color w:val="auto"/>
              </w:rPr>
              <w:t>Заполняется с 1 января 2016 года</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33" w:name="_Toc375898292"/>
            <w:bookmarkStart w:id="534" w:name="_Toc375898876"/>
            <w:bookmarkStart w:id="535" w:name="_Toc376103899"/>
            <w:bookmarkStart w:id="536" w:name="_Toc376103996"/>
            <w:bookmarkStart w:id="537" w:name="_Toc376104154"/>
            <w:bookmarkStart w:id="538" w:name="_Toc376104428"/>
            <w:bookmarkEnd w:id="533"/>
            <w:bookmarkEnd w:id="534"/>
            <w:bookmarkEnd w:id="535"/>
            <w:bookmarkEnd w:id="536"/>
            <w:bookmarkEnd w:id="537"/>
            <w:bookmarkEnd w:id="538"/>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Официальный сайт, на котором размещена документация об электронном аукционе.</w:t>
            </w:r>
          </w:p>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Сайт электронной торговой площадки</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www.zakupki.gov.ru</w:t>
            </w:r>
          </w:p>
          <w:p w:rsidR="002171FB" w:rsidRPr="0060134D" w:rsidRDefault="002171FB" w:rsidP="00C15F21">
            <w:pPr>
              <w:rPr>
                <w:rFonts w:ascii="Times New Roman" w:hAnsi="Times New Roman" w:cs="Times New Roman"/>
                <w:color w:val="auto"/>
              </w:rPr>
            </w:pPr>
          </w:p>
          <w:p w:rsidR="002171FB" w:rsidRPr="0060134D" w:rsidRDefault="002171FB" w:rsidP="00C15F21">
            <w:pPr>
              <w:rPr>
                <w:rFonts w:ascii="Times New Roman" w:hAnsi="Times New Roman" w:cs="Times New Roman"/>
                <w:color w:val="auto"/>
              </w:rPr>
            </w:pPr>
          </w:p>
          <w:p w:rsidR="002171FB" w:rsidRPr="0060134D" w:rsidRDefault="002171FB" w:rsidP="00C15F21">
            <w:pPr>
              <w:rPr>
                <w:rFonts w:ascii="Times New Roman" w:hAnsi="Times New Roman" w:cs="Times New Roman"/>
                <w:color w:val="auto"/>
              </w:rPr>
            </w:pPr>
          </w:p>
          <w:p w:rsidR="002171FB" w:rsidRPr="0060134D" w:rsidRDefault="002171FB" w:rsidP="00C15F21">
            <w:pPr>
              <w:rPr>
                <w:rFonts w:ascii="Times New Roman" w:hAnsi="Times New Roman" w:cs="Times New Roman"/>
                <w:color w:val="auto"/>
              </w:rPr>
            </w:pPr>
          </w:p>
          <w:p w:rsidR="002171FB" w:rsidRPr="0060134D" w:rsidRDefault="002171FB" w:rsidP="00C15F21">
            <w:pPr>
              <w:rPr>
                <w:rFonts w:ascii="Times New Roman" w:hAnsi="Times New Roman" w:cs="Times New Roman"/>
                <w:color w:val="auto"/>
              </w:rPr>
            </w:pPr>
          </w:p>
          <w:p w:rsidR="002171FB" w:rsidRPr="0060134D" w:rsidRDefault="002171FB" w:rsidP="00C15F21">
            <w:pPr>
              <w:rPr>
                <w:rFonts w:ascii="Times New Roman" w:hAnsi="Times New Roman" w:cs="Times New Roman"/>
                <w:color w:val="auto"/>
              </w:rPr>
            </w:pPr>
          </w:p>
          <w:p w:rsidR="002171FB" w:rsidRPr="00F15C2C" w:rsidRDefault="00C75F05" w:rsidP="00C15F21">
            <w:pPr>
              <w:rPr>
                <w:rFonts w:ascii="Times New Roman" w:hAnsi="Times New Roman" w:cs="Times New Roman"/>
                <w:color w:val="auto"/>
              </w:rPr>
            </w:pPr>
            <w:r w:rsidRPr="00E8149B">
              <w:rPr>
                <w:rFonts w:ascii="Times New Roman" w:hAnsi="Times New Roman" w:cs="Times New Roman"/>
                <w:color w:val="auto"/>
              </w:rPr>
              <w:t>http://</w:t>
            </w:r>
            <w:r w:rsidR="00F15C2C">
              <w:rPr>
                <w:rFonts w:ascii="Times New Roman" w:hAnsi="Times New Roman" w:cs="Times New Roman"/>
                <w:color w:val="auto"/>
                <w:lang w:val="en-US"/>
              </w:rPr>
              <w:t>www</w:t>
            </w:r>
            <w:r w:rsidR="00F15C2C" w:rsidRPr="00F15C2C">
              <w:rPr>
                <w:rFonts w:ascii="Times New Roman" w:hAnsi="Times New Roman" w:cs="Times New Roman"/>
                <w:color w:val="auto"/>
              </w:rPr>
              <w:t>.</w:t>
            </w:r>
            <w:r w:rsidR="00F15C2C">
              <w:rPr>
                <w:rFonts w:ascii="Times New Roman" w:hAnsi="Times New Roman" w:cs="Times New Roman"/>
                <w:color w:val="auto"/>
                <w:lang w:val="en-US"/>
              </w:rPr>
              <w:t>sberbank</w:t>
            </w:r>
            <w:r w:rsidR="00F15C2C" w:rsidRPr="00F15C2C">
              <w:rPr>
                <w:rFonts w:ascii="Times New Roman" w:hAnsi="Times New Roman" w:cs="Times New Roman"/>
                <w:color w:val="auto"/>
              </w:rPr>
              <w:t>-</w:t>
            </w:r>
            <w:r w:rsidR="00F15C2C">
              <w:rPr>
                <w:rFonts w:ascii="Times New Roman" w:hAnsi="Times New Roman" w:cs="Times New Roman"/>
                <w:color w:val="auto"/>
                <w:lang w:val="en-US"/>
              </w:rPr>
              <w:t>ast</w:t>
            </w:r>
            <w:r w:rsidR="00F15C2C" w:rsidRPr="00F15C2C">
              <w:rPr>
                <w:rFonts w:ascii="Times New Roman" w:hAnsi="Times New Roman" w:cs="Times New Roman"/>
                <w:color w:val="auto"/>
              </w:rPr>
              <w:t>.</w:t>
            </w:r>
            <w:r w:rsidR="00F15C2C">
              <w:rPr>
                <w:rFonts w:ascii="Times New Roman" w:hAnsi="Times New Roman" w:cs="Times New Roman"/>
                <w:color w:val="auto"/>
                <w:lang w:val="en-US"/>
              </w:rPr>
              <w:t>ru</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39" w:name="_Toc375898293"/>
            <w:bookmarkStart w:id="540" w:name="_Toc375898877"/>
            <w:bookmarkStart w:id="541" w:name="_Toc375898294"/>
            <w:bookmarkStart w:id="542" w:name="_Toc375898878"/>
            <w:bookmarkStart w:id="543" w:name="_Toc375898296"/>
            <w:bookmarkStart w:id="544" w:name="_Toc375898880"/>
            <w:bookmarkStart w:id="545" w:name="_Toc375898298"/>
            <w:bookmarkStart w:id="546" w:name="_Toc375898882"/>
            <w:bookmarkStart w:id="547" w:name="_Toc376103900"/>
            <w:bookmarkStart w:id="548" w:name="_Toc376103997"/>
            <w:bookmarkStart w:id="549" w:name="_Toc376104155"/>
            <w:bookmarkStart w:id="550" w:name="_Toc376104429"/>
            <w:bookmarkEnd w:id="539"/>
            <w:bookmarkEnd w:id="540"/>
            <w:bookmarkEnd w:id="541"/>
            <w:bookmarkEnd w:id="542"/>
            <w:bookmarkEnd w:id="543"/>
            <w:bookmarkEnd w:id="544"/>
            <w:bookmarkEnd w:id="545"/>
            <w:bookmarkEnd w:id="546"/>
            <w:bookmarkEnd w:id="547"/>
            <w:bookmarkEnd w:id="548"/>
            <w:bookmarkEnd w:id="549"/>
            <w:bookmarkEnd w:id="550"/>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Наименование и описание объекта закупки и условий контракта</w:t>
            </w:r>
          </w:p>
          <w:p w:rsidR="002171FB" w:rsidRPr="0060134D" w:rsidRDefault="002171FB" w:rsidP="00C15F21">
            <w:pPr>
              <w:rPr>
                <w:rFonts w:ascii="Times New Roman" w:hAnsi="Times New Roman" w:cs="Times New Roman"/>
                <w:color w:val="auto"/>
              </w:rPr>
            </w:pPr>
          </w:p>
          <w:p w:rsidR="002171FB" w:rsidRPr="0060134D" w:rsidRDefault="002171FB" w:rsidP="00C15F21">
            <w:pPr>
              <w:rPr>
                <w:color w:val="auto"/>
              </w:rPr>
            </w:pPr>
          </w:p>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Объем, место и сроки завершения выполнения работ (оказания услуг)/количество, место и сроки доставки товара</w:t>
            </w:r>
          </w:p>
          <w:p w:rsidR="002171FB" w:rsidRPr="0060134D" w:rsidRDefault="002171FB" w:rsidP="00C15F21">
            <w:pPr>
              <w:rPr>
                <w:rFonts w:ascii="Times New Roman" w:hAnsi="Times New Roman" w:cs="Times New Roman"/>
                <w:color w:val="auto"/>
              </w:rPr>
            </w:pPr>
          </w:p>
          <w:p w:rsidR="002171FB" w:rsidRPr="0060134D" w:rsidRDefault="002171FB" w:rsidP="00C15F21">
            <w:pPr>
              <w:rPr>
                <w:rFonts w:ascii="Times New Roman" w:hAnsi="Times New Roman" w:cs="Times New Roman"/>
                <w:color w:val="auto"/>
              </w:rPr>
            </w:pPr>
          </w:p>
        </w:tc>
        <w:tc>
          <w:tcPr>
            <w:tcW w:w="5857" w:type="dxa"/>
          </w:tcPr>
          <w:p w:rsidR="000753E2" w:rsidRDefault="000753E2" w:rsidP="00C15F21">
            <w:pPr>
              <w:rPr>
                <w:rFonts w:ascii="Times New Roman" w:hAnsi="Times New Roman" w:cs="Times New Roman"/>
              </w:rPr>
            </w:pPr>
            <w:r w:rsidRPr="000753E2">
              <w:rPr>
                <w:rFonts w:ascii="Times New Roman" w:hAnsi="Times New Roman" w:cs="Times New Roman"/>
                <w:b/>
              </w:rPr>
              <w:lastRenderedPageBreak/>
              <w:t>Закупк</w:t>
            </w:r>
            <w:r>
              <w:rPr>
                <w:rFonts w:ascii="Times New Roman" w:hAnsi="Times New Roman" w:cs="Times New Roman"/>
                <w:b/>
              </w:rPr>
              <w:t>а</w:t>
            </w:r>
            <w:r w:rsidRPr="000753E2">
              <w:rPr>
                <w:rFonts w:ascii="Times New Roman" w:hAnsi="Times New Roman" w:cs="Times New Roman"/>
                <w:b/>
              </w:rPr>
              <w:t xml:space="preserve"> работ по изготовлен</w:t>
            </w:r>
            <w:r w:rsidR="006F4295">
              <w:rPr>
                <w:rFonts w:ascii="Times New Roman" w:hAnsi="Times New Roman" w:cs="Times New Roman"/>
                <w:b/>
              </w:rPr>
              <w:t>ию и установке памятника О.А.Кипренскому</w:t>
            </w:r>
            <w:r w:rsidR="002B60D2">
              <w:rPr>
                <w:rFonts w:ascii="Times New Roman" w:hAnsi="Times New Roman" w:cs="Times New Roman"/>
                <w:b/>
              </w:rPr>
              <w:t xml:space="preserve"> с благоустройством прилегающей территории</w:t>
            </w:r>
            <w:r w:rsidR="006F4295">
              <w:rPr>
                <w:rFonts w:ascii="Times New Roman" w:hAnsi="Times New Roman" w:cs="Times New Roman"/>
                <w:b/>
              </w:rPr>
              <w:t xml:space="preserve"> у здания библиотеки в д.Нежново</w:t>
            </w:r>
            <w:r>
              <w:rPr>
                <w:rFonts w:ascii="Times New Roman" w:hAnsi="Times New Roman" w:cs="Times New Roman"/>
                <w:b/>
              </w:rPr>
              <w:t>.</w:t>
            </w:r>
            <w:r w:rsidR="002171FB" w:rsidRPr="0060134D">
              <w:rPr>
                <w:rFonts w:ascii="Times New Roman" w:hAnsi="Times New Roman" w:cs="Times New Roman"/>
              </w:rPr>
              <w:t xml:space="preserve">   </w:t>
            </w:r>
          </w:p>
          <w:p w:rsidR="002171FB" w:rsidRPr="0060134D" w:rsidRDefault="002171FB" w:rsidP="00C15F21">
            <w:pPr>
              <w:rPr>
                <w:rFonts w:ascii="Times New Roman" w:hAnsi="Times New Roman" w:cs="Times New Roman"/>
              </w:rPr>
            </w:pPr>
            <w:r w:rsidRPr="0060134D">
              <w:rPr>
                <w:rFonts w:ascii="Times New Roman" w:hAnsi="Times New Roman" w:cs="Times New Roman"/>
              </w:rPr>
              <w:lastRenderedPageBreak/>
              <w:t>Полная характеристика и описание объекта закупки отражен</w:t>
            </w:r>
            <w:r w:rsidR="00597390">
              <w:rPr>
                <w:rFonts w:ascii="Times New Roman" w:hAnsi="Times New Roman" w:cs="Times New Roman"/>
              </w:rPr>
              <w:t>а</w:t>
            </w:r>
            <w:r w:rsidRPr="0060134D">
              <w:rPr>
                <w:rFonts w:ascii="Times New Roman" w:hAnsi="Times New Roman" w:cs="Times New Roman"/>
              </w:rPr>
              <w:t xml:space="preserve"> в проекте муниципального контракта и технической части документации об электронном аукционе. </w:t>
            </w:r>
          </w:p>
          <w:p w:rsidR="002171FB" w:rsidRPr="0060134D" w:rsidRDefault="002171FB" w:rsidP="00C15F21">
            <w:pPr>
              <w:rPr>
                <w:rFonts w:ascii="Times New Roman" w:hAnsi="Times New Roman" w:cs="Times New Roman"/>
              </w:rPr>
            </w:pPr>
            <w:r w:rsidRPr="0060134D">
              <w:rPr>
                <w:rFonts w:ascii="Times New Roman" w:hAnsi="Times New Roman" w:cs="Times New Roman"/>
              </w:rPr>
              <w:t xml:space="preserve">   Описание условий контракта отражено в проекте муниципального контракта являющегося неотъемлемой частью документации об электронном аукционе.</w:t>
            </w:r>
          </w:p>
          <w:p w:rsidR="002171FB" w:rsidRDefault="002171FB" w:rsidP="00C15F21">
            <w:pPr>
              <w:rPr>
                <w:rFonts w:ascii="Times New Roman" w:hAnsi="Times New Roman" w:cs="Times New Roman"/>
              </w:rPr>
            </w:pPr>
            <w:r w:rsidRPr="0060134D">
              <w:rPr>
                <w:rFonts w:ascii="Times New Roman" w:hAnsi="Times New Roman" w:cs="Times New Roman"/>
              </w:rPr>
              <w:t xml:space="preserve">   Качественные и иные характеристики и показатели определяющие соответствие выполняемых работ потребностям заказчика: в соответствии с условиями муниципального контракта и технической частью настоящей документации об электронном аукционе.</w:t>
            </w:r>
          </w:p>
          <w:p w:rsidR="00384C9F" w:rsidRDefault="00384C9F" w:rsidP="00C15F21">
            <w:pPr>
              <w:rPr>
                <w:rFonts w:ascii="Times New Roman" w:hAnsi="Times New Roman" w:cs="Times New Roman"/>
              </w:rPr>
            </w:pPr>
          </w:p>
          <w:p w:rsidR="00384C9F" w:rsidRPr="00F15C2C" w:rsidRDefault="00384C9F" w:rsidP="00C15F21">
            <w:pPr>
              <w:rPr>
                <w:rFonts w:ascii="Times New Roman" w:hAnsi="Times New Roman" w:cs="Times New Roman"/>
              </w:rPr>
            </w:pPr>
            <w:r>
              <w:rPr>
                <w:rFonts w:ascii="Times New Roman" w:hAnsi="Times New Roman" w:cs="Times New Roman"/>
              </w:rPr>
              <w:t xml:space="preserve">Место выполнения работ: </w:t>
            </w:r>
            <w:r w:rsidR="00F15C2C">
              <w:rPr>
                <w:rFonts w:ascii="Times New Roman" w:hAnsi="Times New Roman" w:cs="Times New Roman"/>
              </w:rPr>
              <w:t>Ленинградская область, Кингисеппский район, д.Нежново</w:t>
            </w:r>
          </w:p>
          <w:p w:rsidR="00384C9F" w:rsidRPr="00384C9F" w:rsidRDefault="00384C9F" w:rsidP="00C15F21">
            <w:pPr>
              <w:rPr>
                <w:rFonts w:ascii="Times New Roman" w:hAnsi="Times New Roman" w:cs="Times New Roman"/>
              </w:rPr>
            </w:pPr>
          </w:p>
          <w:p w:rsidR="002171FB" w:rsidRPr="0060134D" w:rsidRDefault="004A3D62" w:rsidP="0009680D">
            <w:pPr>
              <w:rPr>
                <w:rFonts w:ascii="Times New Roman" w:hAnsi="Times New Roman" w:cs="Times New Roman"/>
                <w:color w:val="auto"/>
              </w:rPr>
            </w:pPr>
            <w:r w:rsidRPr="0060134D">
              <w:rPr>
                <w:rFonts w:ascii="Times New Roman" w:hAnsi="Times New Roman" w:cs="Times New Roman"/>
              </w:rPr>
              <w:t xml:space="preserve">Сроки </w:t>
            </w:r>
            <w:r w:rsidR="0081125D">
              <w:rPr>
                <w:rFonts w:ascii="Times New Roman" w:hAnsi="Times New Roman" w:cs="Times New Roman"/>
              </w:rPr>
              <w:t>выполнения работ</w:t>
            </w:r>
            <w:r w:rsidRPr="0060134D">
              <w:rPr>
                <w:rFonts w:ascii="Times New Roman" w:hAnsi="Times New Roman" w:cs="Times New Roman"/>
              </w:rPr>
              <w:t xml:space="preserve">: </w:t>
            </w:r>
            <w:r w:rsidR="00F82FFE">
              <w:rPr>
                <w:rFonts w:ascii="Times New Roman" w:hAnsi="Times New Roman" w:cs="Times New Roman"/>
              </w:rPr>
              <w:t xml:space="preserve">Исполнитель </w:t>
            </w:r>
            <w:r w:rsidRPr="0060134D">
              <w:rPr>
                <w:rFonts w:ascii="Times New Roman" w:hAnsi="Times New Roman" w:cs="Times New Roman"/>
              </w:rPr>
              <w:t xml:space="preserve"> обязуется </w:t>
            </w:r>
            <w:r w:rsidR="00F82FFE">
              <w:rPr>
                <w:rFonts w:ascii="Times New Roman" w:hAnsi="Times New Roman" w:cs="Times New Roman"/>
              </w:rPr>
              <w:t>выполнить работы</w:t>
            </w:r>
            <w:r w:rsidRPr="0060134D">
              <w:rPr>
                <w:rFonts w:ascii="Times New Roman" w:hAnsi="Times New Roman" w:cs="Times New Roman"/>
              </w:rPr>
              <w:t xml:space="preserve"> </w:t>
            </w:r>
            <w:r w:rsidR="0081125D" w:rsidRPr="009727FB">
              <w:rPr>
                <w:rFonts w:ascii="Times New Roman" w:hAnsi="Times New Roman" w:cs="Times New Roman"/>
                <w:b/>
              </w:rPr>
              <w:t xml:space="preserve">в течение </w:t>
            </w:r>
            <w:r w:rsidR="0009680D">
              <w:rPr>
                <w:rFonts w:ascii="Times New Roman" w:hAnsi="Times New Roman" w:cs="Times New Roman"/>
                <w:b/>
              </w:rPr>
              <w:t>45</w:t>
            </w:r>
            <w:r w:rsidR="0081125D" w:rsidRPr="009727FB">
              <w:rPr>
                <w:rFonts w:ascii="Times New Roman" w:hAnsi="Times New Roman" w:cs="Times New Roman"/>
                <w:b/>
              </w:rPr>
              <w:t xml:space="preserve"> календарных дней</w:t>
            </w:r>
            <w:r w:rsidR="00F82FFE" w:rsidRPr="009727FB">
              <w:rPr>
                <w:rFonts w:ascii="Times New Roman" w:hAnsi="Times New Roman" w:cs="Times New Roman"/>
                <w:b/>
              </w:rPr>
              <w:t xml:space="preserve"> </w:t>
            </w:r>
            <w:r w:rsidRPr="009727FB">
              <w:rPr>
                <w:rFonts w:ascii="Times New Roman" w:hAnsi="Times New Roman" w:cs="Times New Roman"/>
                <w:b/>
              </w:rPr>
              <w:t xml:space="preserve"> </w:t>
            </w:r>
            <w:r w:rsidR="0081125D" w:rsidRPr="009727FB">
              <w:rPr>
                <w:rFonts w:ascii="Times New Roman" w:hAnsi="Times New Roman" w:cs="Times New Roman"/>
                <w:b/>
              </w:rPr>
              <w:t>с</w:t>
            </w:r>
            <w:r w:rsidR="00862C91" w:rsidRPr="009727FB">
              <w:rPr>
                <w:rFonts w:ascii="Times New Roman" w:hAnsi="Times New Roman" w:cs="Times New Roman"/>
                <w:b/>
              </w:rPr>
              <w:t xml:space="preserve"> д</w:t>
            </w:r>
            <w:r w:rsidR="0081125D" w:rsidRPr="009727FB">
              <w:rPr>
                <w:rFonts w:ascii="Times New Roman" w:hAnsi="Times New Roman" w:cs="Times New Roman"/>
                <w:b/>
              </w:rPr>
              <w:t>аты</w:t>
            </w:r>
            <w:r w:rsidRPr="009727FB">
              <w:rPr>
                <w:rFonts w:ascii="Times New Roman" w:hAnsi="Times New Roman" w:cs="Times New Roman"/>
                <w:b/>
              </w:rPr>
              <w:t xml:space="preserve"> заключения Муниципального контракта</w:t>
            </w:r>
            <w:r w:rsidR="0081125D" w:rsidRPr="009727FB">
              <w:rPr>
                <w:rFonts w:ascii="Times New Roman" w:hAnsi="Times New Roman" w:cs="Times New Roman"/>
                <w:b/>
              </w:rPr>
              <w:t>.</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Информация о валюте, используемой для формирования цены контракта и расчетов с поставщиком (подрядчиком, исполнителем)</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Российский рубль </w:t>
            </w:r>
          </w:p>
        </w:tc>
      </w:tr>
      <w:tr w:rsidR="002171FB" w:rsidRPr="002655D9" w:rsidTr="00C15F21">
        <w:trPr>
          <w:trHeight w:val="2544"/>
        </w:trPr>
        <w:tc>
          <w:tcPr>
            <w:tcW w:w="1101" w:type="dxa"/>
          </w:tcPr>
          <w:p w:rsidR="002171FB" w:rsidRPr="002655D9" w:rsidRDefault="002171FB" w:rsidP="00C15F21">
            <w:pPr>
              <w:numPr>
                <w:ilvl w:val="0"/>
                <w:numId w:val="11"/>
              </w:numPr>
              <w:rPr>
                <w:rFonts w:asciiTheme="minorHAnsi" w:hAnsiTheme="minorHAnsi" w:cs="Times New Roman"/>
                <w:color w:val="auto"/>
              </w:rPr>
            </w:pPr>
          </w:p>
        </w:tc>
        <w:tc>
          <w:tcPr>
            <w:tcW w:w="2506" w:type="dxa"/>
          </w:tcPr>
          <w:p w:rsidR="002171FB" w:rsidRPr="002655D9" w:rsidRDefault="002171FB" w:rsidP="00C15F21">
            <w:pPr>
              <w:rPr>
                <w:rFonts w:asciiTheme="minorHAnsi" w:hAnsiTheme="minorHAnsi" w:cs="Times New Roman"/>
                <w:color w:val="auto"/>
              </w:rPr>
            </w:pPr>
            <w:bookmarkStart w:id="551" w:name="last"/>
            <w:bookmarkEnd w:id="551"/>
            <w:r w:rsidRPr="002655D9">
              <w:rPr>
                <w:rFonts w:asciiTheme="minorHAnsi" w:hAnsiTheme="minorHAnsi" w:cs="Times New Roman"/>
                <w:color w:val="auto"/>
              </w:rPr>
              <w:t>Начальная (максимальная) цена контракта</w:t>
            </w:r>
          </w:p>
          <w:p w:rsidR="002171FB" w:rsidRPr="002655D9" w:rsidRDefault="002171FB" w:rsidP="00C15F21">
            <w:pPr>
              <w:rPr>
                <w:rFonts w:asciiTheme="minorHAnsi" w:hAnsiTheme="minorHAnsi" w:cs="Times New Roman"/>
                <w:color w:val="auto"/>
              </w:rPr>
            </w:pPr>
          </w:p>
          <w:p w:rsidR="002171FB" w:rsidRPr="002655D9" w:rsidRDefault="002171FB" w:rsidP="00C15F21">
            <w:pPr>
              <w:rPr>
                <w:rFonts w:asciiTheme="minorHAnsi" w:hAnsiTheme="minorHAnsi" w:cs="Times New Roman"/>
                <w:color w:val="auto"/>
              </w:rPr>
            </w:pPr>
          </w:p>
          <w:p w:rsidR="002171FB" w:rsidRPr="002655D9" w:rsidRDefault="002171FB" w:rsidP="00C15F21">
            <w:pPr>
              <w:rPr>
                <w:rFonts w:asciiTheme="minorHAnsi" w:hAnsiTheme="minorHAnsi" w:cs="Times New Roman"/>
                <w:color w:val="auto"/>
              </w:rPr>
            </w:pPr>
          </w:p>
          <w:p w:rsidR="002171FB" w:rsidRPr="002655D9" w:rsidRDefault="002171FB" w:rsidP="00C15F21">
            <w:pPr>
              <w:rPr>
                <w:rFonts w:asciiTheme="minorHAnsi" w:hAnsiTheme="minorHAnsi" w:cs="Times New Roman"/>
                <w:color w:val="auto"/>
              </w:rPr>
            </w:pPr>
          </w:p>
          <w:p w:rsidR="002171FB" w:rsidRPr="002655D9" w:rsidRDefault="002171FB" w:rsidP="00C15F21">
            <w:pPr>
              <w:rPr>
                <w:rFonts w:asciiTheme="minorHAnsi" w:hAnsiTheme="minorHAnsi" w:cs="Times New Roman"/>
                <w:color w:val="auto"/>
              </w:rPr>
            </w:pPr>
          </w:p>
        </w:tc>
        <w:tc>
          <w:tcPr>
            <w:tcW w:w="5857" w:type="dxa"/>
          </w:tcPr>
          <w:p w:rsidR="002171FB" w:rsidRPr="002655D9" w:rsidRDefault="006F4295" w:rsidP="00C15F21">
            <w:pPr>
              <w:jc w:val="both"/>
              <w:rPr>
                <w:rFonts w:asciiTheme="minorHAnsi" w:hAnsiTheme="minorHAnsi" w:cs="Times New Roman"/>
                <w:color w:val="auto"/>
              </w:rPr>
            </w:pPr>
            <w:r w:rsidRPr="002655D9">
              <w:rPr>
                <w:rFonts w:asciiTheme="minorHAnsi" w:hAnsiTheme="minorHAnsi" w:cs="Times New Roman"/>
                <w:b/>
                <w:sz w:val="28"/>
                <w:szCs w:val="28"/>
              </w:rPr>
              <w:t>1300000,01</w:t>
            </w:r>
            <w:r w:rsidR="00384C9F" w:rsidRPr="002655D9">
              <w:rPr>
                <w:rFonts w:asciiTheme="minorHAnsi" w:hAnsiTheme="minorHAnsi"/>
                <w:b/>
                <w:sz w:val="28"/>
                <w:szCs w:val="28"/>
              </w:rPr>
              <w:t xml:space="preserve"> </w:t>
            </w:r>
            <w:r w:rsidR="002171FB" w:rsidRPr="002655D9">
              <w:rPr>
                <w:rFonts w:asciiTheme="minorHAnsi" w:hAnsiTheme="minorHAnsi" w:cs="Times New Roman"/>
                <w:color w:val="auto"/>
              </w:rPr>
              <w:t>руб.</w:t>
            </w:r>
          </w:p>
          <w:p w:rsidR="002171FB" w:rsidRPr="002655D9" w:rsidRDefault="002171FB" w:rsidP="004A3D62">
            <w:pPr>
              <w:jc w:val="both"/>
              <w:rPr>
                <w:rFonts w:asciiTheme="minorHAnsi" w:hAnsiTheme="minorHAnsi" w:cs="Times New Roman"/>
                <w:color w:val="auto"/>
              </w:rPr>
            </w:pPr>
            <w:r w:rsidRPr="002655D9">
              <w:rPr>
                <w:rFonts w:asciiTheme="minorHAnsi" w:hAnsiTheme="minorHAnsi" w:cs="Times New Roman"/>
                <w:color w:val="auto"/>
              </w:rPr>
              <w:t xml:space="preserve"> Начальная (максимальная) цена контракта включает в себя все расходы, в том числе расходы на материалы, транспортные услуги, </w:t>
            </w:r>
            <w:r w:rsidR="004A3D62" w:rsidRPr="002655D9">
              <w:rPr>
                <w:rFonts w:asciiTheme="minorHAnsi" w:hAnsiTheme="minorHAnsi" w:cs="Times New Roman"/>
                <w:color w:val="auto"/>
              </w:rPr>
              <w:t>доставку товара до места</w:t>
            </w:r>
            <w:r w:rsidRPr="002655D9">
              <w:rPr>
                <w:rFonts w:asciiTheme="minorHAnsi" w:hAnsiTheme="minorHAnsi" w:cs="Times New Roman"/>
                <w:color w:val="auto"/>
              </w:rPr>
              <w:t>, страхование, услуги субподрядных организаций, а также расходы на уплату налогов, сборов и других обязательных платежей.</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52" w:name="_Toc375898299"/>
            <w:bookmarkStart w:id="553" w:name="_Toc375898883"/>
            <w:bookmarkStart w:id="554" w:name="_Toc376103901"/>
            <w:bookmarkStart w:id="555" w:name="_Toc376103998"/>
            <w:bookmarkStart w:id="556" w:name="_Toc376104156"/>
            <w:bookmarkStart w:id="557" w:name="_Toc376104430"/>
            <w:bookmarkEnd w:id="552"/>
            <w:bookmarkEnd w:id="553"/>
            <w:bookmarkEnd w:id="554"/>
            <w:bookmarkEnd w:id="555"/>
            <w:bookmarkEnd w:id="556"/>
            <w:bookmarkEnd w:id="557"/>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Источник финансирования </w:t>
            </w:r>
          </w:p>
          <w:p w:rsidR="002171FB" w:rsidRPr="0060134D" w:rsidRDefault="002171FB" w:rsidP="00C15F21">
            <w:pPr>
              <w:rPr>
                <w:rFonts w:ascii="Times New Roman" w:hAnsi="Times New Roman" w:cs="Times New Roman"/>
                <w:color w:val="auto"/>
              </w:rPr>
            </w:pPr>
          </w:p>
        </w:tc>
        <w:tc>
          <w:tcPr>
            <w:tcW w:w="5857" w:type="dxa"/>
          </w:tcPr>
          <w:p w:rsidR="002171FB" w:rsidRPr="007D5464" w:rsidRDefault="002171FB" w:rsidP="00C15F21">
            <w:pPr>
              <w:rPr>
                <w:rFonts w:ascii="Times New Roman" w:hAnsi="Times New Roman" w:cs="Times New Roman"/>
                <w:b/>
                <w:color w:val="auto"/>
              </w:rPr>
            </w:pPr>
            <w:r w:rsidRPr="007D5464">
              <w:rPr>
                <w:rFonts w:ascii="Times New Roman" w:hAnsi="Times New Roman" w:cs="Times New Roman"/>
                <w:b/>
              </w:rPr>
              <w:t xml:space="preserve">Бюджет муниципального образования </w:t>
            </w:r>
            <w:r w:rsidR="00F15C2C" w:rsidRPr="007D5464">
              <w:rPr>
                <w:rFonts w:ascii="Times New Roman" w:hAnsi="Times New Roman" w:cs="Times New Roman"/>
                <w:b/>
              </w:rPr>
              <w:t>«Нежновское сельское поселение»</w:t>
            </w:r>
          </w:p>
          <w:p w:rsidR="007545D8" w:rsidRPr="002655D9" w:rsidRDefault="002171FB" w:rsidP="007545D8">
            <w:pPr>
              <w:autoSpaceDE w:val="0"/>
              <w:autoSpaceDN w:val="0"/>
              <w:adjustRightInd w:val="0"/>
              <w:jc w:val="both"/>
              <w:rPr>
                <w:rFonts w:ascii="Times New Roman" w:hAnsi="Times New Roman" w:cs="Times New Roman"/>
              </w:rPr>
            </w:pPr>
            <w:r w:rsidRPr="007D5464">
              <w:rPr>
                <w:rFonts w:ascii="Times New Roman" w:hAnsi="Times New Roman" w:cs="Times New Roman"/>
                <w:b/>
                <w:color w:val="auto"/>
              </w:rPr>
              <w:t xml:space="preserve">КБК: </w:t>
            </w:r>
            <w:r w:rsidR="006320B6" w:rsidRPr="007D5464">
              <w:rPr>
                <w:rFonts w:ascii="Times New Roman" w:hAnsi="Times New Roman" w:cs="Times New Roman"/>
                <w:b/>
              </w:rPr>
              <w:t>90805034310174390244-1141600,00</w:t>
            </w:r>
            <w:r w:rsidR="007545D8">
              <w:rPr>
                <w:rFonts w:ascii="Times New Roman" w:hAnsi="Times New Roman" w:cs="Times New Roman"/>
                <w:b/>
              </w:rPr>
              <w:t xml:space="preserve"> – 1141552 </w:t>
            </w:r>
            <w:r w:rsidR="007545D8" w:rsidRPr="002655D9">
              <w:rPr>
                <w:rFonts w:ascii="Times New Roman" w:hAnsi="Times New Roman" w:cs="Times New Roman"/>
                <w:b/>
              </w:rPr>
              <w:t xml:space="preserve">руб. 51 коп. </w:t>
            </w:r>
            <w:r w:rsidR="00384C9F" w:rsidRPr="002655D9">
              <w:rPr>
                <w:rFonts w:ascii="Times New Roman" w:hAnsi="Times New Roman" w:cs="Times New Roman"/>
                <w:b/>
              </w:rPr>
              <w:t xml:space="preserve"> за счет целевых средств</w:t>
            </w:r>
            <w:r w:rsidR="007545D8" w:rsidRPr="002655D9">
              <w:rPr>
                <w:rFonts w:ascii="Times New Roman" w:hAnsi="Times New Roman" w:cs="Times New Roman"/>
              </w:rPr>
              <w:t>, поступивших за счет субсидии из областного бюджета Ленинградской области в целях софинансирования по областному закону от 12 мая 2015 года № 42-оз « О содействии развитию иных форм местного самоуправления на части территорий населенных пунктов Ленинградской области</w:t>
            </w:r>
            <w:r w:rsidR="007545D8">
              <w:rPr>
                <w:rFonts w:ascii="Times New Roman" w:hAnsi="Times New Roman" w:cs="Times New Roman"/>
                <w:sz w:val="28"/>
                <w:szCs w:val="28"/>
              </w:rPr>
              <w:t xml:space="preserve">, </w:t>
            </w:r>
            <w:r w:rsidR="007545D8" w:rsidRPr="002655D9">
              <w:rPr>
                <w:rFonts w:ascii="Times New Roman" w:hAnsi="Times New Roman" w:cs="Times New Roman"/>
              </w:rPr>
              <w:t>являющихся административными центрами поселений»</w:t>
            </w:r>
          </w:p>
          <w:p w:rsidR="00004E74" w:rsidRDefault="00004E74" w:rsidP="00004E74">
            <w:pPr>
              <w:autoSpaceDE w:val="0"/>
              <w:autoSpaceDN w:val="0"/>
              <w:adjustRightInd w:val="0"/>
              <w:jc w:val="both"/>
              <w:rPr>
                <w:rFonts w:ascii="Times New Roman" w:hAnsi="Times New Roman" w:cs="Times New Roman"/>
                <w:sz w:val="28"/>
                <w:szCs w:val="28"/>
              </w:rPr>
            </w:pPr>
          </w:p>
          <w:p w:rsidR="00384C9F" w:rsidRPr="007D5464" w:rsidRDefault="00384C9F" w:rsidP="00384C9F">
            <w:pPr>
              <w:autoSpaceDE w:val="0"/>
              <w:autoSpaceDN w:val="0"/>
              <w:adjustRightInd w:val="0"/>
              <w:jc w:val="both"/>
              <w:rPr>
                <w:rFonts w:ascii="Times New Roman" w:hAnsi="Times New Roman" w:cs="Times New Roman"/>
                <w:b/>
              </w:rPr>
            </w:pPr>
          </w:p>
          <w:p w:rsidR="006320B6" w:rsidRPr="007D5464" w:rsidRDefault="006320B6" w:rsidP="00384C9F">
            <w:pPr>
              <w:autoSpaceDE w:val="0"/>
              <w:autoSpaceDN w:val="0"/>
              <w:adjustRightInd w:val="0"/>
              <w:jc w:val="both"/>
              <w:rPr>
                <w:b/>
                <w:sz w:val="28"/>
                <w:szCs w:val="28"/>
              </w:rPr>
            </w:pPr>
            <w:r w:rsidRPr="007D5464">
              <w:rPr>
                <w:rFonts w:ascii="Times New Roman" w:hAnsi="Times New Roman" w:cs="Times New Roman"/>
                <w:b/>
              </w:rPr>
              <w:lastRenderedPageBreak/>
              <w:t>КБК:   908050343101</w:t>
            </w:r>
            <w:r w:rsidRPr="007D5464">
              <w:rPr>
                <w:rFonts w:ascii="Times New Roman" w:hAnsi="Times New Roman" w:cs="Times New Roman"/>
                <w:b/>
                <w:lang w:val="en-US"/>
              </w:rPr>
              <w:t>S</w:t>
            </w:r>
            <w:r w:rsidR="00D55F21">
              <w:rPr>
                <w:rFonts w:ascii="Times New Roman" w:hAnsi="Times New Roman" w:cs="Times New Roman"/>
                <w:b/>
              </w:rPr>
              <w:t>4390244 – 158447,50</w:t>
            </w:r>
            <w:r w:rsidRPr="007D5464">
              <w:rPr>
                <w:rFonts w:ascii="Times New Roman" w:hAnsi="Times New Roman" w:cs="Times New Roman"/>
                <w:b/>
              </w:rPr>
              <w:t xml:space="preserve"> – за счет средств бюджета МО «Нежновское сельское поселение»</w:t>
            </w:r>
          </w:p>
          <w:p w:rsidR="002171FB" w:rsidRPr="007D5464" w:rsidRDefault="002171FB" w:rsidP="009C0FF4">
            <w:pPr>
              <w:rPr>
                <w:rFonts w:ascii="Times New Roman" w:hAnsi="Times New Roman" w:cs="Times New Roman"/>
                <w:b/>
                <w:color w:val="auto"/>
              </w:rPr>
            </w:pP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58" w:name="_Toc375898300"/>
            <w:bookmarkStart w:id="559" w:name="_Toc375898884"/>
            <w:bookmarkStart w:id="560" w:name="_Toc376103902"/>
            <w:bookmarkStart w:id="561" w:name="_Toc376103999"/>
            <w:bookmarkStart w:id="562" w:name="_Toc376104157"/>
            <w:bookmarkStart w:id="563" w:name="_Toc376104431"/>
            <w:bookmarkEnd w:id="558"/>
            <w:bookmarkEnd w:id="559"/>
            <w:bookmarkEnd w:id="560"/>
            <w:bookmarkEnd w:id="561"/>
            <w:bookmarkEnd w:id="562"/>
            <w:bookmarkEnd w:id="563"/>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Обоснование начальной (максимальной) цены контракта</w:t>
            </w:r>
          </w:p>
        </w:tc>
        <w:tc>
          <w:tcPr>
            <w:tcW w:w="5857" w:type="dxa"/>
          </w:tcPr>
          <w:p w:rsidR="002171FB" w:rsidRPr="0060134D" w:rsidRDefault="002171FB" w:rsidP="000753E2">
            <w:pPr>
              <w:rPr>
                <w:rFonts w:ascii="Times New Roman" w:hAnsi="Times New Roman" w:cs="Times New Roman"/>
                <w:color w:val="auto"/>
              </w:rPr>
            </w:pPr>
            <w:r w:rsidRPr="0060134D">
              <w:rPr>
                <w:rFonts w:ascii="Times New Roman" w:hAnsi="Times New Roman" w:cs="Times New Roman"/>
              </w:rPr>
              <w:t xml:space="preserve">Обоснование НМЦ контракта представлено. Для определения НМЦ контракта применяется </w:t>
            </w:r>
            <w:r w:rsidR="000753E2">
              <w:rPr>
                <w:rFonts w:ascii="Times New Roman" w:hAnsi="Times New Roman" w:cs="Times New Roman"/>
              </w:rPr>
              <w:t>Проектно-сметный метод (Локальный сметный расчет) (Прилагается)</w:t>
            </w:r>
          </w:p>
        </w:tc>
      </w:tr>
      <w:tr w:rsidR="002171FB" w:rsidRPr="0060134D" w:rsidTr="00C15F21">
        <w:trPr>
          <w:trHeight w:val="1446"/>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64" w:name="_Toc375898301"/>
            <w:bookmarkStart w:id="565" w:name="_Toc375898885"/>
            <w:bookmarkStart w:id="566" w:name="_Toc376103903"/>
            <w:bookmarkStart w:id="567" w:name="_Toc376104000"/>
            <w:bookmarkStart w:id="568" w:name="_Toc376104158"/>
            <w:bookmarkStart w:id="569" w:name="_Toc376104432"/>
            <w:bookmarkEnd w:id="564"/>
            <w:bookmarkEnd w:id="565"/>
            <w:bookmarkEnd w:id="566"/>
            <w:bookmarkEnd w:id="567"/>
            <w:bookmarkEnd w:id="568"/>
            <w:bookmarkEnd w:id="569"/>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Форма, сроки и порядок оплаты товара, работ, услуг </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 В соответствии с проектом муниципального контракта</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70" w:name="_Toc375898302"/>
            <w:bookmarkStart w:id="571" w:name="_Toc375898886"/>
            <w:bookmarkStart w:id="572" w:name="_Toc376103904"/>
            <w:bookmarkStart w:id="573" w:name="_Toc376104001"/>
            <w:bookmarkStart w:id="574" w:name="_Toc376104159"/>
            <w:bookmarkStart w:id="575" w:name="_Toc376104433"/>
            <w:bookmarkEnd w:id="570"/>
            <w:bookmarkEnd w:id="571"/>
            <w:bookmarkEnd w:id="572"/>
            <w:bookmarkEnd w:id="573"/>
            <w:bookmarkEnd w:id="574"/>
            <w:bookmarkEnd w:id="575"/>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Требования к участникам закупки, установленные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заказчиком</w:t>
            </w:r>
          </w:p>
        </w:tc>
        <w:tc>
          <w:tcPr>
            <w:tcW w:w="5857" w:type="dxa"/>
          </w:tcPr>
          <w:p w:rsidR="00A44986" w:rsidRPr="00C81828" w:rsidRDefault="00A44986" w:rsidP="00A44986">
            <w:pPr>
              <w:widowControl w:val="0"/>
              <w:autoSpaceDE w:val="0"/>
              <w:autoSpaceDN w:val="0"/>
              <w:adjustRightInd w:val="0"/>
              <w:jc w:val="both"/>
              <w:rPr>
                <w:rFonts w:ascii="Times New Roman" w:hAnsi="Times New Roman" w:cs="Times New Roman"/>
                <w:color w:val="auto"/>
              </w:rPr>
            </w:pPr>
            <w:r w:rsidRPr="0016711B">
              <w:rPr>
                <w:rFonts w:ascii="Times New Roman" w:hAnsi="Times New Roman" w:cs="Times New Roman"/>
                <w:color w:val="auto"/>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C81828">
              <w:rPr>
                <w:rFonts w:ascii="Times New Roman" w:hAnsi="Times New Roman" w:cs="Times New Roman"/>
                <w:color w:val="auto"/>
                <w:sz w:val="22"/>
                <w:szCs w:val="22"/>
              </w:rPr>
              <w:t>услуги, являющихся объектом закупки:</w:t>
            </w:r>
          </w:p>
          <w:p w:rsidR="00A44986" w:rsidRPr="0016711B" w:rsidRDefault="00A44986" w:rsidP="00A44986">
            <w:pPr>
              <w:widowControl w:val="0"/>
              <w:autoSpaceDE w:val="0"/>
              <w:autoSpaceDN w:val="0"/>
              <w:adjustRightInd w:val="0"/>
              <w:jc w:val="both"/>
              <w:rPr>
                <w:rFonts w:ascii="Times New Roman" w:hAnsi="Times New Roman" w:cs="Times New Roman"/>
                <w:color w:val="auto"/>
              </w:rPr>
            </w:pPr>
            <w:r w:rsidRPr="00C81828">
              <w:rPr>
                <w:rFonts w:ascii="Times New Roman" w:hAnsi="Times New Roman" w:cs="Times New Roman"/>
                <w:color w:val="auto"/>
                <w:sz w:val="22"/>
                <w:szCs w:val="22"/>
              </w:rPr>
              <w:t xml:space="preserve"> </w:t>
            </w:r>
            <w:bookmarkStart w:id="576" w:name="Par539"/>
            <w:bookmarkStart w:id="577" w:name="Par540"/>
            <w:bookmarkEnd w:id="576"/>
            <w:bookmarkEnd w:id="577"/>
            <w:r>
              <w:rPr>
                <w:rFonts w:ascii="Times New Roman" w:hAnsi="Times New Roman" w:cs="Times New Roman"/>
                <w:color w:val="auto"/>
                <w:sz w:val="22"/>
                <w:szCs w:val="22"/>
              </w:rPr>
              <w:t>2</w:t>
            </w:r>
            <w:r w:rsidRPr="0016711B">
              <w:rPr>
                <w:rFonts w:ascii="Times New Roman" w:hAnsi="Times New Roman" w:cs="Times New Roman"/>
                <w:color w:val="auto"/>
                <w:sz w:val="22"/>
                <w:szCs w:val="22"/>
              </w:rPr>
              <w:t>) не</w:t>
            </w:r>
            <w:r w:rsidR="00742CA3">
              <w:rPr>
                <w:rFonts w:ascii="Times New Roman" w:hAnsi="Times New Roman" w:cs="Times New Roman"/>
                <w:color w:val="auto"/>
                <w:sz w:val="22"/>
                <w:szCs w:val="22"/>
              </w:rPr>
              <w:t xml:space="preserve"> </w:t>
            </w:r>
            <w:r w:rsidRPr="0016711B">
              <w:rPr>
                <w:rFonts w:ascii="Times New Roman" w:hAnsi="Times New Roman" w:cs="Times New Roman"/>
                <w:color w:val="auto"/>
                <w:sz w:val="22"/>
                <w:szCs w:val="22"/>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44986" w:rsidRPr="0016711B" w:rsidRDefault="00A44986" w:rsidP="00A44986">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color w:val="auto"/>
                <w:sz w:val="22"/>
                <w:szCs w:val="22"/>
              </w:rPr>
              <w:t>3</w:t>
            </w:r>
            <w:r w:rsidRPr="0016711B">
              <w:rPr>
                <w:rFonts w:ascii="Times New Roman" w:hAnsi="Times New Roman" w:cs="Times New Roman"/>
                <w:color w:val="auto"/>
                <w:sz w:val="22"/>
                <w:szCs w:val="22"/>
              </w:rPr>
              <w:t>) не</w:t>
            </w:r>
            <w:r w:rsidR="00742CA3">
              <w:rPr>
                <w:rFonts w:ascii="Times New Roman" w:hAnsi="Times New Roman" w:cs="Times New Roman"/>
                <w:color w:val="auto"/>
                <w:sz w:val="22"/>
                <w:szCs w:val="22"/>
              </w:rPr>
              <w:t xml:space="preserve"> </w:t>
            </w:r>
            <w:r w:rsidRPr="0016711B">
              <w:rPr>
                <w:rFonts w:ascii="Times New Roman" w:hAnsi="Times New Roman" w:cs="Times New Roman"/>
                <w:color w:val="auto"/>
                <w:sz w:val="22"/>
                <w:szCs w:val="22"/>
              </w:rPr>
              <w:t xml:space="preserve">приостановление деятельности участника закупки в порядке, установленном </w:t>
            </w:r>
            <w:hyperlink r:id="rId18" w:history="1">
              <w:r w:rsidRPr="0016711B">
                <w:rPr>
                  <w:rFonts w:ascii="Times New Roman" w:hAnsi="Times New Roman" w:cs="Times New Roman"/>
                  <w:color w:val="auto"/>
                  <w:sz w:val="22"/>
                  <w:szCs w:val="22"/>
                </w:rPr>
                <w:t>Кодексом</w:t>
              </w:r>
            </w:hyperlink>
            <w:r w:rsidRPr="0016711B">
              <w:rPr>
                <w:rFonts w:ascii="Times New Roman" w:hAnsi="Times New Roman" w:cs="Times New Roman"/>
                <w:color w:val="auto"/>
                <w:sz w:val="22"/>
                <w:szCs w:val="22"/>
              </w:rPr>
              <w:t xml:space="preserve"> Российской Федерации об административных правонарушениях, на дату подачи заявки на участие в закупке;</w:t>
            </w:r>
          </w:p>
          <w:p w:rsidR="00A44986" w:rsidRPr="0016711B" w:rsidRDefault="00A44986" w:rsidP="00A44986">
            <w:pPr>
              <w:widowControl w:val="0"/>
              <w:autoSpaceDE w:val="0"/>
              <w:autoSpaceDN w:val="0"/>
              <w:adjustRightInd w:val="0"/>
              <w:jc w:val="both"/>
              <w:rPr>
                <w:rFonts w:ascii="Times New Roman" w:hAnsi="Times New Roman" w:cs="Times New Roman"/>
                <w:color w:val="auto"/>
              </w:rPr>
            </w:pPr>
            <w:bookmarkStart w:id="578" w:name="Par542"/>
            <w:bookmarkEnd w:id="578"/>
            <w:r>
              <w:rPr>
                <w:rFonts w:ascii="Times New Roman" w:hAnsi="Times New Roman" w:cs="Times New Roman"/>
                <w:color w:val="auto"/>
                <w:sz w:val="22"/>
                <w:szCs w:val="22"/>
              </w:rPr>
              <w:t>4</w:t>
            </w:r>
            <w:r w:rsidRPr="0016711B">
              <w:rPr>
                <w:rFonts w:ascii="Times New Roman" w:hAnsi="Times New Roman" w:cs="Times New Roman"/>
                <w:color w:val="auto"/>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16711B">
                <w:rPr>
                  <w:rFonts w:ascii="Times New Roman" w:hAnsi="Times New Roman" w:cs="Times New Roman"/>
                  <w:color w:val="auto"/>
                  <w:sz w:val="22"/>
                  <w:szCs w:val="22"/>
                </w:rPr>
                <w:t>законодательством</w:t>
              </w:r>
            </w:hyperlink>
            <w:r w:rsidRPr="0016711B">
              <w:rPr>
                <w:rFonts w:ascii="Times New Roman" w:hAnsi="Times New Roman" w:cs="Times New Roman"/>
                <w:color w:val="auto"/>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Pr="0016711B">
                <w:rPr>
                  <w:rFonts w:ascii="Times New Roman" w:hAnsi="Times New Roman" w:cs="Times New Roman"/>
                  <w:color w:val="auto"/>
                  <w:sz w:val="22"/>
                  <w:szCs w:val="22"/>
                </w:rPr>
                <w:t>законодательством</w:t>
              </w:r>
            </w:hyperlink>
            <w:r w:rsidRPr="0016711B">
              <w:rPr>
                <w:rFonts w:ascii="Times New Roman" w:hAnsi="Times New Roman" w:cs="Times New Roman"/>
                <w:color w:val="auto"/>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44986" w:rsidRPr="0016711B" w:rsidRDefault="00A44986" w:rsidP="00A44986">
            <w:pPr>
              <w:widowControl w:val="0"/>
              <w:autoSpaceDE w:val="0"/>
              <w:autoSpaceDN w:val="0"/>
              <w:adjustRightInd w:val="0"/>
              <w:jc w:val="both"/>
              <w:rPr>
                <w:rFonts w:ascii="Times New Roman" w:hAnsi="Times New Roman" w:cs="Times New Roman"/>
                <w:color w:val="auto"/>
              </w:rPr>
            </w:pPr>
            <w:bookmarkStart w:id="579" w:name="Par543"/>
            <w:bookmarkStart w:id="580" w:name="Par544"/>
            <w:bookmarkEnd w:id="579"/>
            <w:bookmarkEnd w:id="580"/>
            <w:r>
              <w:rPr>
                <w:rFonts w:ascii="Times New Roman" w:hAnsi="Times New Roman" w:cs="Times New Roman"/>
                <w:color w:val="auto"/>
                <w:sz w:val="22"/>
                <w:szCs w:val="22"/>
              </w:rPr>
              <w:t>5</w:t>
            </w:r>
            <w:r w:rsidRPr="0016711B">
              <w:rPr>
                <w:rFonts w:ascii="Times New Roman" w:hAnsi="Times New Roman" w:cs="Times New Roman"/>
                <w:color w:val="auto"/>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w:t>
            </w:r>
            <w:r w:rsidRPr="0016711B">
              <w:rPr>
                <w:rFonts w:ascii="Times New Roman" w:hAnsi="Times New Roman" w:cs="Times New Roman"/>
                <w:color w:val="auto"/>
                <w:sz w:val="22"/>
                <w:szCs w:val="22"/>
              </w:rPr>
              <w:lastRenderedPageBreak/>
              <w:t>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44986" w:rsidRPr="0016711B" w:rsidRDefault="00A44986" w:rsidP="00A44986">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color w:val="auto"/>
                <w:sz w:val="22"/>
                <w:szCs w:val="22"/>
              </w:rPr>
              <w:t>6</w:t>
            </w:r>
            <w:r w:rsidRPr="0016711B">
              <w:rPr>
                <w:rFonts w:ascii="Times New Roman" w:hAnsi="Times New Roman" w:cs="Times New Roman"/>
                <w:color w:val="auto"/>
                <w:sz w:val="22"/>
                <w:szCs w:val="22"/>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44986" w:rsidRPr="0016711B" w:rsidRDefault="00A44986" w:rsidP="00A44986">
            <w:pPr>
              <w:widowControl w:val="0"/>
              <w:autoSpaceDE w:val="0"/>
              <w:autoSpaceDN w:val="0"/>
              <w:adjustRightInd w:val="0"/>
              <w:jc w:val="both"/>
              <w:rPr>
                <w:rFonts w:ascii="Times New Roman" w:hAnsi="Times New Roman" w:cs="Times New Roman"/>
                <w:color w:val="auto"/>
              </w:rPr>
            </w:pPr>
            <w:bookmarkStart w:id="581" w:name="Par546"/>
            <w:bookmarkEnd w:id="581"/>
            <w:r>
              <w:rPr>
                <w:rFonts w:ascii="Times New Roman" w:hAnsi="Times New Roman" w:cs="Times New Roman"/>
                <w:color w:val="auto"/>
                <w:sz w:val="22"/>
                <w:szCs w:val="22"/>
              </w:rPr>
              <w:t>7</w:t>
            </w:r>
            <w:r w:rsidRPr="0016711B">
              <w:rPr>
                <w:rFonts w:ascii="Times New Roman" w:hAnsi="Times New Roman" w:cs="Times New Roman"/>
                <w:color w:val="auto"/>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w:t>
            </w:r>
            <w:r w:rsidR="00742CA3">
              <w:rPr>
                <w:rFonts w:ascii="Times New Roman" w:hAnsi="Times New Roman" w:cs="Times New Roman"/>
                <w:color w:val="auto"/>
                <w:sz w:val="22"/>
                <w:szCs w:val="22"/>
              </w:rPr>
              <w:t xml:space="preserve"> </w:t>
            </w:r>
            <w:r w:rsidRPr="0016711B">
              <w:rPr>
                <w:rFonts w:ascii="Times New Roman" w:hAnsi="Times New Roman" w:cs="Times New Roman"/>
                <w:color w:val="auto"/>
                <w:sz w:val="22"/>
                <w:szCs w:val="22"/>
              </w:rPr>
              <w:t>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42CA3">
              <w:rPr>
                <w:rFonts w:ascii="Times New Roman" w:hAnsi="Times New Roman" w:cs="Times New Roman"/>
                <w:color w:val="auto"/>
                <w:sz w:val="22"/>
                <w:szCs w:val="22"/>
              </w:rPr>
              <w:t xml:space="preserve"> </w:t>
            </w:r>
            <w:r w:rsidRPr="0016711B">
              <w:rPr>
                <w:rFonts w:ascii="Times New Roman" w:hAnsi="Times New Roman" w:cs="Times New Roman"/>
                <w:color w:val="auto"/>
                <w:sz w:val="22"/>
                <w:szCs w:val="22"/>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4986" w:rsidRDefault="00A44986" w:rsidP="00A44986">
            <w:pPr>
              <w:widowControl w:val="0"/>
              <w:autoSpaceDE w:val="0"/>
              <w:autoSpaceDN w:val="0"/>
              <w:adjustRightInd w:val="0"/>
              <w:jc w:val="both"/>
              <w:rPr>
                <w:rFonts w:ascii="Times New Roman" w:hAnsi="Times New Roman" w:cs="Times New Roman"/>
                <w:color w:val="auto"/>
              </w:rPr>
            </w:pPr>
            <w:r>
              <w:rPr>
                <w:rFonts w:ascii="Times New Roman" w:hAnsi="Times New Roman" w:cs="Times New Roman"/>
                <w:color w:val="auto"/>
                <w:sz w:val="22"/>
                <w:szCs w:val="22"/>
              </w:rPr>
              <w:t xml:space="preserve">8) установлено </w:t>
            </w:r>
            <w:r w:rsidRPr="0016711B">
              <w:rPr>
                <w:rFonts w:ascii="Times New Roman" w:hAnsi="Times New Roman" w:cs="Times New Roman"/>
                <w:color w:val="auto"/>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Pr>
                <w:rFonts w:ascii="Times New Roman" w:hAnsi="Times New Roman" w:cs="Times New Roman"/>
                <w:color w:val="auto"/>
                <w:sz w:val="22"/>
                <w:szCs w:val="22"/>
              </w:rPr>
              <w:t>ика закупки - юридического лица.</w:t>
            </w:r>
          </w:p>
          <w:p w:rsidR="00663A18" w:rsidRPr="00A44986" w:rsidRDefault="00A44986" w:rsidP="00663A18">
            <w:pPr>
              <w:pStyle w:val="ConsPlusNormal"/>
              <w:ind w:firstLine="0"/>
              <w:jc w:val="both"/>
              <w:rPr>
                <w:rFonts w:ascii="Times New Roman" w:eastAsia="Arial Unicode MS" w:hAnsi="Times New Roman" w:cs="Times New Roman"/>
                <w:b/>
                <w:bCs/>
                <w:sz w:val="22"/>
                <w:szCs w:val="22"/>
              </w:rPr>
            </w:pPr>
            <w:r>
              <w:rPr>
                <w:rFonts w:ascii="Times New Roman" w:hAnsi="Times New Roman" w:cs="Times New Roman"/>
                <w:sz w:val="22"/>
                <w:szCs w:val="22"/>
              </w:rPr>
              <w:t>9)</w:t>
            </w:r>
            <w:r w:rsidRPr="00512CCE">
              <w:rPr>
                <w:rFonts w:ascii="Times New Roman" w:eastAsia="Arial Unicode MS" w:hAnsi="Times New Roman" w:cs="Times New Roman"/>
                <w:b/>
                <w:bCs/>
                <w:sz w:val="22"/>
                <w:szCs w:val="22"/>
              </w:rPr>
              <w:t xml:space="preserve"> </w:t>
            </w:r>
            <w:r w:rsidRPr="00512CCE">
              <w:rPr>
                <w:rFonts w:ascii="Times New Roman" w:eastAsia="Arial Unicode MS" w:hAnsi="Times New Roman" w:cs="Times New Roman"/>
                <w:bCs/>
                <w:sz w:val="22"/>
                <w:szCs w:val="22"/>
              </w:rPr>
              <w:t>участник закупки не является офшорной компанией</w:t>
            </w:r>
            <w:r w:rsidRPr="00512CCE">
              <w:rPr>
                <w:rFonts w:ascii="Times New Roman" w:eastAsia="Arial Unicode MS" w:hAnsi="Times New Roman" w:cs="Times New Roman"/>
                <w:b/>
                <w:bCs/>
                <w:sz w:val="22"/>
                <w:szCs w:val="22"/>
              </w:rPr>
              <w:t>.</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p>
        </w:tc>
        <w:tc>
          <w:tcPr>
            <w:tcW w:w="2506" w:type="dxa"/>
            <w:vAlign w:val="center"/>
          </w:tcPr>
          <w:p w:rsidR="002171FB" w:rsidRPr="00A44986" w:rsidRDefault="002171FB" w:rsidP="00C15F21">
            <w:pPr>
              <w:rPr>
                <w:rFonts w:ascii="Times New Roman" w:hAnsi="Times New Roman" w:cs="Times New Roman"/>
                <w:color w:val="auto"/>
              </w:rPr>
            </w:pPr>
            <w:r w:rsidRPr="00A44986">
              <w:rPr>
                <w:rStyle w:val="u"/>
                <w:rFonts w:ascii="Times New Roman" w:hAnsi="Times New Roman" w:cs="Times New Roman"/>
                <w:color w:val="auto"/>
                <w:sz w:val="22"/>
                <w:szCs w:val="22"/>
              </w:rPr>
              <w:t xml:space="preserve">Дополнительные требования </w:t>
            </w:r>
            <w:r w:rsidRPr="00A44986">
              <w:rPr>
                <w:rFonts w:ascii="Times New Roman" w:hAnsi="Times New Roman" w:cs="Times New Roman"/>
                <w:color w:val="auto"/>
                <w:sz w:val="22"/>
                <w:szCs w:val="22"/>
              </w:rPr>
              <w:t xml:space="preserve">к участникам закупки, </w:t>
            </w:r>
            <w:r w:rsidRPr="00A44986">
              <w:rPr>
                <w:rFonts w:ascii="Times New Roman" w:hAnsi="Times New Roman" w:cs="Times New Roman"/>
                <w:color w:val="auto"/>
                <w:sz w:val="22"/>
                <w:szCs w:val="22"/>
              </w:rPr>
              <w:lastRenderedPageBreak/>
              <w:t>установленные в соответствии с ч. 2 ст. 31 Федерального закона от 05.04.2013г. № 44-ФЗ «О контрактной системе в сфере закупок товаров, работ, услуг для обеспечения государственных и муниципальных нужд», а также заказчиком</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lastRenderedPageBreak/>
              <w:t>Не устанавливаются</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82" w:name="_Toc375898303"/>
            <w:bookmarkStart w:id="583" w:name="_Toc375898887"/>
            <w:bookmarkStart w:id="584" w:name="_Toc375898304"/>
            <w:bookmarkStart w:id="585" w:name="_Toc375898888"/>
            <w:bookmarkStart w:id="586" w:name="_Toc376103905"/>
            <w:bookmarkStart w:id="587" w:name="_Toc376104002"/>
            <w:bookmarkStart w:id="588" w:name="_Toc376104160"/>
            <w:bookmarkStart w:id="589" w:name="_Toc376104434"/>
            <w:bookmarkEnd w:id="582"/>
            <w:bookmarkEnd w:id="583"/>
            <w:bookmarkEnd w:id="584"/>
            <w:bookmarkEnd w:id="585"/>
            <w:bookmarkEnd w:id="586"/>
            <w:bookmarkEnd w:id="587"/>
            <w:bookmarkEnd w:id="588"/>
            <w:bookmarkEnd w:id="589"/>
          </w:p>
        </w:tc>
        <w:tc>
          <w:tcPr>
            <w:tcW w:w="2506" w:type="dxa"/>
            <w:vAlign w:val="center"/>
          </w:tcPr>
          <w:p w:rsidR="002171FB" w:rsidRPr="0060134D" w:rsidRDefault="002171FB" w:rsidP="00C15F21">
            <w:pPr>
              <w:rPr>
                <w:rFonts w:ascii="Times New Roman" w:hAnsi="Times New Roman" w:cs="Times New Roman"/>
                <w:color w:val="auto"/>
              </w:rPr>
            </w:pPr>
            <w:bookmarkStart w:id="590" w:name="_Toc375898305"/>
            <w:bookmarkStart w:id="591" w:name="_Toc375898889"/>
            <w:bookmarkStart w:id="592" w:name="_Toc376103906"/>
            <w:bookmarkStart w:id="593" w:name="_Toc376104003"/>
            <w:bookmarkStart w:id="594" w:name="_Toc376104161"/>
            <w:bookmarkStart w:id="595" w:name="_Toc376104277"/>
            <w:bookmarkStart w:id="596" w:name="_Toc376104435"/>
            <w:r w:rsidRPr="0060134D">
              <w:rPr>
                <w:rFonts w:ascii="Times New Roman" w:hAnsi="Times New Roman" w:cs="Times New Roman"/>
                <w:color w:val="auto"/>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590"/>
            <w:bookmarkEnd w:id="591"/>
            <w:bookmarkEnd w:id="592"/>
            <w:bookmarkEnd w:id="593"/>
            <w:bookmarkEnd w:id="594"/>
            <w:bookmarkEnd w:id="595"/>
            <w:bookmarkEnd w:id="596"/>
          </w:p>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Процент предоставляемых преимуществ</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Не предоставляются </w:t>
            </w:r>
          </w:p>
        </w:tc>
      </w:tr>
      <w:tr w:rsidR="009C0FF4" w:rsidRPr="0060134D" w:rsidTr="00C15F21">
        <w:trPr>
          <w:trHeight w:val="20"/>
        </w:trPr>
        <w:tc>
          <w:tcPr>
            <w:tcW w:w="1101" w:type="dxa"/>
          </w:tcPr>
          <w:p w:rsidR="009C0FF4" w:rsidRPr="0060134D" w:rsidRDefault="009C0FF4" w:rsidP="00C15F21">
            <w:pPr>
              <w:numPr>
                <w:ilvl w:val="0"/>
                <w:numId w:val="11"/>
              </w:numPr>
              <w:rPr>
                <w:rFonts w:ascii="Times New Roman" w:hAnsi="Times New Roman" w:cs="Times New Roman"/>
                <w:color w:val="auto"/>
              </w:rPr>
            </w:pPr>
          </w:p>
        </w:tc>
        <w:tc>
          <w:tcPr>
            <w:tcW w:w="2506" w:type="dxa"/>
          </w:tcPr>
          <w:p w:rsidR="009C0FF4" w:rsidRPr="009C0FF4" w:rsidRDefault="009C0FF4" w:rsidP="000753E2">
            <w:pPr>
              <w:rPr>
                <w:rFonts w:ascii="Times New Roman" w:hAnsi="Times New Roman" w:cs="Times New Roman"/>
              </w:rPr>
            </w:pPr>
            <w:r w:rsidRPr="009C0FF4">
              <w:rPr>
                <w:rFonts w:ascii="Times New Roman" w:hAnsi="Times New Roman"/>
              </w:rPr>
              <w:t>Ограничение участия в определении поставщика (подрядчика, исполнителя), установленное в соответствии с ч.3 ст.31 Федерального закона №44-ФЗ</w:t>
            </w:r>
          </w:p>
        </w:tc>
        <w:tc>
          <w:tcPr>
            <w:tcW w:w="5857" w:type="dxa"/>
          </w:tcPr>
          <w:p w:rsidR="009C0FF4" w:rsidRPr="009C0FF4" w:rsidRDefault="009C0FF4" w:rsidP="000753E2">
            <w:pPr>
              <w:widowControl w:val="0"/>
              <w:autoSpaceDE w:val="0"/>
              <w:autoSpaceDN w:val="0"/>
              <w:adjustRightInd w:val="0"/>
              <w:jc w:val="both"/>
              <w:rPr>
                <w:rFonts w:ascii="Times New Roman" w:hAnsi="Times New Roman" w:cs="Times New Roman"/>
                <w:b/>
              </w:rPr>
            </w:pPr>
            <w:r w:rsidRPr="009C0FF4">
              <w:rPr>
                <w:rFonts w:ascii="Times New Roman" w:eastAsia="Calibri" w:hAnsi="Times New Roman" w:cs="Times New Roman"/>
                <w:b/>
                <w:sz w:val="22"/>
                <w:szCs w:val="22"/>
              </w:rPr>
              <w:t xml:space="preserve">Данная закупка проводится только для субъектов малого предпринимательства, которые должны соответствовать требованиям п.п. 1-3 ч. 1 ст. 4 Федерального закона от 24.07.2007 г. № 209-ФЗ «О развитии малого и среднего предпринимательства в Российской Федерации» и </w:t>
            </w:r>
            <w:r w:rsidRPr="009C0FF4">
              <w:rPr>
                <w:rFonts w:ascii="Times New Roman" w:hAnsi="Times New Roman" w:cs="Times New Roman"/>
                <w:b/>
                <w:sz w:val="22"/>
                <w:szCs w:val="22"/>
              </w:rPr>
              <w:t>социально ориентированных некоммерческих организаций.</w:t>
            </w:r>
          </w:p>
          <w:p w:rsidR="009C0FF4" w:rsidRPr="009C0FF4" w:rsidRDefault="009C0FF4" w:rsidP="000753E2">
            <w:pPr>
              <w:widowControl w:val="0"/>
              <w:autoSpaceDE w:val="0"/>
              <w:autoSpaceDN w:val="0"/>
              <w:adjustRightInd w:val="0"/>
              <w:jc w:val="both"/>
              <w:rPr>
                <w:rFonts w:ascii="Times New Roman" w:hAnsi="Times New Roman" w:cs="Times New Roman"/>
                <w:b/>
                <w:highlight w:val="yellow"/>
              </w:rPr>
            </w:pPr>
            <w:r w:rsidRPr="009C0FF4">
              <w:rPr>
                <w:rFonts w:ascii="Times New Roman" w:hAnsi="Times New Roman" w:cs="Times New Roman"/>
                <w:b/>
                <w:sz w:val="22"/>
                <w:szCs w:val="22"/>
              </w:rPr>
              <w:t xml:space="preserve">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 Предлагается выполнить обязанность по формам Раздела </w:t>
            </w:r>
            <w:r w:rsidRPr="009C0FF4">
              <w:rPr>
                <w:rFonts w:ascii="Times New Roman" w:hAnsi="Times New Roman" w:cs="Times New Roman"/>
                <w:b/>
                <w:sz w:val="22"/>
                <w:szCs w:val="22"/>
                <w:lang w:val="en-US"/>
              </w:rPr>
              <w:t>XII</w:t>
            </w:r>
            <w:r w:rsidRPr="009C0FF4">
              <w:rPr>
                <w:rFonts w:ascii="Times New Roman" w:hAnsi="Times New Roman" w:cs="Times New Roman"/>
                <w:b/>
                <w:sz w:val="22"/>
                <w:szCs w:val="22"/>
              </w:rPr>
              <w:t xml:space="preserve"> документации об электронном аукционе</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p>
        </w:tc>
        <w:tc>
          <w:tcPr>
            <w:tcW w:w="2506" w:type="dxa"/>
          </w:tcPr>
          <w:p w:rsidR="002171FB" w:rsidRPr="0060134D" w:rsidRDefault="00887C52" w:rsidP="00887C52">
            <w:pPr>
              <w:rPr>
                <w:rFonts w:ascii="Times New Roman" w:hAnsi="Times New Roman" w:cs="Times New Roman"/>
                <w:color w:val="auto"/>
              </w:rPr>
            </w:pPr>
            <w:r>
              <w:rPr>
                <w:rFonts w:ascii="Times New Roman" w:hAnsi="Times New Roman" w:cs="Times New Roman"/>
                <w:color w:val="auto"/>
              </w:rPr>
              <w:t>Требование к участнику</w:t>
            </w:r>
            <w:r w:rsidR="002171FB" w:rsidRPr="0060134D">
              <w:rPr>
                <w:rFonts w:ascii="Times New Roman" w:hAnsi="Times New Roman" w:cs="Times New Roman"/>
                <w:color w:val="auto"/>
              </w:rPr>
              <w:t xml:space="preserve">,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w:t>
            </w:r>
            <w:r w:rsidR="002171FB" w:rsidRPr="0060134D">
              <w:rPr>
                <w:rFonts w:ascii="Times New Roman" w:hAnsi="Times New Roman" w:cs="Times New Roman"/>
                <w:color w:val="auto"/>
              </w:rPr>
              <w:lastRenderedPageBreak/>
              <w:t>числа субъектов малого предпринимательства, социально ориентированных некоммерческих организаций</w:t>
            </w:r>
          </w:p>
        </w:tc>
        <w:tc>
          <w:tcPr>
            <w:tcW w:w="5857" w:type="dxa"/>
          </w:tcPr>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lastRenderedPageBreak/>
              <w:t>не установлено</w:t>
            </w: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i/>
                <w:color w:val="auto"/>
              </w:rPr>
            </w:pPr>
          </w:p>
          <w:p w:rsidR="002171FB" w:rsidRPr="0060134D" w:rsidRDefault="002171FB" w:rsidP="00C15F21">
            <w:pPr>
              <w:jc w:val="both"/>
              <w:rPr>
                <w:rFonts w:ascii="Times New Roman" w:hAnsi="Times New Roman" w:cs="Times New Roman"/>
                <w:color w:val="auto"/>
              </w:rPr>
            </w:pP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597" w:name="_Toc375898306"/>
            <w:bookmarkStart w:id="598" w:name="_Toc375898890"/>
            <w:bookmarkStart w:id="599" w:name="_Toc376103907"/>
            <w:bookmarkStart w:id="600" w:name="_Toc376104004"/>
            <w:bookmarkStart w:id="601" w:name="_Toc376104162"/>
            <w:bookmarkStart w:id="602" w:name="_Toc376104436"/>
            <w:bookmarkEnd w:id="597"/>
            <w:bookmarkEnd w:id="598"/>
            <w:bookmarkEnd w:id="599"/>
            <w:bookmarkEnd w:id="600"/>
            <w:bookmarkEnd w:id="601"/>
            <w:bookmarkEnd w:id="602"/>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Дата начала и окончания срока предоставления участникам аукциона разъяснений положений документации об электронном аукционе</w:t>
            </w:r>
          </w:p>
        </w:tc>
        <w:tc>
          <w:tcPr>
            <w:tcW w:w="5857" w:type="dxa"/>
          </w:tcPr>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Дата начала предоставления разъяснений положений документации об электронном аукционе:</w:t>
            </w:r>
          </w:p>
          <w:p w:rsidR="002171FB" w:rsidRPr="0060134D" w:rsidRDefault="007A0CE0" w:rsidP="00C15F21">
            <w:pPr>
              <w:jc w:val="both"/>
              <w:rPr>
                <w:rFonts w:ascii="Times New Roman" w:hAnsi="Times New Roman" w:cs="Times New Roman"/>
                <w:color w:val="auto"/>
              </w:rPr>
            </w:pPr>
            <w:r>
              <w:rPr>
                <w:rFonts w:ascii="Times New Roman" w:hAnsi="Times New Roman" w:cs="Times New Roman"/>
                <w:color w:val="auto"/>
              </w:rPr>
              <w:t>17</w:t>
            </w:r>
            <w:r w:rsidR="002171FB" w:rsidRPr="0060134D">
              <w:rPr>
                <w:rFonts w:ascii="Times New Roman" w:hAnsi="Times New Roman" w:cs="Times New Roman"/>
                <w:color w:val="auto"/>
              </w:rPr>
              <w:t>.</w:t>
            </w:r>
            <w:r>
              <w:rPr>
                <w:rFonts w:ascii="Times New Roman" w:hAnsi="Times New Roman" w:cs="Times New Roman"/>
                <w:color w:val="auto"/>
              </w:rPr>
              <w:t>06</w:t>
            </w:r>
            <w:r w:rsidR="002171FB" w:rsidRPr="0060134D">
              <w:rPr>
                <w:rFonts w:ascii="Times New Roman" w:hAnsi="Times New Roman" w:cs="Times New Roman"/>
                <w:color w:val="auto"/>
              </w:rPr>
              <w:t>.201</w:t>
            </w:r>
            <w:r>
              <w:rPr>
                <w:rFonts w:ascii="Times New Roman" w:hAnsi="Times New Roman" w:cs="Times New Roman"/>
                <w:color w:val="auto"/>
              </w:rPr>
              <w:t>6</w:t>
            </w:r>
            <w:r w:rsidR="002171FB" w:rsidRPr="0060134D">
              <w:rPr>
                <w:rFonts w:ascii="Times New Roman" w:hAnsi="Times New Roman" w:cs="Times New Roman"/>
                <w:color w:val="auto"/>
              </w:rPr>
              <w:t xml:space="preserve"> г.</w:t>
            </w:r>
            <w:r w:rsidR="0010530B">
              <w:rPr>
                <w:rFonts w:ascii="Times New Roman" w:hAnsi="Times New Roman" w:cs="Times New Roman"/>
                <w:color w:val="auto"/>
              </w:rPr>
              <w:t xml:space="preserve"> </w:t>
            </w:r>
            <w:r w:rsidR="002171FB" w:rsidRPr="0060134D">
              <w:rPr>
                <w:rFonts w:ascii="Times New Roman" w:hAnsi="Times New Roman" w:cs="Times New Roman"/>
                <w:color w:val="auto"/>
              </w:rPr>
              <w:t>;</w:t>
            </w:r>
          </w:p>
          <w:p w:rsidR="002171FB" w:rsidRPr="0060134D" w:rsidRDefault="002171FB" w:rsidP="001D4BE3">
            <w:pPr>
              <w:jc w:val="both"/>
              <w:rPr>
                <w:rFonts w:ascii="Times New Roman" w:hAnsi="Times New Roman" w:cs="Times New Roman"/>
                <w:color w:val="auto"/>
              </w:rPr>
            </w:pPr>
            <w:r w:rsidRPr="0060134D">
              <w:rPr>
                <w:rFonts w:ascii="Times New Roman" w:hAnsi="Times New Roman" w:cs="Times New Roman"/>
                <w:color w:val="auto"/>
              </w:rPr>
              <w:t xml:space="preserve">Дата окончания предоставления разъяснений положений документации: </w:t>
            </w:r>
            <w:r w:rsidR="00072AC6">
              <w:rPr>
                <w:rFonts w:ascii="Times New Roman" w:hAnsi="Times New Roman" w:cs="Times New Roman"/>
                <w:color w:val="auto"/>
              </w:rPr>
              <w:t>23</w:t>
            </w:r>
            <w:r w:rsidRPr="0060134D">
              <w:rPr>
                <w:rFonts w:ascii="Times New Roman" w:hAnsi="Times New Roman" w:cs="Times New Roman"/>
                <w:color w:val="auto"/>
              </w:rPr>
              <w:t>.</w:t>
            </w:r>
            <w:r w:rsidR="00315424" w:rsidRPr="0060134D">
              <w:rPr>
                <w:rFonts w:ascii="Times New Roman" w:hAnsi="Times New Roman" w:cs="Times New Roman"/>
                <w:color w:val="auto"/>
              </w:rPr>
              <w:t>0</w:t>
            </w:r>
            <w:r w:rsidR="007A0CE0">
              <w:rPr>
                <w:rFonts w:ascii="Times New Roman" w:hAnsi="Times New Roman" w:cs="Times New Roman"/>
                <w:color w:val="auto"/>
              </w:rPr>
              <w:t>6</w:t>
            </w:r>
            <w:r w:rsidRPr="0060134D">
              <w:rPr>
                <w:rFonts w:ascii="Times New Roman" w:hAnsi="Times New Roman" w:cs="Times New Roman"/>
                <w:color w:val="auto"/>
              </w:rPr>
              <w:t>.201</w:t>
            </w:r>
            <w:r w:rsidR="007A0CE0">
              <w:rPr>
                <w:rFonts w:ascii="Times New Roman" w:hAnsi="Times New Roman" w:cs="Times New Roman"/>
                <w:color w:val="auto"/>
              </w:rPr>
              <w:t>6</w:t>
            </w:r>
            <w:r w:rsidRPr="0060134D">
              <w:rPr>
                <w:rFonts w:ascii="Times New Roman" w:hAnsi="Times New Roman" w:cs="Times New Roman"/>
                <w:color w:val="auto"/>
              </w:rPr>
              <w:t xml:space="preserve"> г.</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03" w:name="_Toc375898307"/>
            <w:bookmarkStart w:id="604" w:name="_Toc375898891"/>
            <w:bookmarkStart w:id="605" w:name="_Toc376103908"/>
            <w:bookmarkStart w:id="606" w:name="_Toc376104005"/>
            <w:bookmarkStart w:id="607" w:name="_Toc376104163"/>
            <w:bookmarkStart w:id="608" w:name="_Toc376104437"/>
            <w:bookmarkEnd w:id="603"/>
            <w:bookmarkEnd w:id="604"/>
            <w:bookmarkEnd w:id="605"/>
            <w:bookmarkEnd w:id="606"/>
            <w:bookmarkEnd w:id="607"/>
            <w:bookmarkEnd w:id="608"/>
          </w:p>
        </w:tc>
        <w:tc>
          <w:tcPr>
            <w:tcW w:w="2506" w:type="dxa"/>
          </w:tcPr>
          <w:p w:rsidR="002171FB" w:rsidRPr="0060134D" w:rsidRDefault="002171FB" w:rsidP="005F743F">
            <w:pPr>
              <w:rPr>
                <w:rFonts w:ascii="Times New Roman" w:hAnsi="Times New Roman" w:cs="Times New Roman"/>
                <w:color w:val="auto"/>
              </w:rPr>
            </w:pPr>
            <w:r w:rsidRPr="0060134D">
              <w:rPr>
                <w:rFonts w:ascii="Times New Roman" w:hAnsi="Times New Roman" w:cs="Times New Roman"/>
                <w:color w:val="auto"/>
              </w:rPr>
              <w:t xml:space="preserve">Дата и время </w:t>
            </w:r>
            <w:r w:rsidR="00317BB2">
              <w:rPr>
                <w:rFonts w:ascii="Times New Roman" w:hAnsi="Times New Roman" w:cs="Times New Roman"/>
                <w:color w:val="auto"/>
              </w:rPr>
              <w:t xml:space="preserve">начала </w:t>
            </w:r>
            <w:r w:rsidRPr="0060134D">
              <w:rPr>
                <w:rFonts w:ascii="Times New Roman" w:hAnsi="Times New Roman" w:cs="Times New Roman"/>
                <w:color w:val="auto"/>
              </w:rPr>
              <w:t xml:space="preserve">подачи заявок на участие в электронном аукционе </w:t>
            </w:r>
          </w:p>
        </w:tc>
        <w:tc>
          <w:tcPr>
            <w:tcW w:w="5857" w:type="dxa"/>
          </w:tcPr>
          <w:p w:rsidR="00317BB2" w:rsidRDefault="007545D8" w:rsidP="00C15F21">
            <w:pPr>
              <w:rPr>
                <w:rFonts w:ascii="Times New Roman" w:hAnsi="Times New Roman" w:cs="Times New Roman"/>
                <w:color w:val="auto"/>
              </w:rPr>
            </w:pPr>
            <w:r>
              <w:rPr>
                <w:rFonts w:ascii="Times New Roman" w:hAnsi="Times New Roman" w:cs="Times New Roman"/>
                <w:color w:val="auto"/>
              </w:rPr>
              <w:t>17 июня</w:t>
            </w:r>
            <w:r w:rsidR="00317BB2">
              <w:rPr>
                <w:rFonts w:ascii="Times New Roman" w:hAnsi="Times New Roman" w:cs="Times New Roman"/>
                <w:color w:val="auto"/>
              </w:rPr>
              <w:t xml:space="preserve"> </w:t>
            </w:r>
            <w:r>
              <w:rPr>
                <w:rFonts w:ascii="Times New Roman" w:hAnsi="Times New Roman" w:cs="Times New Roman"/>
                <w:color w:val="auto"/>
              </w:rPr>
              <w:t>2016</w:t>
            </w:r>
            <w:r w:rsidR="00317BB2" w:rsidRPr="0060134D">
              <w:rPr>
                <w:rFonts w:ascii="Times New Roman" w:hAnsi="Times New Roman" w:cs="Times New Roman"/>
                <w:color w:val="auto"/>
              </w:rPr>
              <w:t xml:space="preserve"> г.</w:t>
            </w:r>
            <w:r w:rsidR="00597390">
              <w:rPr>
                <w:rFonts w:ascii="Times New Roman" w:hAnsi="Times New Roman" w:cs="Times New Roman"/>
                <w:color w:val="auto"/>
              </w:rPr>
              <w:t xml:space="preserve"> </w:t>
            </w:r>
          </w:p>
          <w:p w:rsidR="002171FB" w:rsidRPr="0060134D" w:rsidRDefault="002171FB" w:rsidP="005F743F">
            <w:pPr>
              <w:rPr>
                <w:rFonts w:ascii="Times New Roman" w:hAnsi="Times New Roman" w:cs="Times New Roman"/>
                <w:color w:val="auto"/>
              </w:rPr>
            </w:pPr>
          </w:p>
        </w:tc>
      </w:tr>
      <w:tr w:rsidR="005F743F" w:rsidRPr="0060134D" w:rsidTr="00C15F21">
        <w:trPr>
          <w:trHeight w:val="20"/>
        </w:trPr>
        <w:tc>
          <w:tcPr>
            <w:tcW w:w="1101" w:type="dxa"/>
          </w:tcPr>
          <w:p w:rsidR="005F743F" w:rsidRPr="0060134D" w:rsidRDefault="005F743F" w:rsidP="00C15F21">
            <w:pPr>
              <w:numPr>
                <w:ilvl w:val="0"/>
                <w:numId w:val="11"/>
              </w:numPr>
              <w:rPr>
                <w:rFonts w:ascii="Times New Roman" w:hAnsi="Times New Roman" w:cs="Times New Roman"/>
                <w:color w:val="auto"/>
              </w:rPr>
            </w:pPr>
          </w:p>
        </w:tc>
        <w:tc>
          <w:tcPr>
            <w:tcW w:w="2506" w:type="dxa"/>
          </w:tcPr>
          <w:p w:rsidR="005F743F" w:rsidRPr="0060134D" w:rsidRDefault="005F743F" w:rsidP="005F743F">
            <w:pPr>
              <w:rPr>
                <w:rFonts w:ascii="Times New Roman" w:hAnsi="Times New Roman" w:cs="Times New Roman"/>
                <w:color w:val="auto"/>
              </w:rPr>
            </w:pPr>
            <w:r w:rsidRPr="00D5465F">
              <w:rPr>
                <w:rFonts w:ascii="Times New Roman" w:hAnsi="Times New Roman" w:cs="Times New Roman"/>
                <w:color w:val="auto"/>
              </w:rPr>
              <w:t>Дата и время окончания срока подачи заявок на участие в электронном аукционе</w:t>
            </w:r>
          </w:p>
        </w:tc>
        <w:tc>
          <w:tcPr>
            <w:tcW w:w="5857" w:type="dxa"/>
          </w:tcPr>
          <w:p w:rsidR="005F743F" w:rsidRPr="0060134D" w:rsidRDefault="005F743F" w:rsidP="005F743F">
            <w:pPr>
              <w:rPr>
                <w:rFonts w:ascii="Times New Roman" w:hAnsi="Times New Roman" w:cs="Times New Roman"/>
                <w:color w:val="auto"/>
              </w:rPr>
            </w:pPr>
            <w:r w:rsidRPr="0060134D">
              <w:rPr>
                <w:rFonts w:ascii="Times New Roman" w:hAnsi="Times New Roman" w:cs="Times New Roman"/>
                <w:color w:val="auto"/>
              </w:rPr>
              <w:t>«</w:t>
            </w:r>
            <w:r w:rsidR="007A0CE0">
              <w:rPr>
                <w:rFonts w:ascii="Times New Roman" w:hAnsi="Times New Roman" w:cs="Times New Roman"/>
                <w:color w:val="auto"/>
              </w:rPr>
              <w:t>26</w:t>
            </w:r>
            <w:r w:rsidRPr="0060134D">
              <w:rPr>
                <w:rFonts w:ascii="Times New Roman" w:hAnsi="Times New Roman" w:cs="Times New Roman"/>
                <w:color w:val="auto"/>
              </w:rPr>
              <w:t xml:space="preserve">»  </w:t>
            </w:r>
            <w:r w:rsidR="007A0CE0">
              <w:rPr>
                <w:rFonts w:ascii="Times New Roman" w:hAnsi="Times New Roman" w:cs="Times New Roman"/>
                <w:color w:val="auto"/>
              </w:rPr>
              <w:t>июня  2016 года в 23</w:t>
            </w:r>
            <w:r w:rsidRPr="0060134D">
              <w:rPr>
                <w:rFonts w:ascii="Times New Roman" w:hAnsi="Times New Roman" w:cs="Times New Roman"/>
                <w:color w:val="auto"/>
              </w:rPr>
              <w:t xml:space="preserve"> ч. 00 мин.</w:t>
            </w:r>
          </w:p>
          <w:p w:rsidR="005F743F" w:rsidRPr="0060134D" w:rsidRDefault="005F743F" w:rsidP="005F743F">
            <w:pPr>
              <w:rPr>
                <w:rFonts w:ascii="Times New Roman" w:hAnsi="Times New Roman" w:cs="Times New Roman"/>
                <w:color w:val="auto"/>
              </w:rPr>
            </w:pPr>
            <w:r w:rsidRPr="0060134D">
              <w:rPr>
                <w:rFonts w:ascii="Times New Roman" w:hAnsi="Times New Roman" w:cs="Times New Roman"/>
                <w:color w:val="auto"/>
              </w:rPr>
              <w:t>(время московское).</w:t>
            </w:r>
          </w:p>
          <w:p w:rsidR="005F743F" w:rsidRDefault="005F743F" w:rsidP="00C15F21">
            <w:pPr>
              <w:rPr>
                <w:rFonts w:ascii="Times New Roman" w:hAnsi="Times New Roman" w:cs="Times New Roman"/>
                <w:color w:val="auto"/>
              </w:rPr>
            </w:pP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09" w:name="_Toc376103909"/>
            <w:bookmarkStart w:id="610" w:name="_Toc376104006"/>
            <w:bookmarkStart w:id="611" w:name="_Toc376104164"/>
            <w:bookmarkStart w:id="612" w:name="_Toc376104438"/>
            <w:bookmarkEnd w:id="609"/>
            <w:bookmarkEnd w:id="610"/>
            <w:bookmarkEnd w:id="611"/>
            <w:bookmarkEnd w:id="612"/>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Дата окончания срока рассмотрения заявок на участие в аукционе в электронной форме</w:t>
            </w:r>
          </w:p>
          <w:p w:rsidR="002171FB" w:rsidRPr="0060134D" w:rsidRDefault="002171FB" w:rsidP="00C15F21">
            <w:pPr>
              <w:rPr>
                <w:rFonts w:ascii="Times New Roman" w:hAnsi="Times New Roman" w:cs="Times New Roman"/>
                <w:color w:val="auto"/>
              </w:rPr>
            </w:pP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w:t>
            </w:r>
            <w:r w:rsidR="007A0CE0">
              <w:rPr>
                <w:rFonts w:ascii="Times New Roman" w:hAnsi="Times New Roman" w:cs="Times New Roman"/>
                <w:color w:val="auto"/>
              </w:rPr>
              <w:t>27</w:t>
            </w:r>
            <w:r w:rsidRPr="0060134D">
              <w:rPr>
                <w:rFonts w:ascii="Times New Roman" w:hAnsi="Times New Roman" w:cs="Times New Roman"/>
                <w:color w:val="auto"/>
              </w:rPr>
              <w:t>»</w:t>
            </w:r>
            <w:r w:rsidR="0081125D">
              <w:rPr>
                <w:rFonts w:ascii="Times New Roman" w:hAnsi="Times New Roman" w:cs="Times New Roman"/>
                <w:color w:val="auto"/>
              </w:rPr>
              <w:t xml:space="preserve"> </w:t>
            </w:r>
            <w:r w:rsidR="007A0CE0">
              <w:rPr>
                <w:rFonts w:ascii="Times New Roman" w:hAnsi="Times New Roman" w:cs="Times New Roman"/>
                <w:color w:val="auto"/>
              </w:rPr>
              <w:t>июня</w:t>
            </w:r>
            <w:r w:rsidR="00AE16A6">
              <w:rPr>
                <w:rFonts w:ascii="Times New Roman" w:hAnsi="Times New Roman" w:cs="Times New Roman"/>
                <w:color w:val="auto"/>
              </w:rPr>
              <w:t xml:space="preserve"> </w:t>
            </w:r>
            <w:r w:rsidRPr="0060134D">
              <w:rPr>
                <w:rFonts w:ascii="Times New Roman" w:hAnsi="Times New Roman" w:cs="Times New Roman"/>
                <w:color w:val="auto"/>
              </w:rPr>
              <w:t>201</w:t>
            </w:r>
            <w:r w:rsidR="007A0CE0">
              <w:rPr>
                <w:rFonts w:ascii="Times New Roman" w:hAnsi="Times New Roman" w:cs="Times New Roman"/>
                <w:color w:val="auto"/>
              </w:rPr>
              <w:t>6</w:t>
            </w:r>
            <w:r w:rsidRPr="0060134D">
              <w:rPr>
                <w:rFonts w:ascii="Times New Roman" w:hAnsi="Times New Roman" w:cs="Times New Roman"/>
                <w:color w:val="auto"/>
              </w:rPr>
              <w:t xml:space="preserve"> года.</w:t>
            </w:r>
          </w:p>
          <w:p w:rsidR="002171FB" w:rsidRPr="0060134D" w:rsidRDefault="002171FB" w:rsidP="00C15F21">
            <w:pPr>
              <w:rPr>
                <w:rFonts w:ascii="Times New Roman" w:hAnsi="Times New Roman" w:cs="Times New Roman"/>
                <w:color w:val="auto"/>
              </w:rPr>
            </w:pPr>
          </w:p>
          <w:p w:rsidR="002171FB" w:rsidRPr="0060134D" w:rsidRDefault="002171FB" w:rsidP="00C15F21">
            <w:pPr>
              <w:rPr>
                <w:rFonts w:ascii="Times New Roman" w:hAnsi="Times New Roman" w:cs="Times New Roman"/>
                <w:color w:val="auto"/>
              </w:rPr>
            </w:pP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13" w:name="_Toc376103910"/>
            <w:bookmarkStart w:id="614" w:name="_Toc376104007"/>
            <w:bookmarkStart w:id="615" w:name="_Toc376104165"/>
            <w:bookmarkStart w:id="616" w:name="_Toc376104439"/>
            <w:bookmarkEnd w:id="613"/>
            <w:bookmarkEnd w:id="614"/>
            <w:bookmarkEnd w:id="615"/>
            <w:bookmarkEnd w:id="616"/>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Дата проведения электронного аукциона </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w:t>
            </w:r>
            <w:r w:rsidR="007A0CE0">
              <w:rPr>
                <w:rFonts w:ascii="Times New Roman" w:hAnsi="Times New Roman" w:cs="Times New Roman"/>
                <w:color w:val="auto"/>
              </w:rPr>
              <w:t>30</w:t>
            </w:r>
            <w:r w:rsidRPr="0060134D">
              <w:rPr>
                <w:rFonts w:ascii="Times New Roman" w:hAnsi="Times New Roman" w:cs="Times New Roman"/>
                <w:color w:val="auto"/>
              </w:rPr>
              <w:t xml:space="preserve">» </w:t>
            </w:r>
            <w:r w:rsidR="007A0CE0">
              <w:rPr>
                <w:rFonts w:ascii="Times New Roman" w:hAnsi="Times New Roman" w:cs="Times New Roman"/>
                <w:color w:val="auto"/>
              </w:rPr>
              <w:t>июня</w:t>
            </w:r>
            <w:r w:rsidRPr="0060134D">
              <w:rPr>
                <w:rFonts w:ascii="Times New Roman" w:hAnsi="Times New Roman" w:cs="Times New Roman"/>
                <w:color w:val="auto"/>
              </w:rPr>
              <w:t xml:space="preserve"> 201</w:t>
            </w:r>
            <w:r w:rsidR="007A0CE0">
              <w:rPr>
                <w:rFonts w:ascii="Times New Roman" w:hAnsi="Times New Roman" w:cs="Times New Roman"/>
                <w:color w:val="auto"/>
              </w:rPr>
              <w:t>6</w:t>
            </w:r>
            <w:r w:rsidRPr="0060134D">
              <w:rPr>
                <w:rFonts w:ascii="Times New Roman" w:hAnsi="Times New Roman" w:cs="Times New Roman"/>
                <w:color w:val="auto"/>
              </w:rPr>
              <w:t xml:space="preserve"> года </w:t>
            </w:r>
          </w:p>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Время начала проведения открытого аукциона в электронной форме устанавливается оператором электронной площадки.</w:t>
            </w:r>
          </w:p>
          <w:p w:rsidR="002171FB" w:rsidRPr="0060134D" w:rsidRDefault="002171FB" w:rsidP="00C15F21">
            <w:pPr>
              <w:rPr>
                <w:rFonts w:ascii="Times New Roman" w:hAnsi="Times New Roman" w:cs="Times New Roman"/>
                <w:color w:val="auto"/>
              </w:rPr>
            </w:pP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17" w:name="_Toc375898308"/>
            <w:bookmarkStart w:id="618" w:name="_Toc375898892"/>
            <w:bookmarkStart w:id="619" w:name="_Toc376103911"/>
            <w:bookmarkStart w:id="620" w:name="_Toc376104008"/>
            <w:bookmarkStart w:id="621" w:name="_Toc376104166"/>
            <w:bookmarkStart w:id="622" w:name="_Toc376104440"/>
            <w:bookmarkEnd w:id="617"/>
            <w:bookmarkEnd w:id="618"/>
            <w:bookmarkEnd w:id="619"/>
            <w:bookmarkEnd w:id="620"/>
            <w:bookmarkEnd w:id="621"/>
            <w:bookmarkEnd w:id="622"/>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Документы, входящие в состав заявки на участие в электронном аукционе </w:t>
            </w:r>
          </w:p>
        </w:tc>
        <w:tc>
          <w:tcPr>
            <w:tcW w:w="5857" w:type="dxa"/>
          </w:tcPr>
          <w:p w:rsidR="0009680D" w:rsidRPr="0014430F" w:rsidRDefault="0009680D" w:rsidP="0009680D">
            <w:pPr>
              <w:jc w:val="both"/>
              <w:rPr>
                <w:rFonts w:ascii="Times New Roman" w:hAnsi="Times New Roman" w:cs="Times New Roman"/>
              </w:rPr>
            </w:pPr>
            <w:r w:rsidRPr="0014430F">
              <w:rPr>
                <w:rFonts w:ascii="Times New Roman" w:hAnsi="Times New Roman" w:cs="Times New Roman"/>
                <w:sz w:val="22"/>
                <w:szCs w:val="22"/>
              </w:rPr>
              <w:t>Заявка на участие в аукционе в электронной форме состоит из двух частей.</w:t>
            </w:r>
          </w:p>
          <w:p w:rsidR="0009680D" w:rsidRPr="0014430F" w:rsidRDefault="0009680D" w:rsidP="0009680D">
            <w:pPr>
              <w:jc w:val="both"/>
              <w:rPr>
                <w:rFonts w:ascii="Times New Roman" w:hAnsi="Times New Roman" w:cs="Times New Roman"/>
              </w:rPr>
            </w:pPr>
            <w:r w:rsidRPr="0014430F">
              <w:rPr>
                <w:rFonts w:ascii="Times New Roman" w:hAnsi="Times New Roman" w:cs="Times New Roman"/>
                <w:b/>
                <w:sz w:val="22"/>
                <w:szCs w:val="22"/>
              </w:rPr>
              <w:t>1. Первая часть заявки</w:t>
            </w:r>
            <w:r w:rsidRPr="0014430F">
              <w:rPr>
                <w:rFonts w:ascii="Times New Roman" w:hAnsi="Times New Roman" w:cs="Times New Roman"/>
                <w:sz w:val="22"/>
                <w:szCs w:val="22"/>
              </w:rPr>
              <w:t xml:space="preserve"> на участие в аукционе в электронной форме должна содержать информацию:</w:t>
            </w:r>
          </w:p>
          <w:p w:rsidR="0009680D" w:rsidRPr="0014430F" w:rsidRDefault="0009680D" w:rsidP="0009680D">
            <w:pPr>
              <w:spacing w:line="288" w:lineRule="auto"/>
              <w:ind w:firstLine="547"/>
              <w:jc w:val="both"/>
              <w:rPr>
                <w:rFonts w:ascii="Times New Roman" w:eastAsia="Times New Roman" w:hAnsi="Times New Roman" w:cs="Times New Roman"/>
              </w:rPr>
            </w:pPr>
            <w:r w:rsidRPr="0014430F">
              <w:rPr>
                <w:rFonts w:ascii="Times New Roman" w:eastAsia="Times New Roman" w:hAnsi="Times New Roman" w:cs="Times New Roman"/>
                <w:color w:val="auto"/>
                <w:sz w:val="22"/>
                <w:szCs w:val="22"/>
              </w:rPr>
              <w:t xml:space="preserve">1.1. </w:t>
            </w:r>
            <w:r w:rsidRPr="0014430F">
              <w:rPr>
                <w:rFonts w:ascii="Times New Roman" w:eastAsia="Times New Roman" w:hAnsi="Times New Roman" w:cs="Times New Roman"/>
                <w:sz w:val="22"/>
                <w:szCs w:val="22"/>
              </w:rPr>
              <w:t>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9680D" w:rsidRDefault="0009680D" w:rsidP="0009680D">
            <w:pPr>
              <w:spacing w:line="288" w:lineRule="auto"/>
              <w:ind w:firstLine="547"/>
              <w:jc w:val="both"/>
              <w:rPr>
                <w:rFonts w:ascii="Times New Roman" w:eastAsia="Times New Roman" w:hAnsi="Times New Roman" w:cs="Times New Roman"/>
              </w:rPr>
            </w:pPr>
            <w:r w:rsidRPr="0014430F">
              <w:rPr>
                <w:rFonts w:ascii="Times New Roman" w:eastAsia="Times New Roman" w:hAnsi="Times New Roman" w:cs="Times New Roman"/>
                <w:sz w:val="22"/>
                <w:szCs w:val="22"/>
              </w:rPr>
              <w:t xml:space="preserve">1.2. согласие, предусмотренное </w:t>
            </w:r>
            <w:r w:rsidRPr="0014430F">
              <w:rPr>
                <w:rFonts w:ascii="Times New Roman" w:eastAsia="Times New Roman" w:hAnsi="Times New Roman" w:cs="Times New Roman"/>
                <w:color w:val="0000FF"/>
                <w:sz w:val="22"/>
                <w:szCs w:val="22"/>
                <w:u w:val="single"/>
              </w:rPr>
              <w:t>пунктом 1.1</w:t>
            </w:r>
            <w:r w:rsidRPr="0014430F">
              <w:rPr>
                <w:rFonts w:ascii="Times New Roman" w:eastAsia="Times New Roman" w:hAnsi="Times New Roman" w:cs="Times New Roman"/>
                <w:sz w:val="22"/>
                <w:szCs w:val="22"/>
              </w:rPr>
              <w:t xml:space="preserve"> настоящей документации, в том числе согласие на использование товара, в отношении которого в </w:t>
            </w:r>
            <w:r w:rsidRPr="0014430F">
              <w:rPr>
                <w:rFonts w:ascii="Times New Roman" w:eastAsia="Times New Roman" w:hAnsi="Times New Roman" w:cs="Times New Roman"/>
                <w:sz w:val="22"/>
                <w:szCs w:val="22"/>
              </w:rPr>
              <w:lastRenderedPageBreak/>
              <w:t xml:space="preserve">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14430F">
              <w:rPr>
                <w:rFonts w:ascii="Times New Roman" w:eastAsia="Times New Roman" w:hAnsi="Times New Roman" w:cs="Times New Roman"/>
                <w:color w:val="0000FF"/>
                <w:sz w:val="22"/>
                <w:szCs w:val="22"/>
                <w:u w:val="single"/>
              </w:rPr>
              <w:t>пунктом 2</w:t>
            </w:r>
            <w:r w:rsidRPr="0014430F">
              <w:rPr>
                <w:rFonts w:ascii="Times New Roman" w:eastAsia="Times New Roman" w:hAnsi="Times New Roman" w:cs="Times New Roman"/>
                <w:sz w:val="22"/>
                <w:szCs w:val="22"/>
              </w:rPr>
              <w:t xml:space="preserve">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9680D" w:rsidRPr="006A64FD" w:rsidRDefault="0009680D" w:rsidP="0009680D">
            <w:pPr>
              <w:spacing w:line="288" w:lineRule="auto"/>
              <w:ind w:firstLine="547"/>
              <w:jc w:val="both"/>
              <w:rPr>
                <w:rFonts w:ascii="Times New Roman" w:eastAsia="Times New Roman" w:hAnsi="Times New Roman" w:cs="Times New Roman"/>
              </w:rPr>
            </w:pPr>
            <w:r>
              <w:rPr>
                <w:rFonts w:ascii="Verdana" w:eastAsia="Times New Roman" w:hAnsi="Verdana" w:cs="Times New Roman"/>
                <w:sz w:val="21"/>
                <w:szCs w:val="21"/>
              </w:rPr>
              <w:t xml:space="preserve">1.3. </w:t>
            </w:r>
            <w:r w:rsidRPr="006A64FD">
              <w:rPr>
                <w:rFonts w:ascii="Times New Roman" w:eastAsia="Times New Roman" w:hAnsi="Times New Roman" w:cs="Times New Roman"/>
                <w:sz w:val="22"/>
                <w:szCs w:val="22"/>
              </w:rPr>
              <w:t xml:space="preserve">согласие, предусмотренное </w:t>
            </w:r>
            <w:r w:rsidRPr="006A64FD">
              <w:rPr>
                <w:rFonts w:ascii="Times New Roman" w:eastAsia="Times New Roman" w:hAnsi="Times New Roman" w:cs="Times New Roman"/>
                <w:color w:val="0000FF"/>
                <w:sz w:val="22"/>
                <w:szCs w:val="22"/>
                <w:u w:val="single"/>
              </w:rPr>
              <w:t xml:space="preserve">пунктом </w:t>
            </w:r>
            <w:r>
              <w:rPr>
                <w:rFonts w:ascii="Times New Roman" w:eastAsia="Times New Roman" w:hAnsi="Times New Roman" w:cs="Times New Roman"/>
                <w:color w:val="0000FF"/>
                <w:sz w:val="22"/>
                <w:szCs w:val="22"/>
                <w:u w:val="single"/>
              </w:rPr>
              <w:t>1.1</w:t>
            </w:r>
            <w:r w:rsidRPr="006A64FD">
              <w:rPr>
                <w:rFonts w:ascii="Times New Roman" w:eastAsia="Times New Roman" w:hAnsi="Times New Roman" w:cs="Times New Roman"/>
                <w:sz w:val="22"/>
                <w:szCs w:val="22"/>
              </w:rPr>
              <w:t xml:space="preserve"> настоящей </w:t>
            </w:r>
            <w:r>
              <w:rPr>
                <w:rFonts w:ascii="Times New Roman" w:eastAsia="Times New Roman" w:hAnsi="Times New Roman" w:cs="Times New Roman"/>
                <w:sz w:val="22"/>
                <w:szCs w:val="22"/>
              </w:rPr>
              <w:t>документации</w:t>
            </w:r>
            <w:r w:rsidRPr="006A64FD">
              <w:rPr>
                <w:rFonts w:ascii="Times New Roman" w:eastAsia="Times New Roman" w:hAnsi="Times New Roman" w:cs="Times New Roman"/>
                <w:sz w:val="22"/>
                <w:szCs w:val="22"/>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44986" w:rsidRPr="00425CCB" w:rsidRDefault="00A44986" w:rsidP="00A44986">
            <w:pPr>
              <w:jc w:val="both"/>
              <w:rPr>
                <w:rFonts w:ascii="Times New Roman" w:hAnsi="Times New Roman" w:cs="Times New Roman"/>
              </w:rPr>
            </w:pPr>
            <w:r w:rsidRPr="00425CCB">
              <w:rPr>
                <w:rFonts w:ascii="Times New Roman" w:hAnsi="Times New Roman" w:cs="Times New Roman"/>
                <w:b/>
                <w:sz w:val="22"/>
                <w:szCs w:val="22"/>
              </w:rPr>
              <w:t>2. Вторая часть заявки</w:t>
            </w:r>
            <w:r w:rsidRPr="00425CCB">
              <w:rPr>
                <w:rFonts w:ascii="Times New Roman" w:hAnsi="Times New Roman" w:cs="Times New Roman"/>
                <w:sz w:val="22"/>
                <w:szCs w:val="22"/>
              </w:rPr>
              <w:t xml:space="preserve"> на участие в открытом аукционе в электронной форме должна содержать следующие документы и сведения:</w:t>
            </w:r>
          </w:p>
          <w:p w:rsidR="00A44986" w:rsidRPr="006D6DE7" w:rsidRDefault="00A44986" w:rsidP="00A44986">
            <w:pPr>
              <w:jc w:val="both"/>
              <w:rPr>
                <w:rFonts w:ascii="Times New Roman" w:hAnsi="Times New Roman" w:cs="Times New Roman"/>
              </w:rPr>
            </w:pPr>
            <w:r w:rsidRPr="00425CCB">
              <w:rPr>
                <w:rFonts w:ascii="Times New Roman" w:hAnsi="Times New Roman" w:cs="Times New Roman"/>
                <w:sz w:val="22"/>
                <w:szCs w:val="22"/>
              </w:rPr>
              <w:t xml:space="preserve">2.1. наименование, фирменное наименование (при наличии), место нахождения, почтовый адрес (для юридического лица), фамилия, имя, отчество (при </w:t>
            </w:r>
            <w:r w:rsidRPr="00425CCB">
              <w:rPr>
                <w:rFonts w:ascii="Times New Roman" w:hAnsi="Times New Roman" w:cs="Times New Roman"/>
                <w:sz w:val="22"/>
                <w:szCs w:val="22"/>
              </w:rPr>
              <w:lastRenderedPageBreak/>
              <w:t>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w:t>
            </w:r>
            <w:r>
              <w:rPr>
                <w:rFonts w:ascii="Times New Roman" w:hAnsi="Times New Roman" w:cs="Times New Roman"/>
                <w:sz w:val="22"/>
                <w:szCs w:val="22"/>
              </w:rPr>
              <w:t xml:space="preserve"> (при наличии)</w:t>
            </w:r>
            <w:r w:rsidRPr="00425CCB">
              <w:rPr>
                <w:rFonts w:ascii="Times New Roman" w:hAnsi="Times New Roman" w:cs="Times New Roman"/>
                <w:sz w:val="22"/>
                <w:szCs w:val="22"/>
              </w:rPr>
              <w:t xml:space="preserve"> учредителей, членов коллегиального исполнительного органа, лица, исполняющего функции единоличного исполнительного органа участника аукциона</w:t>
            </w:r>
            <w:r>
              <w:rPr>
                <w:rFonts w:ascii="Times New Roman" w:hAnsi="Times New Roman" w:cs="Times New Roman"/>
                <w:sz w:val="22"/>
                <w:szCs w:val="22"/>
              </w:rPr>
              <w:t>;</w:t>
            </w:r>
          </w:p>
          <w:p w:rsidR="00A44986" w:rsidRDefault="00A44986" w:rsidP="00A44986">
            <w:pPr>
              <w:widowControl w:val="0"/>
              <w:autoSpaceDE w:val="0"/>
              <w:autoSpaceDN w:val="0"/>
              <w:adjustRightInd w:val="0"/>
              <w:jc w:val="both"/>
              <w:rPr>
                <w:rFonts w:ascii="Times New Roman" w:hAnsi="Times New Roman" w:cs="Times New Roman"/>
              </w:rPr>
            </w:pPr>
            <w:r w:rsidRPr="00425CCB">
              <w:rPr>
                <w:rFonts w:ascii="Times New Roman" w:hAnsi="Times New Roman" w:cs="Times New Roman"/>
                <w:sz w:val="22"/>
                <w:szCs w:val="22"/>
              </w:rPr>
              <w:t xml:space="preserve">2.2. </w:t>
            </w:r>
            <w:r w:rsidRPr="00F21302">
              <w:rPr>
                <w:rFonts w:ascii="Times New Roman" w:hAnsi="Times New Roman" w:cs="Times New Roman"/>
                <w:sz w:val="22"/>
                <w:szCs w:val="22"/>
              </w:rPr>
              <w:t>документы, подтверждающие соответствие участника аукциона требованиям, установленным подпункт</w:t>
            </w:r>
            <w:r>
              <w:rPr>
                <w:rFonts w:ascii="Times New Roman" w:hAnsi="Times New Roman" w:cs="Times New Roman"/>
                <w:sz w:val="22"/>
                <w:szCs w:val="22"/>
              </w:rPr>
              <w:t>ом</w:t>
            </w:r>
            <w:r w:rsidRPr="00F21302">
              <w:rPr>
                <w:rFonts w:ascii="Times New Roman" w:hAnsi="Times New Roman" w:cs="Times New Roman"/>
                <w:sz w:val="22"/>
                <w:szCs w:val="22"/>
              </w:rPr>
              <w:t xml:space="preserve"> 1 пункта </w:t>
            </w:r>
            <w:r w:rsidRPr="009B1484">
              <w:rPr>
                <w:rFonts w:ascii="Times New Roman" w:hAnsi="Times New Roman" w:cs="Times New Roman"/>
                <w:sz w:val="22"/>
                <w:szCs w:val="22"/>
              </w:rPr>
              <w:t>13</w:t>
            </w:r>
            <w:r w:rsidRPr="00F21302">
              <w:rPr>
                <w:rFonts w:ascii="Times New Roman" w:hAnsi="Times New Roman" w:cs="Times New Roman"/>
                <w:sz w:val="22"/>
                <w:szCs w:val="22"/>
              </w:rPr>
              <w:t xml:space="preserve"> настоящей Информационной карты </w:t>
            </w:r>
            <w:r w:rsidRPr="006C4DA2">
              <w:rPr>
                <w:rFonts w:ascii="Times New Roman" w:hAnsi="Times New Roman" w:cs="Times New Roman"/>
                <w:sz w:val="22"/>
                <w:szCs w:val="22"/>
              </w:rPr>
              <w:t>или</w:t>
            </w:r>
            <w:r w:rsidRPr="0043349B">
              <w:rPr>
                <w:rFonts w:ascii="Times New Roman" w:hAnsi="Times New Roman" w:cs="Times New Roman"/>
                <w:sz w:val="22"/>
                <w:szCs w:val="22"/>
              </w:rPr>
              <w:t xml:space="preserve"> копии этих документов, а также декларация о соответствии участника аукциона требованиям, установленным подпунктами </w:t>
            </w:r>
            <w:r>
              <w:rPr>
                <w:rFonts w:ascii="Times New Roman" w:hAnsi="Times New Roman" w:cs="Times New Roman"/>
                <w:sz w:val="22"/>
                <w:szCs w:val="22"/>
              </w:rPr>
              <w:t>2-7</w:t>
            </w:r>
            <w:r w:rsidRPr="0043349B">
              <w:rPr>
                <w:rFonts w:ascii="Times New Roman" w:hAnsi="Times New Roman" w:cs="Times New Roman"/>
                <w:sz w:val="22"/>
                <w:szCs w:val="22"/>
              </w:rPr>
              <w:t xml:space="preserve"> пункта </w:t>
            </w:r>
            <w:r w:rsidRPr="009B1484">
              <w:rPr>
                <w:rFonts w:ascii="Times New Roman" w:hAnsi="Times New Roman" w:cs="Times New Roman"/>
                <w:sz w:val="22"/>
                <w:szCs w:val="22"/>
              </w:rPr>
              <w:t>13</w:t>
            </w:r>
            <w:r w:rsidRPr="0043349B">
              <w:rPr>
                <w:rFonts w:ascii="Times New Roman" w:hAnsi="Times New Roman" w:cs="Times New Roman"/>
                <w:sz w:val="22"/>
                <w:szCs w:val="22"/>
              </w:rPr>
              <w:t xml:space="preserve"> настоящей Информационной карты</w:t>
            </w:r>
            <w:r>
              <w:rPr>
                <w:rFonts w:ascii="Times New Roman" w:hAnsi="Times New Roman" w:cs="Times New Roman"/>
                <w:sz w:val="22"/>
                <w:szCs w:val="22"/>
              </w:rPr>
              <w:t xml:space="preserve"> по примерным формам Раздела </w:t>
            </w:r>
            <w:r>
              <w:rPr>
                <w:rFonts w:ascii="Times New Roman" w:hAnsi="Times New Roman" w:cs="Times New Roman"/>
                <w:sz w:val="22"/>
                <w:szCs w:val="22"/>
                <w:lang w:val="en-US"/>
              </w:rPr>
              <w:t>XII</w:t>
            </w:r>
            <w:r w:rsidRPr="00E83493">
              <w:rPr>
                <w:rFonts w:ascii="Times New Roman" w:hAnsi="Times New Roman" w:cs="Times New Roman"/>
                <w:sz w:val="22"/>
                <w:szCs w:val="22"/>
              </w:rPr>
              <w:t xml:space="preserve"> </w:t>
            </w:r>
            <w:r w:rsidRPr="0016711B">
              <w:rPr>
                <w:rFonts w:ascii="Times New Roman" w:hAnsi="Times New Roman" w:cs="Times New Roman"/>
                <w:sz w:val="22"/>
                <w:szCs w:val="22"/>
              </w:rPr>
              <w:t>документации об электронном аукционе</w:t>
            </w:r>
            <w:r w:rsidRPr="0043349B">
              <w:rPr>
                <w:rFonts w:ascii="Times New Roman" w:hAnsi="Times New Roman" w:cs="Times New Roman"/>
                <w:sz w:val="22"/>
                <w:szCs w:val="22"/>
              </w:rPr>
              <w:t>;</w:t>
            </w:r>
          </w:p>
          <w:p w:rsidR="00A44986" w:rsidRPr="006D6DE7" w:rsidRDefault="00A44986" w:rsidP="00A44986">
            <w:pPr>
              <w:jc w:val="both"/>
              <w:rPr>
                <w:rFonts w:ascii="Times New Roman" w:hAnsi="Times New Roman" w:cs="Times New Roman"/>
              </w:rPr>
            </w:pPr>
            <w:r w:rsidRPr="0043349B">
              <w:rPr>
                <w:rFonts w:ascii="Times New Roman" w:hAnsi="Times New Roman" w:cs="Times New Roman"/>
                <w:sz w:val="22"/>
                <w:szCs w:val="22"/>
              </w:rPr>
              <w:t>2.3. копии документов, подтверждающих соответствие товара</w:t>
            </w:r>
            <w:r w:rsidRPr="006D6DE7">
              <w:rPr>
                <w:rFonts w:ascii="Times New Roman" w:hAnsi="Times New Roman" w:cs="Times New Roman"/>
                <w:sz w:val="22"/>
                <w:szCs w:val="22"/>
              </w:rPr>
              <w:t>,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r w:rsidRPr="006D6DE7">
              <w:rPr>
                <w:rFonts w:ascii="Times New Roman" w:hAnsi="Times New Roman" w:cs="Times New Roman"/>
                <w:i/>
                <w:sz w:val="22"/>
                <w:szCs w:val="22"/>
              </w:rPr>
              <w:t>;</w:t>
            </w:r>
          </w:p>
          <w:p w:rsidR="00A44986" w:rsidRPr="009537A6" w:rsidRDefault="00A44986" w:rsidP="00A44986">
            <w:pPr>
              <w:jc w:val="both"/>
              <w:rPr>
                <w:rFonts w:ascii="Times New Roman" w:hAnsi="Times New Roman" w:cs="Times New Roman"/>
              </w:rPr>
            </w:pPr>
            <w:r>
              <w:rPr>
                <w:rFonts w:ascii="Times New Roman" w:hAnsi="Times New Roman" w:cs="Times New Roman"/>
                <w:sz w:val="22"/>
                <w:szCs w:val="22"/>
              </w:rPr>
              <w:t>2.4</w:t>
            </w:r>
            <w:r w:rsidRPr="006D6DE7">
              <w:rPr>
                <w:rFonts w:ascii="Times New Roman" w:hAnsi="Times New Roman" w:cs="Times New Roman"/>
                <w:sz w:val="22"/>
                <w:szCs w:val="2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w:t>
            </w:r>
            <w:r w:rsidRPr="009537A6">
              <w:rPr>
                <w:rFonts w:ascii="Times New Roman" w:hAnsi="Times New Roman" w:cs="Times New Roman"/>
                <w:sz w:val="22"/>
                <w:szCs w:val="22"/>
              </w:rPr>
              <w:t>заявки на участие в таком аукционе, обеспечения исполнения контракта является крупной сделкой;</w:t>
            </w:r>
          </w:p>
          <w:p w:rsidR="00A44986" w:rsidRPr="009537A6" w:rsidRDefault="00A44986" w:rsidP="00A44986">
            <w:pPr>
              <w:jc w:val="both"/>
              <w:rPr>
                <w:rFonts w:ascii="Times New Roman" w:hAnsi="Times New Roman" w:cs="Times New Roman"/>
              </w:rPr>
            </w:pPr>
            <w:r w:rsidRPr="009537A6">
              <w:rPr>
                <w:rFonts w:ascii="Times New Roman" w:hAnsi="Times New Roman" w:cs="Times New Roman"/>
                <w:sz w:val="22"/>
                <w:szCs w:val="22"/>
              </w:rPr>
              <w:t>2.5. документы, подтверждающие право участника аукциона на получение преимущества в соответствии с пунктом 14 настоящей Информационной карты, или копии этих документов</w:t>
            </w:r>
            <w:r w:rsidR="00524B86">
              <w:rPr>
                <w:rFonts w:ascii="Times New Roman" w:hAnsi="Times New Roman" w:cs="Times New Roman"/>
                <w:sz w:val="22"/>
                <w:szCs w:val="22"/>
              </w:rPr>
              <w:t xml:space="preserve"> </w:t>
            </w:r>
            <w:r>
              <w:rPr>
                <w:rFonts w:ascii="Times New Roman" w:hAnsi="Times New Roman" w:cs="Times New Roman"/>
                <w:i/>
                <w:sz w:val="22"/>
                <w:szCs w:val="22"/>
              </w:rPr>
              <w:t>- не установлено</w:t>
            </w:r>
          </w:p>
          <w:p w:rsidR="00A44986" w:rsidRDefault="00A44986" w:rsidP="00A44986">
            <w:pPr>
              <w:jc w:val="both"/>
              <w:rPr>
                <w:rFonts w:ascii="Times New Roman" w:hAnsi="Times New Roman" w:cs="Times New Roman"/>
                <w:i/>
              </w:rPr>
            </w:pPr>
            <w:r w:rsidRPr="009537A6">
              <w:rPr>
                <w:rFonts w:ascii="Times New Roman" w:hAnsi="Times New Roman" w:cs="Times New Roman"/>
                <w:sz w:val="22"/>
                <w:szCs w:val="22"/>
              </w:rPr>
              <w:t>2.6.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от 05.04.2013 № 44-ФЗ, или копии этих документов</w:t>
            </w:r>
            <w:r w:rsidRPr="009537A6">
              <w:rPr>
                <w:rFonts w:ascii="Times New Roman" w:hAnsi="Times New Roman" w:cs="Times New Roman"/>
                <w:i/>
                <w:sz w:val="22"/>
                <w:szCs w:val="22"/>
              </w:rPr>
              <w:t>.</w:t>
            </w:r>
          </w:p>
          <w:p w:rsidR="0011104C" w:rsidRPr="0060134D" w:rsidRDefault="00A44986" w:rsidP="00A44986">
            <w:pPr>
              <w:ind w:left="79"/>
              <w:jc w:val="both"/>
              <w:rPr>
                <w:rFonts w:ascii="Times New Roman" w:hAnsi="Times New Roman" w:cs="Times New Roman"/>
                <w:color w:val="auto"/>
              </w:rPr>
            </w:pPr>
            <w:r>
              <w:rPr>
                <w:rFonts w:ascii="Times New Roman" w:hAnsi="Times New Roman" w:cs="Times New Roman"/>
                <w:sz w:val="22"/>
                <w:szCs w:val="22"/>
              </w:rPr>
              <w:t xml:space="preserve">2.7 </w:t>
            </w:r>
            <w:r w:rsidRPr="00A44986">
              <w:rPr>
                <w:rFonts w:ascii="Times New Roman" w:hAnsi="Times New Roman" w:cs="Times New Roman"/>
                <w:b/>
                <w:sz w:val="22"/>
                <w:szCs w:val="22"/>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пунктом </w:t>
            </w:r>
            <w:r>
              <w:rPr>
                <w:rFonts w:ascii="Times New Roman" w:hAnsi="Times New Roman" w:cs="Times New Roman"/>
                <w:b/>
                <w:sz w:val="22"/>
                <w:szCs w:val="22"/>
              </w:rPr>
              <w:t>16</w:t>
            </w:r>
            <w:r w:rsidRPr="00A44986">
              <w:rPr>
                <w:rFonts w:ascii="Times New Roman" w:hAnsi="Times New Roman" w:cs="Times New Roman"/>
                <w:b/>
                <w:sz w:val="22"/>
                <w:szCs w:val="22"/>
              </w:rPr>
              <w:t xml:space="preserve"> настоящей Информационной карты.</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23" w:name="_Toc375898309"/>
            <w:bookmarkStart w:id="624" w:name="_Toc375898893"/>
            <w:bookmarkStart w:id="625" w:name="_Toc375898310"/>
            <w:bookmarkStart w:id="626" w:name="_Toc375898894"/>
            <w:bookmarkStart w:id="627" w:name="_Toc376103913"/>
            <w:bookmarkStart w:id="628" w:name="_Toc376104010"/>
            <w:bookmarkStart w:id="629" w:name="_Toc376104168"/>
            <w:bookmarkStart w:id="630" w:name="_Toc376104442"/>
            <w:bookmarkEnd w:id="623"/>
            <w:bookmarkEnd w:id="624"/>
            <w:bookmarkEnd w:id="625"/>
            <w:bookmarkEnd w:id="626"/>
            <w:bookmarkEnd w:id="627"/>
            <w:bookmarkEnd w:id="628"/>
            <w:bookmarkEnd w:id="629"/>
            <w:bookmarkEnd w:id="630"/>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Обеспечение заявок на участие в </w:t>
            </w:r>
            <w:r w:rsidRPr="0060134D">
              <w:rPr>
                <w:rFonts w:ascii="Times New Roman" w:hAnsi="Times New Roman" w:cs="Times New Roman"/>
                <w:color w:val="auto"/>
              </w:rPr>
              <w:lastRenderedPageBreak/>
              <w:t xml:space="preserve">электронном аукционе </w:t>
            </w:r>
          </w:p>
        </w:tc>
        <w:tc>
          <w:tcPr>
            <w:tcW w:w="5857"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lastRenderedPageBreak/>
              <w:t xml:space="preserve"> Требуется</w:t>
            </w:r>
            <w:r w:rsidR="004D2B00">
              <w:rPr>
                <w:rFonts w:ascii="Times New Roman" w:hAnsi="Times New Roman" w:cs="Times New Roman"/>
                <w:color w:val="auto"/>
              </w:rPr>
              <w:t>.</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31" w:name="_Toc375898311"/>
            <w:bookmarkStart w:id="632" w:name="_Toc375898895"/>
            <w:bookmarkStart w:id="633" w:name="_Toc376103914"/>
            <w:bookmarkStart w:id="634" w:name="_Toc376104011"/>
            <w:bookmarkStart w:id="635" w:name="_Toc376104169"/>
            <w:bookmarkStart w:id="636" w:name="_Toc376104443"/>
            <w:bookmarkEnd w:id="631"/>
            <w:bookmarkEnd w:id="632"/>
            <w:bookmarkEnd w:id="633"/>
            <w:bookmarkEnd w:id="634"/>
            <w:bookmarkEnd w:id="635"/>
            <w:bookmarkEnd w:id="636"/>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Размер обеспечения заявок на участие в электронном аукционе</w:t>
            </w:r>
          </w:p>
        </w:tc>
        <w:tc>
          <w:tcPr>
            <w:tcW w:w="5857" w:type="dxa"/>
          </w:tcPr>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Сумма обеспечения заявки на участие в аукционе предусмотрена в следующем размере:</w:t>
            </w:r>
          </w:p>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 xml:space="preserve"> 1 % от начальной (максимальной) цены контракта, что составляет: </w:t>
            </w:r>
            <w:r w:rsidR="007D5464">
              <w:rPr>
                <w:rFonts w:ascii="Times New Roman" w:hAnsi="Times New Roman" w:cs="Times New Roman"/>
              </w:rPr>
              <w:t>1</w:t>
            </w:r>
            <w:r w:rsidR="007A0CE0">
              <w:rPr>
                <w:rFonts w:ascii="Times New Roman" w:hAnsi="Times New Roman" w:cs="Times New Roman"/>
              </w:rPr>
              <w:t>3000,00</w:t>
            </w:r>
            <w:r w:rsidR="00384C9F">
              <w:rPr>
                <w:sz w:val="28"/>
                <w:szCs w:val="28"/>
              </w:rPr>
              <w:t xml:space="preserve"> </w:t>
            </w:r>
            <w:r w:rsidRPr="0060134D">
              <w:rPr>
                <w:rFonts w:ascii="Times New Roman" w:hAnsi="Times New Roman" w:cs="Times New Roman"/>
                <w:color w:val="auto"/>
              </w:rPr>
              <w:t>руб., НДС не облагается.</w:t>
            </w:r>
          </w:p>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Порядок внесения:</w:t>
            </w:r>
          </w:p>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 xml:space="preserve">     Обеспечение заявки на участие в электронном аукционе участником закупки </w:t>
            </w:r>
            <w:r w:rsidR="00357CDF">
              <w:rPr>
                <w:rFonts w:ascii="Times New Roman" w:hAnsi="Times New Roman" w:cs="Times New Roman"/>
                <w:color w:val="auto"/>
              </w:rPr>
              <w:t xml:space="preserve">предоставляется </w:t>
            </w:r>
            <w:r w:rsidR="005B6122">
              <w:rPr>
                <w:rFonts w:ascii="Times New Roman" w:hAnsi="Times New Roman" w:cs="Times New Roman"/>
                <w:color w:val="auto"/>
              </w:rPr>
              <w:t xml:space="preserve">только </w:t>
            </w:r>
            <w:r w:rsidRPr="0060134D">
              <w:rPr>
                <w:rFonts w:ascii="Times New Roman" w:hAnsi="Times New Roman" w:cs="Times New Roman"/>
                <w:color w:val="auto"/>
              </w:rPr>
              <w:t>путем внесения денежных средств.</w:t>
            </w:r>
          </w:p>
          <w:p w:rsidR="002171FB" w:rsidRPr="0060134D" w:rsidRDefault="002171FB" w:rsidP="00C15F21">
            <w:pPr>
              <w:rPr>
                <w:rFonts w:ascii="Times New Roman" w:hAnsi="Times New Roman" w:cs="Times New Roman"/>
                <w:color w:val="auto"/>
              </w:rPr>
            </w:pP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37" w:name="_Toc375898312"/>
            <w:bookmarkStart w:id="638" w:name="_Toc375898896"/>
            <w:bookmarkStart w:id="639" w:name="_Toc375898313"/>
            <w:bookmarkStart w:id="640" w:name="_Toc375898897"/>
            <w:bookmarkStart w:id="641" w:name="_Toc375898314"/>
            <w:bookmarkStart w:id="642" w:name="_Toc375898898"/>
            <w:bookmarkStart w:id="643" w:name="_Toc375898316"/>
            <w:bookmarkStart w:id="644" w:name="_Toc375898900"/>
            <w:bookmarkStart w:id="645" w:name="_Toc376103915"/>
            <w:bookmarkStart w:id="646" w:name="_Toc376104012"/>
            <w:bookmarkStart w:id="647" w:name="_Toc376104170"/>
            <w:bookmarkStart w:id="648" w:name="_Toc376104444"/>
            <w:bookmarkEnd w:id="637"/>
            <w:bookmarkEnd w:id="638"/>
            <w:bookmarkEnd w:id="639"/>
            <w:bookmarkEnd w:id="640"/>
            <w:bookmarkEnd w:id="641"/>
            <w:bookmarkEnd w:id="642"/>
            <w:bookmarkEnd w:id="643"/>
            <w:bookmarkEnd w:id="644"/>
            <w:bookmarkEnd w:id="645"/>
            <w:bookmarkEnd w:id="646"/>
            <w:bookmarkEnd w:id="647"/>
            <w:bookmarkEnd w:id="648"/>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Размер, условия обеспечения исполнения контракта. Порядок предоставления и требования к такому обеспечению.</w:t>
            </w:r>
          </w:p>
          <w:p w:rsidR="002171FB" w:rsidRPr="0060134D" w:rsidRDefault="002171FB" w:rsidP="00C15F21">
            <w:pPr>
              <w:rPr>
                <w:rFonts w:ascii="Times New Roman" w:hAnsi="Times New Roman" w:cs="Times New Roman"/>
                <w:color w:val="auto"/>
              </w:rPr>
            </w:pPr>
          </w:p>
        </w:tc>
        <w:tc>
          <w:tcPr>
            <w:tcW w:w="5857" w:type="dxa"/>
          </w:tcPr>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 xml:space="preserve"> Сумма обеспечения исполнения контракта предусмотрена в следующем размере: </w:t>
            </w:r>
          </w:p>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10 % от начальной (ма</w:t>
            </w:r>
            <w:r w:rsidR="007A0CE0">
              <w:rPr>
                <w:rFonts w:ascii="Times New Roman" w:hAnsi="Times New Roman" w:cs="Times New Roman"/>
                <w:color w:val="auto"/>
              </w:rPr>
              <w:t xml:space="preserve">ксимальной) цены контракта, что </w:t>
            </w:r>
            <w:r w:rsidRPr="0060134D">
              <w:rPr>
                <w:rFonts w:ascii="Times New Roman" w:hAnsi="Times New Roman" w:cs="Times New Roman"/>
                <w:color w:val="auto"/>
              </w:rPr>
              <w:t>составляет:</w:t>
            </w:r>
            <w:r w:rsidR="007D5464">
              <w:rPr>
                <w:rFonts w:ascii="Times New Roman" w:hAnsi="Times New Roman" w:cs="Times New Roman"/>
                <w:color w:val="auto"/>
              </w:rPr>
              <w:t>130000,00</w:t>
            </w:r>
            <w:r w:rsidR="007A0CE0">
              <w:rPr>
                <w:sz w:val="28"/>
                <w:szCs w:val="28"/>
              </w:rPr>
              <w:t xml:space="preserve"> </w:t>
            </w:r>
            <w:r w:rsidRPr="0060134D">
              <w:rPr>
                <w:rFonts w:ascii="Times New Roman" w:hAnsi="Times New Roman" w:cs="Times New Roman"/>
                <w:color w:val="auto"/>
              </w:rPr>
              <w:t>руб.,</w:t>
            </w:r>
            <w:r w:rsidRPr="0060134D">
              <w:rPr>
                <w:rFonts w:ascii="Times New Roman" w:hAnsi="Times New Roman" w:cs="Times New Roman"/>
                <w:color w:val="auto"/>
              </w:rPr>
              <w:br/>
              <w:t xml:space="preserve"> НДС не облагается.</w:t>
            </w:r>
          </w:p>
          <w:p w:rsidR="005F743F" w:rsidRPr="00D5465F" w:rsidRDefault="002171FB" w:rsidP="005F743F">
            <w:pPr>
              <w:jc w:val="both"/>
              <w:rPr>
                <w:rFonts w:ascii="Times New Roman" w:hAnsi="Times New Roman" w:cs="Times New Roman"/>
                <w:color w:val="auto"/>
              </w:rPr>
            </w:pPr>
            <w:r w:rsidRPr="0060134D">
              <w:rPr>
                <w:rFonts w:ascii="Times New Roman" w:hAnsi="Times New Roman" w:cs="Times New Roman"/>
                <w:color w:val="auto"/>
              </w:rPr>
              <w:t xml:space="preserve">  </w:t>
            </w:r>
            <w:r w:rsidR="005F743F" w:rsidRPr="00D5465F">
              <w:rPr>
                <w:rFonts w:ascii="Times New Roman" w:hAnsi="Times New Roman" w:cs="Times New Roman"/>
                <w:color w:val="auto"/>
              </w:rPr>
              <w:t xml:space="preserve">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в размере, превышающем в полтора раза размер обеспечения исполнения контракта, указанный в документации об электронном аукционе, но не менее чем в размере аванса (если контрактом предусмотрена выплата аванса). </w:t>
            </w:r>
          </w:p>
          <w:p w:rsidR="005F743F" w:rsidRPr="00D5465F" w:rsidRDefault="005F743F" w:rsidP="005F743F">
            <w:pPr>
              <w:autoSpaceDE w:val="0"/>
              <w:autoSpaceDN w:val="0"/>
              <w:adjustRightInd w:val="0"/>
              <w:jc w:val="both"/>
              <w:rPr>
                <w:rFonts w:ascii="Times New Roman" w:hAnsi="Times New Roman" w:cs="Times New Roman"/>
                <w:color w:val="auto"/>
              </w:rPr>
            </w:pPr>
            <w:r w:rsidRPr="00D5465F">
              <w:rPr>
                <w:rFonts w:ascii="Times New Roman" w:hAnsi="Times New Roman" w:cs="Times New Roman"/>
                <w:color w:val="auto"/>
              </w:rPr>
              <w:t xml:space="preserve">  Если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участник закупки, с которым заключается контракт, взамен предоставления обеспечения исполнения контракта, превышающего в полтора раза размер обеспечения исполнения контракта, вправе представить информацию, подтверждающую добросовестность такого участника на дату подачи заявки.</w:t>
            </w:r>
          </w:p>
          <w:p w:rsidR="005F743F" w:rsidRPr="00D5465F" w:rsidRDefault="005F743F" w:rsidP="005F743F">
            <w:pPr>
              <w:jc w:val="both"/>
              <w:rPr>
                <w:rFonts w:ascii="Times New Roman" w:hAnsi="Times New Roman" w:cs="Times New Roman"/>
                <w:color w:val="auto"/>
              </w:rPr>
            </w:pP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Обеспечение исполнения контракта может быть представлено в виде:</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1. Безотзывной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Срок действия банковской гарантии должен превышать срок действия контракта не менее чем на 1 месяц.</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lastRenderedPageBreak/>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2.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 xml:space="preserve">   Способ обеспечения исполнения контракта определяется участником закупки, с которым заключается контракт, самостоятельно.</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 xml:space="preserve">   Контракт заключается после предоставления участником закупки, с которым заключается контракт, обеспечения исполнения контракта.</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 xml:space="preserve">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43F" w:rsidRPr="00D5465F" w:rsidRDefault="005F743F" w:rsidP="005F743F">
            <w:pPr>
              <w:jc w:val="both"/>
              <w:rPr>
                <w:rFonts w:ascii="Times New Roman" w:hAnsi="Times New Roman" w:cs="Times New Roman"/>
                <w:color w:val="auto"/>
              </w:rPr>
            </w:pPr>
            <w:r w:rsidRPr="00D5465F">
              <w:rPr>
                <w:rFonts w:ascii="Times New Roman" w:hAnsi="Times New Roman" w:cs="Times New Roman"/>
                <w:color w:val="auto"/>
              </w:rPr>
              <w:t xml:space="preserve">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171FB" w:rsidRPr="0060134D" w:rsidRDefault="005F743F" w:rsidP="005F743F">
            <w:pPr>
              <w:jc w:val="both"/>
              <w:rPr>
                <w:rFonts w:ascii="Times New Roman" w:hAnsi="Times New Roman" w:cs="Times New Roman"/>
                <w:color w:val="auto"/>
              </w:rPr>
            </w:pPr>
            <w:r w:rsidRPr="00D5465F">
              <w:rPr>
                <w:rFonts w:ascii="Times New Roman" w:hAnsi="Times New Roman" w:cs="Times New Roman"/>
                <w:color w:val="auto"/>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49" w:name="_Toc375898317"/>
            <w:bookmarkStart w:id="650" w:name="_Toc375898901"/>
            <w:bookmarkStart w:id="651" w:name="_Toc376103916"/>
            <w:bookmarkStart w:id="652" w:name="_Toc376104013"/>
            <w:bookmarkStart w:id="653" w:name="_Toc376104171"/>
            <w:bookmarkStart w:id="654" w:name="_Toc376104445"/>
            <w:bookmarkEnd w:id="516"/>
            <w:bookmarkEnd w:id="649"/>
            <w:bookmarkEnd w:id="650"/>
            <w:bookmarkEnd w:id="651"/>
            <w:bookmarkEnd w:id="652"/>
            <w:bookmarkEnd w:id="653"/>
            <w:bookmarkEnd w:id="654"/>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Реквизиты счета для перечисления денежных средств в качестве обеспечения исполнения контракта, реквизиты для оформления банковской гарантии в качестве обеспечения исполнения контракта</w:t>
            </w:r>
          </w:p>
        </w:tc>
        <w:tc>
          <w:tcPr>
            <w:tcW w:w="5857" w:type="dxa"/>
          </w:tcPr>
          <w:p w:rsidR="002171FB" w:rsidRPr="0060134D" w:rsidRDefault="000E2781" w:rsidP="00C15F21">
            <w:pPr>
              <w:rPr>
                <w:rFonts w:ascii="Times New Roman" w:hAnsi="Times New Roman" w:cs="Times New Roman"/>
              </w:rPr>
            </w:pPr>
            <w:r>
              <w:rPr>
                <w:rFonts w:ascii="Times New Roman" w:hAnsi="Times New Roman" w:cs="Times New Roman"/>
              </w:rPr>
              <w:t>ИНН 4707023313 КПП 470701001</w:t>
            </w:r>
          </w:p>
          <w:p w:rsidR="002171FB" w:rsidRDefault="000E2781" w:rsidP="00C15F21">
            <w:pPr>
              <w:rPr>
                <w:rFonts w:ascii="Times New Roman" w:hAnsi="Times New Roman" w:cs="Times New Roman"/>
              </w:rPr>
            </w:pPr>
            <w:r>
              <w:rPr>
                <w:rFonts w:ascii="Times New Roman" w:hAnsi="Times New Roman" w:cs="Times New Roman"/>
              </w:rPr>
              <w:t>р/сч 40302810900003002806,отделение Ленинградское г.Санкт-Петербург</w:t>
            </w:r>
          </w:p>
          <w:p w:rsidR="000E2781" w:rsidRPr="0060134D" w:rsidRDefault="000E2781" w:rsidP="00C15F21">
            <w:pPr>
              <w:rPr>
                <w:rFonts w:ascii="Times New Roman" w:hAnsi="Times New Roman" w:cs="Times New Roman"/>
              </w:rPr>
            </w:pPr>
            <w:r>
              <w:rPr>
                <w:rFonts w:ascii="Times New Roman" w:hAnsi="Times New Roman" w:cs="Times New Roman"/>
              </w:rPr>
              <w:t>л/сч 05453001880</w:t>
            </w:r>
          </w:p>
          <w:p w:rsidR="002171FB" w:rsidRDefault="000E2781" w:rsidP="00C15F21">
            <w:pPr>
              <w:rPr>
                <w:rFonts w:ascii="Times New Roman" w:hAnsi="Times New Roman" w:cs="Times New Roman"/>
              </w:rPr>
            </w:pPr>
            <w:r>
              <w:rPr>
                <w:rFonts w:ascii="Times New Roman" w:hAnsi="Times New Roman" w:cs="Times New Roman"/>
              </w:rPr>
              <w:t>БИК 044106001</w:t>
            </w:r>
          </w:p>
          <w:p w:rsidR="000E2781" w:rsidRDefault="000E2781" w:rsidP="00C15F21">
            <w:pPr>
              <w:rPr>
                <w:rFonts w:ascii="Times New Roman" w:hAnsi="Times New Roman" w:cs="Times New Roman"/>
              </w:rPr>
            </w:pPr>
            <w:r>
              <w:rPr>
                <w:rFonts w:ascii="Times New Roman" w:hAnsi="Times New Roman" w:cs="Times New Roman"/>
              </w:rPr>
              <w:t>ОКТМО 41621440</w:t>
            </w:r>
          </w:p>
          <w:p w:rsidR="008822F4" w:rsidRPr="0060134D" w:rsidRDefault="000E2781" w:rsidP="00C15F21">
            <w:pPr>
              <w:rPr>
                <w:rFonts w:ascii="Times New Roman" w:hAnsi="Times New Roman" w:cs="Times New Roman"/>
              </w:rPr>
            </w:pPr>
            <w:r>
              <w:rPr>
                <w:rFonts w:ascii="Times New Roman" w:hAnsi="Times New Roman" w:cs="Times New Roman"/>
              </w:rPr>
              <w:t>В платежном поручении в поле «Назначение платежа» указывается предмет контракта и номер извещения об осуществлении закупки.</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55" w:name="_Toc375898318"/>
            <w:bookmarkStart w:id="656" w:name="_Toc375898902"/>
            <w:bookmarkStart w:id="657" w:name="_Toc376103917"/>
            <w:bookmarkStart w:id="658" w:name="_Toc376104014"/>
            <w:bookmarkStart w:id="659" w:name="_Toc376104172"/>
            <w:bookmarkStart w:id="660" w:name="_Toc376104446"/>
            <w:bookmarkEnd w:id="655"/>
            <w:bookmarkEnd w:id="656"/>
            <w:bookmarkEnd w:id="657"/>
            <w:bookmarkEnd w:id="658"/>
            <w:bookmarkEnd w:id="659"/>
            <w:bookmarkEnd w:id="660"/>
          </w:p>
        </w:tc>
        <w:tc>
          <w:tcPr>
            <w:tcW w:w="2506" w:type="dxa"/>
          </w:tcPr>
          <w:p w:rsidR="002171FB" w:rsidRPr="0060134D" w:rsidRDefault="002171FB" w:rsidP="00C15F21">
            <w:pPr>
              <w:rPr>
                <w:rFonts w:ascii="Times New Roman" w:hAnsi="Times New Roman" w:cs="Times New Roman"/>
                <w:color w:val="auto"/>
              </w:rPr>
            </w:pPr>
            <w:bookmarkStart w:id="661" w:name="_Toc375898319"/>
            <w:bookmarkStart w:id="662" w:name="_Toc375898903"/>
            <w:bookmarkStart w:id="663" w:name="_Toc376103918"/>
            <w:bookmarkStart w:id="664" w:name="_Toc376104015"/>
            <w:bookmarkStart w:id="665" w:name="_Toc376104173"/>
            <w:bookmarkStart w:id="666" w:name="_Toc376104278"/>
            <w:bookmarkStart w:id="667" w:name="_Toc376104447"/>
            <w:r w:rsidRPr="0060134D">
              <w:rPr>
                <w:rFonts w:ascii="Times New Roman" w:hAnsi="Times New Roman" w:cs="Times New Roman"/>
                <w:color w:val="auto"/>
              </w:rPr>
              <w:t>Банковское сопровождение контракта</w:t>
            </w:r>
            <w:bookmarkEnd w:id="661"/>
            <w:bookmarkEnd w:id="662"/>
            <w:bookmarkEnd w:id="663"/>
            <w:bookmarkEnd w:id="664"/>
            <w:bookmarkEnd w:id="665"/>
            <w:bookmarkEnd w:id="666"/>
            <w:bookmarkEnd w:id="667"/>
          </w:p>
        </w:tc>
        <w:tc>
          <w:tcPr>
            <w:tcW w:w="5857" w:type="dxa"/>
          </w:tcPr>
          <w:p w:rsidR="002171FB" w:rsidRPr="0060134D" w:rsidRDefault="005B6122" w:rsidP="00C15F21">
            <w:pPr>
              <w:rPr>
                <w:rFonts w:ascii="Times New Roman" w:hAnsi="Times New Roman" w:cs="Times New Roman"/>
                <w:color w:val="auto"/>
              </w:rPr>
            </w:pPr>
            <w:r>
              <w:rPr>
                <w:rFonts w:ascii="Times New Roman" w:hAnsi="Times New Roman" w:cs="Times New Roman"/>
                <w:color w:val="auto"/>
              </w:rPr>
              <w:t>Не требуется.</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68" w:name="_Toc375898320"/>
            <w:bookmarkStart w:id="669" w:name="_Toc375898904"/>
            <w:bookmarkStart w:id="670" w:name="_Toc376103919"/>
            <w:bookmarkStart w:id="671" w:name="_Toc376104016"/>
            <w:bookmarkStart w:id="672" w:name="_Toc376104174"/>
            <w:bookmarkStart w:id="673" w:name="_Toc376104448"/>
            <w:bookmarkEnd w:id="668"/>
            <w:bookmarkEnd w:id="669"/>
            <w:bookmarkEnd w:id="670"/>
            <w:bookmarkEnd w:id="671"/>
            <w:bookmarkEnd w:id="672"/>
            <w:bookmarkEnd w:id="673"/>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Возможность Заказчика изменить условия контракта </w:t>
            </w:r>
          </w:p>
        </w:tc>
        <w:tc>
          <w:tcPr>
            <w:tcW w:w="5857" w:type="dxa"/>
          </w:tcPr>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 xml:space="preserve"> Предусмотрена, с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74" w:name="_Toc375898321"/>
            <w:bookmarkStart w:id="675" w:name="_Toc375898905"/>
            <w:bookmarkStart w:id="676" w:name="_Toc376103920"/>
            <w:bookmarkStart w:id="677" w:name="_Toc376104017"/>
            <w:bookmarkStart w:id="678" w:name="_Toc376104175"/>
            <w:bookmarkStart w:id="679" w:name="_Toc376104449"/>
            <w:bookmarkEnd w:id="674"/>
            <w:bookmarkEnd w:id="675"/>
            <w:bookmarkEnd w:id="676"/>
            <w:bookmarkEnd w:id="677"/>
            <w:bookmarkEnd w:id="678"/>
            <w:bookmarkEnd w:id="679"/>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Информация о контрактной службе, контрактном управляющем, ответственных за заключение контракта</w:t>
            </w:r>
          </w:p>
        </w:tc>
        <w:tc>
          <w:tcPr>
            <w:tcW w:w="5857" w:type="dxa"/>
          </w:tcPr>
          <w:p w:rsidR="002171FB" w:rsidRDefault="007A0CE0" w:rsidP="00C15F21">
            <w:pPr>
              <w:rPr>
                <w:rFonts w:ascii="Times New Roman" w:hAnsi="Times New Roman" w:cs="Times New Roman"/>
              </w:rPr>
            </w:pPr>
            <w:r>
              <w:rPr>
                <w:rFonts w:ascii="Times New Roman" w:hAnsi="Times New Roman" w:cs="Times New Roman"/>
              </w:rPr>
              <w:t>Контрактный управляющий</w:t>
            </w:r>
            <w:r w:rsidR="002171FB" w:rsidRPr="0060134D">
              <w:rPr>
                <w:rFonts w:ascii="Times New Roman" w:hAnsi="Times New Roman" w:cs="Times New Roman"/>
              </w:rPr>
              <w:t xml:space="preserve"> утверж</w:t>
            </w:r>
            <w:r>
              <w:rPr>
                <w:rFonts w:ascii="Times New Roman" w:hAnsi="Times New Roman" w:cs="Times New Roman"/>
              </w:rPr>
              <w:t>ден</w:t>
            </w:r>
            <w:r w:rsidR="000E2781">
              <w:rPr>
                <w:rFonts w:ascii="Times New Roman" w:hAnsi="Times New Roman" w:cs="Times New Roman"/>
              </w:rPr>
              <w:t xml:space="preserve"> Постановлением администрации МО «Нежновское сельское поселение» № 9 от 27.01.2014 г«Положение о контрактном управляющем МО «Нежновское сельское поселение»». Контрактный управляющий</w:t>
            </w:r>
            <w:r w:rsidR="002171FB" w:rsidRPr="0060134D">
              <w:rPr>
                <w:rFonts w:ascii="Times New Roman" w:hAnsi="Times New Roman" w:cs="Times New Roman"/>
              </w:rPr>
              <w:t xml:space="preserve"> – </w:t>
            </w:r>
            <w:r w:rsidR="000E2781">
              <w:rPr>
                <w:rFonts w:ascii="Times New Roman" w:hAnsi="Times New Roman" w:cs="Times New Roman"/>
              </w:rPr>
              <w:t>специалист 1 категории Петрова Любовь Егоровна</w:t>
            </w:r>
          </w:p>
          <w:p w:rsidR="00AC7ADD" w:rsidRPr="0060134D" w:rsidRDefault="00AC7ADD" w:rsidP="00C15F21">
            <w:pPr>
              <w:rPr>
                <w:rFonts w:ascii="Times New Roman" w:hAnsi="Times New Roman" w:cs="Times New Roman"/>
                <w:color w:val="auto"/>
              </w:rPr>
            </w:pPr>
            <w:r>
              <w:rPr>
                <w:rFonts w:ascii="Times New Roman" w:hAnsi="Times New Roman" w:cs="Times New Roman"/>
              </w:rPr>
              <w:t>Постановление администрации МО «Нежновское сельское поселение» № 6 от 27.01.2014 г «О создании Единой комиссии по определению поставщиков, подрядчиков, исполнителей)</w:t>
            </w:r>
            <w:r w:rsidR="00742CA3">
              <w:rPr>
                <w:rFonts w:ascii="Times New Roman" w:hAnsi="Times New Roman" w:cs="Times New Roman"/>
              </w:rPr>
              <w:t xml:space="preserve"> </w:t>
            </w:r>
            <w:r>
              <w:rPr>
                <w:rFonts w:ascii="Times New Roman" w:hAnsi="Times New Roman" w:cs="Times New Roman"/>
              </w:rPr>
              <w:t>для заключения контрактов на поставку товаров, выполнение работ, оказанию услуг для обеспечения муниципальных нужд»</w:t>
            </w:r>
          </w:p>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Тел.8-</w:t>
            </w:r>
            <w:r w:rsidR="000E2781">
              <w:rPr>
                <w:rFonts w:ascii="Times New Roman" w:hAnsi="Times New Roman" w:cs="Times New Roman"/>
                <w:color w:val="auto"/>
              </w:rPr>
              <w:t>813-75-66-144</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80" w:name="_Toc375898322"/>
            <w:bookmarkStart w:id="681" w:name="_Toc375898906"/>
            <w:bookmarkStart w:id="682" w:name="_Toc376103921"/>
            <w:bookmarkStart w:id="683" w:name="_Toc376104018"/>
            <w:bookmarkStart w:id="684" w:name="_Toc376104176"/>
            <w:bookmarkStart w:id="685" w:name="_Toc376104450"/>
            <w:bookmarkEnd w:id="680"/>
            <w:bookmarkEnd w:id="681"/>
            <w:bookmarkEnd w:id="682"/>
            <w:bookmarkEnd w:id="683"/>
            <w:bookmarkEnd w:id="684"/>
            <w:bookmarkEnd w:id="685"/>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 xml:space="preserve">Срок подписания  контракта победителем аукциона или иным его участником, с которым заключается контракт. </w:t>
            </w:r>
          </w:p>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Условия признания победителя аукциона или данного участника уклонившимися от заключения контракта.</w:t>
            </w:r>
          </w:p>
          <w:p w:rsidR="002171FB" w:rsidRPr="0060134D" w:rsidRDefault="002171FB" w:rsidP="00C15F21">
            <w:pPr>
              <w:rPr>
                <w:rFonts w:ascii="Times New Roman" w:hAnsi="Times New Roman" w:cs="Times New Roman"/>
                <w:color w:val="auto"/>
              </w:rPr>
            </w:pPr>
          </w:p>
        </w:tc>
        <w:tc>
          <w:tcPr>
            <w:tcW w:w="5857" w:type="dxa"/>
          </w:tcPr>
          <w:p w:rsidR="005F743F" w:rsidRDefault="005F743F" w:rsidP="00524B86">
            <w:pPr>
              <w:jc w:val="both"/>
              <w:rPr>
                <w:rFonts w:ascii="Times New Roman" w:hAnsi="Times New Roman" w:cs="Times New Roman"/>
                <w:color w:val="auto"/>
              </w:rPr>
            </w:pPr>
            <w:r w:rsidRPr="00D5465F">
              <w:rPr>
                <w:rFonts w:ascii="Times New Roman" w:hAnsi="Times New Roman" w:cs="Times New Roman"/>
                <w:color w:val="auto"/>
              </w:rPr>
              <w:t>Контракт заключается не ранее чем через десять дней с даты размещения в единой информационной системе протокола подведения итогов электронного аукциона.</w:t>
            </w:r>
          </w:p>
          <w:p w:rsidR="005F743F" w:rsidRPr="00AE16A6" w:rsidRDefault="005F743F" w:rsidP="005F743F">
            <w:pPr>
              <w:autoSpaceDE w:val="0"/>
              <w:autoSpaceDN w:val="0"/>
              <w:adjustRightInd w:val="0"/>
              <w:jc w:val="both"/>
              <w:rPr>
                <w:rFonts w:ascii="Times New Roman" w:hAnsi="Times New Roman" w:cs="Times New Roman"/>
                <w:color w:val="auto"/>
              </w:rPr>
            </w:pPr>
            <w:r w:rsidRPr="00AE16A6">
              <w:rPr>
                <w:rFonts w:ascii="Times New Roman" w:hAnsi="Times New Roman" w:cs="Times New Roman"/>
                <w:color w:val="auto"/>
              </w:rPr>
              <w:t xml:space="preserve">Победитель электронного аукциона признается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победителя аукциона, или направил протокол разногласий, предусмотренный </w:t>
            </w:r>
            <w:hyperlink r:id="rId21" w:history="1">
              <w:r w:rsidRPr="00AE16A6">
                <w:rPr>
                  <w:rFonts w:ascii="Times New Roman" w:hAnsi="Times New Roman" w:cs="Times New Roman"/>
                  <w:color w:val="0000FF"/>
                </w:rPr>
                <w:t>частью 4</w:t>
              </w:r>
            </w:hyperlink>
            <w:r w:rsidRPr="00AE16A6">
              <w:rPr>
                <w:rFonts w:ascii="Times New Roman" w:hAnsi="Times New Roman" w:cs="Times New Roman"/>
                <w:color w:val="auto"/>
              </w:rPr>
              <w:t xml:space="preserve"> статьи 70 Федерального закона, по истечении тринадцати дней с даты размещения в единой информационной системе протокола подведения итогов аукциона или не исполнил требования, предусмотренные </w:t>
            </w:r>
            <w:hyperlink r:id="rId22" w:history="1">
              <w:r w:rsidRPr="00AE16A6">
                <w:rPr>
                  <w:rFonts w:ascii="Times New Roman" w:hAnsi="Times New Roman" w:cs="Times New Roman"/>
                  <w:color w:val="0000FF"/>
                </w:rPr>
                <w:t>статьей 37</w:t>
              </w:r>
            </w:hyperlink>
            <w:r w:rsidRPr="00AE16A6">
              <w:rPr>
                <w:rFonts w:ascii="Times New Roman" w:hAnsi="Times New Roman" w:cs="Times New Roman"/>
                <w:color w:val="auto"/>
              </w:rPr>
              <w:t xml:space="preserve">  Федерального закона (в случае снижения при проведении аукциона цены контракта на двадцать пять процентов и более от начальной (максимальной) цены контракта).</w:t>
            </w:r>
          </w:p>
          <w:p w:rsidR="002171FB" w:rsidRPr="0060134D" w:rsidRDefault="005F743F" w:rsidP="00524B86">
            <w:pPr>
              <w:jc w:val="both"/>
              <w:rPr>
                <w:rFonts w:ascii="Times New Roman" w:hAnsi="Times New Roman" w:cs="Times New Roman"/>
                <w:color w:val="auto"/>
              </w:rPr>
            </w:pPr>
            <w:r w:rsidRPr="00AE16A6">
              <w:rPr>
                <w:rFonts w:ascii="Times New Roman" w:hAnsi="Times New Roman" w:cs="Times New Roman"/>
                <w:color w:val="auto"/>
              </w:rPr>
              <w:t>В случае не</w:t>
            </w:r>
            <w:r w:rsidR="00A6600A">
              <w:rPr>
                <w:rFonts w:ascii="Times New Roman" w:hAnsi="Times New Roman" w:cs="Times New Roman"/>
                <w:color w:val="auto"/>
              </w:rPr>
              <w:t xml:space="preserve"> </w:t>
            </w:r>
            <w:r w:rsidRPr="00AE16A6">
              <w:rPr>
                <w:rFonts w:ascii="Times New Roman" w:hAnsi="Times New Roman" w:cs="Times New Roman"/>
                <w:color w:val="auto"/>
              </w:rPr>
              <w:t>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2171FB" w:rsidRPr="0060134D" w:rsidTr="00C15F21">
        <w:trPr>
          <w:trHeight w:val="20"/>
        </w:trPr>
        <w:tc>
          <w:tcPr>
            <w:tcW w:w="1101" w:type="dxa"/>
          </w:tcPr>
          <w:p w:rsidR="002171FB" w:rsidRPr="0060134D" w:rsidRDefault="002171FB" w:rsidP="00C15F21">
            <w:pPr>
              <w:numPr>
                <w:ilvl w:val="0"/>
                <w:numId w:val="11"/>
              </w:numPr>
              <w:rPr>
                <w:rFonts w:ascii="Times New Roman" w:hAnsi="Times New Roman" w:cs="Times New Roman"/>
                <w:color w:val="auto"/>
              </w:rPr>
            </w:pPr>
            <w:bookmarkStart w:id="686" w:name="_Toc375898323"/>
            <w:bookmarkStart w:id="687" w:name="_Toc375898907"/>
            <w:bookmarkStart w:id="688" w:name="_Toc376103922"/>
            <w:bookmarkStart w:id="689" w:name="_Toc376104019"/>
            <w:bookmarkStart w:id="690" w:name="_Toc376104177"/>
            <w:bookmarkStart w:id="691" w:name="_Toc376104451"/>
            <w:bookmarkEnd w:id="686"/>
            <w:bookmarkEnd w:id="687"/>
            <w:bookmarkEnd w:id="688"/>
            <w:bookmarkEnd w:id="689"/>
            <w:bookmarkEnd w:id="690"/>
            <w:bookmarkEnd w:id="691"/>
          </w:p>
        </w:tc>
        <w:tc>
          <w:tcPr>
            <w:tcW w:w="2506" w:type="dxa"/>
          </w:tcPr>
          <w:p w:rsidR="002171FB" w:rsidRPr="0060134D" w:rsidRDefault="002171FB" w:rsidP="00C15F21">
            <w:pPr>
              <w:rPr>
                <w:rFonts w:ascii="Times New Roman" w:hAnsi="Times New Roman" w:cs="Times New Roman"/>
                <w:color w:val="auto"/>
              </w:rPr>
            </w:pPr>
            <w:r w:rsidRPr="0060134D">
              <w:rPr>
                <w:rFonts w:ascii="Times New Roman" w:hAnsi="Times New Roman" w:cs="Times New Roman"/>
                <w:color w:val="auto"/>
              </w:rPr>
              <w:t>Возможность одностороннего отказа от исполнения контракта</w:t>
            </w:r>
          </w:p>
        </w:tc>
        <w:tc>
          <w:tcPr>
            <w:tcW w:w="5857" w:type="dxa"/>
          </w:tcPr>
          <w:p w:rsidR="002171FB" w:rsidRPr="0060134D" w:rsidRDefault="002171FB" w:rsidP="00C15F21">
            <w:pPr>
              <w:jc w:val="both"/>
              <w:rPr>
                <w:rFonts w:ascii="Times New Roman" w:hAnsi="Times New Roman" w:cs="Times New Roman"/>
                <w:color w:val="auto"/>
              </w:rPr>
            </w:pPr>
            <w:r w:rsidRPr="0060134D">
              <w:rPr>
                <w:rFonts w:ascii="Times New Roman" w:hAnsi="Times New Roman" w:cs="Times New Roman"/>
                <w:color w:val="auto"/>
              </w:rPr>
              <w:t xml:space="preserve">Допускается в соответствии с ч.ч. 8-26 ст. 95 Федеральным законом от 05.04.2013г. № 44-ФЗ «О контрактной системе в сфере закупок товаров, работ, услуг для обеспечения государственных и муниципальных нужд». </w:t>
            </w:r>
          </w:p>
        </w:tc>
      </w:tr>
    </w:tbl>
    <w:p w:rsidR="002171FB" w:rsidRPr="0016228B" w:rsidRDefault="002171FB" w:rsidP="002171FB">
      <w:pPr>
        <w:pStyle w:val="1"/>
        <w:rPr>
          <w:color w:val="auto"/>
          <w:szCs w:val="28"/>
        </w:rPr>
      </w:pPr>
    </w:p>
    <w:p w:rsidR="002171FB" w:rsidRPr="0016228B" w:rsidRDefault="002171FB" w:rsidP="002171FB">
      <w:pPr>
        <w:pStyle w:val="1"/>
        <w:rPr>
          <w:color w:val="auto"/>
        </w:rPr>
      </w:pPr>
      <w:r w:rsidRPr="0016228B">
        <w:rPr>
          <w:color w:val="auto"/>
          <w:szCs w:val="28"/>
        </w:rPr>
        <w:br w:type="page"/>
      </w:r>
      <w:bookmarkStart w:id="692" w:name="_Toc374530010"/>
      <w:bookmarkStart w:id="693" w:name="_Toc376104178"/>
      <w:bookmarkStart w:id="694" w:name="_Toc376104279"/>
      <w:bookmarkStart w:id="695" w:name="_Toc376104452"/>
      <w:bookmarkStart w:id="696" w:name="_Toc376104502"/>
      <w:bookmarkStart w:id="697" w:name="_Toc376104550"/>
      <w:bookmarkStart w:id="698" w:name="_Toc376104615"/>
      <w:bookmarkStart w:id="699" w:name="_Toc376187122"/>
      <w:bookmarkStart w:id="700" w:name="_Toc376187182"/>
      <w:bookmarkStart w:id="701" w:name="_Toc384051992"/>
      <w:r w:rsidRPr="0016228B">
        <w:rPr>
          <w:color w:val="auto"/>
          <w:szCs w:val="28"/>
          <w:lang w:val="en-US"/>
        </w:rPr>
        <w:lastRenderedPageBreak/>
        <w:t>XI</w:t>
      </w:r>
      <w:r w:rsidRPr="0016228B">
        <w:rPr>
          <w:color w:val="auto"/>
          <w:szCs w:val="28"/>
        </w:rPr>
        <w:t>.</w:t>
      </w:r>
      <w:r w:rsidRPr="0016228B">
        <w:rPr>
          <w:color w:val="auto"/>
        </w:rPr>
        <w:t xml:space="preserve"> ПРОЕКТ КОНТРАКТА</w:t>
      </w:r>
      <w:bookmarkEnd w:id="692"/>
      <w:bookmarkEnd w:id="693"/>
      <w:bookmarkEnd w:id="694"/>
      <w:bookmarkEnd w:id="695"/>
      <w:bookmarkEnd w:id="696"/>
      <w:bookmarkEnd w:id="697"/>
      <w:bookmarkEnd w:id="698"/>
      <w:bookmarkEnd w:id="699"/>
      <w:bookmarkEnd w:id="700"/>
      <w:bookmarkEnd w:id="701"/>
    </w:p>
    <w:tbl>
      <w:tblPr>
        <w:tblW w:w="10031" w:type="dxa"/>
        <w:tblLook w:val="04A0"/>
      </w:tblPr>
      <w:tblGrid>
        <w:gridCol w:w="5637"/>
        <w:gridCol w:w="4394"/>
      </w:tblGrid>
      <w:tr w:rsidR="00B368A6" w:rsidRPr="00AC7756" w:rsidTr="000C5902">
        <w:tc>
          <w:tcPr>
            <w:tcW w:w="5637" w:type="dxa"/>
          </w:tcPr>
          <w:p w:rsidR="00B368A6" w:rsidRPr="007C50B4" w:rsidRDefault="00B368A6" w:rsidP="000C5902">
            <w:pPr>
              <w:widowControl w:val="0"/>
              <w:autoSpaceDE w:val="0"/>
              <w:autoSpaceDN w:val="0"/>
              <w:adjustRightInd w:val="0"/>
              <w:outlineLvl w:val="0"/>
              <w:rPr>
                <w:sz w:val="28"/>
                <w:szCs w:val="28"/>
              </w:rPr>
            </w:pPr>
            <w:bookmarkStart w:id="702" w:name="_Ref166247676"/>
            <w:bookmarkStart w:id="703" w:name="_Toc374530011"/>
            <w:bookmarkStart w:id="704" w:name="_Toc375898348"/>
            <w:bookmarkStart w:id="705" w:name="_Toc375898919"/>
            <w:bookmarkStart w:id="706" w:name="_Toc376104179"/>
            <w:bookmarkStart w:id="707" w:name="_Toc376104280"/>
            <w:bookmarkStart w:id="708" w:name="_Toc376104453"/>
            <w:bookmarkStart w:id="709" w:name="_Toc376104503"/>
            <w:bookmarkStart w:id="710" w:name="_Toc376104551"/>
            <w:bookmarkStart w:id="711" w:name="_Toc376104616"/>
            <w:bookmarkStart w:id="712" w:name="_Toc376187123"/>
            <w:bookmarkStart w:id="713" w:name="_Toc376187183"/>
            <w:bookmarkStart w:id="714" w:name="_Toc384051993"/>
          </w:p>
        </w:tc>
        <w:tc>
          <w:tcPr>
            <w:tcW w:w="4394" w:type="dxa"/>
          </w:tcPr>
          <w:p w:rsidR="00B368A6" w:rsidRPr="00AC7756" w:rsidRDefault="00B368A6" w:rsidP="000C5902">
            <w:pPr>
              <w:ind w:left="33"/>
              <w:rPr>
                <w:sz w:val="28"/>
                <w:szCs w:val="28"/>
              </w:rPr>
            </w:pPr>
          </w:p>
        </w:tc>
      </w:tr>
    </w:tbl>
    <w:p w:rsidR="008C036E" w:rsidRPr="00B368A6" w:rsidRDefault="008C036E" w:rsidP="008C036E">
      <w:pPr>
        <w:widowControl w:val="0"/>
        <w:autoSpaceDE w:val="0"/>
        <w:autoSpaceDN w:val="0"/>
        <w:adjustRightInd w:val="0"/>
        <w:spacing w:line="235" w:lineRule="auto"/>
        <w:jc w:val="center"/>
        <w:rPr>
          <w:rFonts w:ascii="Times New Roman" w:hAnsi="Times New Roman" w:cs="Times New Roman"/>
          <w:b/>
        </w:rPr>
      </w:pPr>
      <w:r w:rsidRPr="00B368A6">
        <w:rPr>
          <w:rFonts w:ascii="Times New Roman" w:hAnsi="Times New Roman" w:cs="Times New Roman"/>
          <w:b/>
        </w:rPr>
        <w:t xml:space="preserve">МУНИЦИПАЛЬНЫЙ КОНТРАКТ </w:t>
      </w:r>
    </w:p>
    <w:p w:rsidR="008C036E" w:rsidRPr="001E1BCD" w:rsidRDefault="008C036E" w:rsidP="008C036E">
      <w:pPr>
        <w:pStyle w:val="24"/>
        <w:shd w:val="clear" w:color="auto" w:fill="auto"/>
        <w:spacing w:after="0" w:line="240" w:lineRule="auto"/>
        <w:ind w:left="120"/>
        <w:jc w:val="center"/>
        <w:rPr>
          <w:b/>
          <w:sz w:val="28"/>
          <w:szCs w:val="28"/>
        </w:rPr>
      </w:pPr>
      <w:r>
        <w:rPr>
          <w:b/>
          <w:sz w:val="28"/>
          <w:szCs w:val="28"/>
        </w:rPr>
        <w:t>н</w:t>
      </w:r>
      <w:r w:rsidRPr="00C3456B">
        <w:rPr>
          <w:b/>
          <w:sz w:val="28"/>
          <w:szCs w:val="28"/>
        </w:rPr>
        <w:t xml:space="preserve">а </w:t>
      </w:r>
      <w:r w:rsidR="00BB32EB">
        <w:rPr>
          <w:b/>
          <w:sz w:val="28"/>
          <w:szCs w:val="28"/>
        </w:rPr>
        <w:t>з</w:t>
      </w:r>
      <w:r w:rsidR="00BB32EB" w:rsidRPr="00E20F79">
        <w:rPr>
          <w:rFonts w:eastAsia="Calibri"/>
          <w:b/>
          <w:sz w:val="28"/>
          <w:szCs w:val="28"/>
        </w:rPr>
        <w:t>акупку работ по изготовлению и</w:t>
      </w:r>
      <w:r w:rsidR="007D5464">
        <w:rPr>
          <w:rFonts w:eastAsia="Calibri"/>
          <w:b/>
          <w:sz w:val="28"/>
          <w:szCs w:val="28"/>
        </w:rPr>
        <w:t xml:space="preserve"> установке памятника О.А.Кипренскому</w:t>
      </w:r>
      <w:r w:rsidR="002B60D2">
        <w:rPr>
          <w:rFonts w:eastAsia="Calibri"/>
          <w:b/>
          <w:sz w:val="28"/>
          <w:szCs w:val="28"/>
        </w:rPr>
        <w:t xml:space="preserve"> с благоустройством прилегающей территории</w:t>
      </w:r>
      <w:r w:rsidR="007D5464">
        <w:rPr>
          <w:rFonts w:eastAsia="Calibri"/>
          <w:b/>
          <w:sz w:val="28"/>
          <w:szCs w:val="28"/>
        </w:rPr>
        <w:t xml:space="preserve"> у здания библиотеки в д.Нежново</w:t>
      </w:r>
      <w:r>
        <w:rPr>
          <w:b/>
          <w:sz w:val="28"/>
          <w:szCs w:val="28"/>
        </w:rPr>
        <w:t>.</w:t>
      </w:r>
    </w:p>
    <w:p w:rsidR="008C036E" w:rsidRPr="00B368A6" w:rsidRDefault="008C036E" w:rsidP="008C036E">
      <w:pPr>
        <w:widowControl w:val="0"/>
        <w:autoSpaceDE w:val="0"/>
        <w:autoSpaceDN w:val="0"/>
        <w:adjustRightInd w:val="0"/>
        <w:spacing w:line="235" w:lineRule="auto"/>
        <w:jc w:val="center"/>
        <w:rPr>
          <w:rFonts w:ascii="Times New Roman" w:hAnsi="Times New Roman" w:cs="Times New Roman"/>
        </w:rPr>
      </w:pPr>
    </w:p>
    <w:p w:rsidR="008C036E" w:rsidRPr="00B368A6" w:rsidRDefault="008C036E" w:rsidP="008C036E">
      <w:pPr>
        <w:widowControl w:val="0"/>
        <w:autoSpaceDE w:val="0"/>
        <w:autoSpaceDN w:val="0"/>
        <w:adjustRightInd w:val="0"/>
        <w:jc w:val="both"/>
        <w:rPr>
          <w:rFonts w:ascii="Times New Roman" w:hAnsi="Times New Roman" w:cs="Times New Roman"/>
        </w:rPr>
      </w:pPr>
    </w:p>
    <w:p w:rsidR="008C036E" w:rsidRPr="00B368A6" w:rsidRDefault="00AC7ADD" w:rsidP="008C036E">
      <w:pPr>
        <w:pStyle w:val="ConsPlusNonformat"/>
        <w:rPr>
          <w:rFonts w:ascii="Times New Roman" w:hAnsi="Times New Roman" w:cs="Times New Roman"/>
          <w:sz w:val="24"/>
          <w:szCs w:val="24"/>
        </w:rPr>
      </w:pPr>
      <w:r>
        <w:rPr>
          <w:rFonts w:ascii="Times New Roman" w:hAnsi="Times New Roman" w:cs="Times New Roman"/>
          <w:sz w:val="24"/>
          <w:szCs w:val="24"/>
        </w:rPr>
        <w:t>д.Нежново</w:t>
      </w:r>
      <w:r w:rsidR="008C036E" w:rsidRPr="00B368A6">
        <w:rPr>
          <w:rFonts w:ascii="Times New Roman" w:hAnsi="Times New Roman" w:cs="Times New Roman"/>
          <w:sz w:val="24"/>
          <w:szCs w:val="24"/>
        </w:rPr>
        <w:t xml:space="preserve">                       </w:t>
      </w:r>
      <w:r w:rsidR="008C036E" w:rsidRPr="00B368A6">
        <w:rPr>
          <w:rFonts w:ascii="Times New Roman" w:hAnsi="Times New Roman" w:cs="Times New Roman"/>
          <w:sz w:val="24"/>
          <w:szCs w:val="24"/>
        </w:rPr>
        <w:tab/>
      </w:r>
      <w:r w:rsidR="008C036E" w:rsidRPr="00B368A6">
        <w:rPr>
          <w:rFonts w:ascii="Times New Roman" w:hAnsi="Times New Roman" w:cs="Times New Roman"/>
          <w:sz w:val="24"/>
          <w:szCs w:val="24"/>
        </w:rPr>
        <w:tab/>
      </w:r>
      <w:r w:rsidR="008C036E" w:rsidRPr="00B368A6">
        <w:rPr>
          <w:rFonts w:ascii="Times New Roman" w:hAnsi="Times New Roman" w:cs="Times New Roman"/>
          <w:sz w:val="24"/>
          <w:szCs w:val="24"/>
        </w:rPr>
        <w:tab/>
        <w:t xml:space="preserve">                     </w:t>
      </w:r>
      <w:r w:rsidR="008C036E" w:rsidRPr="00B368A6">
        <w:rPr>
          <w:rFonts w:ascii="Times New Roman" w:hAnsi="Times New Roman" w:cs="Times New Roman"/>
          <w:sz w:val="24"/>
          <w:szCs w:val="24"/>
        </w:rPr>
        <w:tab/>
        <w:t xml:space="preserve">     «___»  _________ 20___ г.</w:t>
      </w:r>
    </w:p>
    <w:p w:rsidR="008C036E" w:rsidRPr="00B368A6" w:rsidRDefault="008C036E" w:rsidP="008C036E">
      <w:pPr>
        <w:pStyle w:val="ConsPlusNonformat"/>
        <w:rPr>
          <w:rFonts w:ascii="Times New Roman" w:hAnsi="Times New Roman" w:cs="Times New Roman"/>
          <w:sz w:val="24"/>
          <w:szCs w:val="24"/>
        </w:rPr>
      </w:pPr>
    </w:p>
    <w:p w:rsidR="008C036E" w:rsidRPr="00B368A6" w:rsidRDefault="008C036E" w:rsidP="008C036E">
      <w:pPr>
        <w:pStyle w:val="ConsPlusNormal"/>
        <w:ind w:firstLine="540"/>
        <w:jc w:val="both"/>
        <w:rPr>
          <w:rFonts w:ascii="Times New Roman" w:hAnsi="Times New Roman" w:cs="Times New Roman"/>
          <w:i/>
          <w:sz w:val="24"/>
          <w:szCs w:val="24"/>
        </w:rPr>
      </w:pPr>
      <w:r w:rsidRPr="00B368A6">
        <w:rPr>
          <w:rFonts w:ascii="Times New Roman" w:hAnsi="Times New Roman" w:cs="Times New Roman"/>
          <w:sz w:val="24"/>
          <w:szCs w:val="24"/>
        </w:rPr>
        <w:t>Администрация муниципального образов</w:t>
      </w:r>
      <w:r w:rsidR="00AC7ADD">
        <w:rPr>
          <w:rFonts w:ascii="Times New Roman" w:hAnsi="Times New Roman" w:cs="Times New Roman"/>
          <w:sz w:val="24"/>
          <w:szCs w:val="24"/>
        </w:rPr>
        <w:t>ания «Нежновское сельское поселение» муниципального образования «Кингисеппский муниципальный район» Ленинградской области</w:t>
      </w:r>
      <w:r w:rsidRPr="00B368A6">
        <w:rPr>
          <w:rFonts w:ascii="Times New Roman" w:hAnsi="Times New Roman" w:cs="Times New Roman"/>
          <w:sz w:val="24"/>
          <w:szCs w:val="24"/>
        </w:rPr>
        <w:t>, именуемая в дальнейшем «Заказчик», в л</w:t>
      </w:r>
      <w:r w:rsidR="00AC7ADD">
        <w:rPr>
          <w:rFonts w:ascii="Times New Roman" w:hAnsi="Times New Roman" w:cs="Times New Roman"/>
          <w:sz w:val="24"/>
          <w:szCs w:val="24"/>
        </w:rPr>
        <w:t>ице и.о.главы администрации муниципального образования «Нежновское сельское поселение» муниципального образования «Кингисеппский муниципальный район» Ленинградской области,</w:t>
      </w:r>
      <w:r w:rsidR="007A0CE0">
        <w:rPr>
          <w:rFonts w:ascii="Times New Roman" w:hAnsi="Times New Roman" w:cs="Times New Roman"/>
          <w:sz w:val="24"/>
          <w:szCs w:val="24"/>
        </w:rPr>
        <w:t xml:space="preserve"> Синицыной Елены Владимировны,</w:t>
      </w:r>
      <w:r w:rsidR="00AC7ADD">
        <w:rPr>
          <w:rFonts w:ascii="Times New Roman" w:hAnsi="Times New Roman" w:cs="Times New Roman"/>
          <w:sz w:val="24"/>
          <w:szCs w:val="24"/>
        </w:rPr>
        <w:t xml:space="preserve"> </w:t>
      </w:r>
      <w:r w:rsidR="007A0CE0">
        <w:rPr>
          <w:rFonts w:ascii="Times New Roman" w:hAnsi="Times New Roman" w:cs="Times New Roman"/>
          <w:sz w:val="24"/>
          <w:szCs w:val="24"/>
        </w:rPr>
        <w:t>действующей</w:t>
      </w:r>
      <w:r w:rsidRPr="00B368A6">
        <w:rPr>
          <w:rFonts w:ascii="Times New Roman" w:hAnsi="Times New Roman" w:cs="Times New Roman"/>
          <w:sz w:val="24"/>
          <w:szCs w:val="24"/>
        </w:rPr>
        <w:t xml:space="preserve"> на основании Устава, </w:t>
      </w:r>
      <w:r w:rsidRPr="00B368A6">
        <w:rPr>
          <w:rFonts w:ascii="Times New Roman" w:hAnsi="Times New Roman" w:cs="Times New Roman"/>
          <w:sz w:val="24"/>
          <w:szCs w:val="24"/>
        </w:rPr>
        <w:br/>
        <w:t xml:space="preserve">с одной стороны, и _________________ </w:t>
      </w:r>
      <w:r w:rsidRPr="00B368A6">
        <w:rPr>
          <w:rFonts w:ascii="Times New Roman" w:hAnsi="Times New Roman" w:cs="Times New Roman"/>
          <w:i/>
          <w:sz w:val="24"/>
          <w:szCs w:val="24"/>
        </w:rPr>
        <w:t xml:space="preserve">(для юридических лиц указываются полное наименование, организационно-правовая форма, основной государственный регистрационный номер (ОГРН), место нахождения; </w:t>
      </w:r>
      <w:r w:rsidRPr="00B368A6">
        <w:rPr>
          <w:rFonts w:ascii="Times New Roman" w:hAnsi="Times New Roman" w:cs="Times New Roman"/>
          <w:i/>
          <w:sz w:val="24"/>
          <w:szCs w:val="24"/>
        </w:rPr>
        <w:br/>
        <w:t>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B368A6">
        <w:rPr>
          <w:rFonts w:ascii="Times New Roman" w:hAnsi="Times New Roman" w:cs="Times New Roman"/>
          <w:sz w:val="24"/>
          <w:szCs w:val="24"/>
        </w:rPr>
        <w:t xml:space="preserve"> именуемое </w:t>
      </w:r>
      <w:r w:rsidRPr="00B368A6">
        <w:rPr>
          <w:rFonts w:ascii="Times New Roman" w:hAnsi="Times New Roman" w:cs="Times New Roman"/>
          <w:sz w:val="24"/>
          <w:szCs w:val="24"/>
        </w:rPr>
        <w:br/>
        <w:t xml:space="preserve">в дальнейшем </w:t>
      </w:r>
      <w:r w:rsidRPr="00FA56F6">
        <w:rPr>
          <w:rFonts w:ascii="Times New Roman" w:hAnsi="Times New Roman" w:cs="Times New Roman"/>
          <w:sz w:val="24"/>
          <w:szCs w:val="24"/>
        </w:rPr>
        <w:t>«Подрядчик (Исполнитель)»</w:t>
      </w:r>
      <w:r w:rsidRPr="00B368A6">
        <w:rPr>
          <w:rFonts w:ascii="Times New Roman" w:hAnsi="Times New Roman" w:cs="Times New Roman"/>
          <w:sz w:val="24"/>
          <w:szCs w:val="24"/>
        </w:rPr>
        <w:t xml:space="preserve">, в лице ___________________, действующего </w:t>
      </w:r>
      <w:r w:rsidRPr="00B368A6">
        <w:rPr>
          <w:rFonts w:ascii="Times New Roman" w:hAnsi="Times New Roman" w:cs="Times New Roman"/>
          <w:sz w:val="24"/>
          <w:szCs w:val="24"/>
        </w:rPr>
        <w:br/>
        <w:t xml:space="preserve">на основании __________________, с другой стороны, вместе именуемые «Стороны» и каждый в отдельности «Сторона», с соблюдением требований Гражданского </w:t>
      </w:r>
      <w:hyperlink r:id="rId23" w:history="1">
        <w:r w:rsidRPr="00B368A6">
          <w:rPr>
            <w:rFonts w:ascii="Times New Roman" w:hAnsi="Times New Roman" w:cs="Times New Roman"/>
            <w:sz w:val="24"/>
            <w:szCs w:val="24"/>
          </w:rPr>
          <w:t>кодекса</w:t>
        </w:r>
      </w:hyperlink>
      <w:r w:rsidRPr="00B368A6">
        <w:rPr>
          <w:rFonts w:ascii="Times New Roman" w:hAnsi="Times New Roman" w:cs="Times New Roman"/>
          <w:sz w:val="24"/>
          <w:szCs w:val="24"/>
        </w:rPr>
        <w:t xml:space="preserve"> Российской Федерации, Федерального </w:t>
      </w:r>
      <w:hyperlink r:id="rId24" w:history="1">
        <w:r w:rsidRPr="00B368A6">
          <w:rPr>
            <w:rFonts w:ascii="Times New Roman" w:hAnsi="Times New Roman" w:cs="Times New Roman"/>
            <w:sz w:val="24"/>
            <w:szCs w:val="24"/>
          </w:rPr>
          <w:t>закона</w:t>
        </w:r>
      </w:hyperlink>
      <w:r w:rsidRPr="00B368A6">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w:t>
      </w:r>
      <w:r w:rsidRPr="00B368A6">
        <w:rPr>
          <w:rFonts w:ascii="Times New Roman" w:hAnsi="Times New Roman" w:cs="Times New Roman"/>
          <w:spacing w:val="-2"/>
          <w:sz w:val="24"/>
          <w:szCs w:val="24"/>
        </w:rPr>
        <w:t>Федеральный закон № 44-ФЗ)</w:t>
      </w:r>
      <w:r w:rsidRPr="00B368A6">
        <w:rPr>
          <w:rFonts w:ascii="Times New Roman" w:hAnsi="Times New Roman" w:cs="Times New Roman"/>
          <w:sz w:val="24"/>
          <w:szCs w:val="24"/>
        </w:rPr>
        <w:t xml:space="preserve">, на основании результатов осуществления закупки </w:t>
      </w:r>
      <w:r w:rsidRPr="00AB3BD8">
        <w:rPr>
          <w:rFonts w:ascii="Times New Roman" w:hAnsi="Times New Roman" w:cs="Times New Roman"/>
          <w:sz w:val="24"/>
          <w:szCs w:val="24"/>
        </w:rPr>
        <w:t>путем проведения аукциона, прото</w:t>
      </w:r>
      <w:r w:rsidRPr="00B368A6">
        <w:rPr>
          <w:rFonts w:ascii="Times New Roman" w:hAnsi="Times New Roman" w:cs="Times New Roman"/>
          <w:sz w:val="24"/>
          <w:szCs w:val="24"/>
        </w:rPr>
        <w:t xml:space="preserve">кол ________________ № ____ </w:t>
      </w:r>
      <w:r w:rsidRPr="00B368A6">
        <w:rPr>
          <w:rFonts w:ascii="Times New Roman" w:hAnsi="Times New Roman" w:cs="Times New Roman"/>
          <w:sz w:val="24"/>
          <w:szCs w:val="24"/>
        </w:rPr>
        <w:br/>
        <w:t>от ____________ г., заключили настоящий муниципальный контракт (далее – Контракт) о нижеследующем:</w:t>
      </w:r>
    </w:p>
    <w:p w:rsidR="008C036E" w:rsidRPr="00B368A6" w:rsidRDefault="008C036E" w:rsidP="008C036E">
      <w:pPr>
        <w:widowControl w:val="0"/>
        <w:autoSpaceDE w:val="0"/>
        <w:autoSpaceDN w:val="0"/>
        <w:adjustRightInd w:val="0"/>
        <w:ind w:firstLine="720"/>
        <w:jc w:val="both"/>
        <w:rPr>
          <w:rFonts w:ascii="Times New Roman" w:hAnsi="Times New Roman" w:cs="Times New Roman"/>
        </w:rPr>
      </w:pPr>
    </w:p>
    <w:p w:rsidR="008C036E" w:rsidRPr="00B368A6" w:rsidRDefault="008C036E" w:rsidP="008C036E">
      <w:pPr>
        <w:widowControl w:val="0"/>
        <w:autoSpaceDE w:val="0"/>
        <w:autoSpaceDN w:val="0"/>
        <w:adjustRightInd w:val="0"/>
        <w:jc w:val="center"/>
        <w:rPr>
          <w:rFonts w:ascii="Times New Roman" w:hAnsi="Times New Roman" w:cs="Times New Roman"/>
          <w:b/>
        </w:rPr>
      </w:pPr>
      <w:r w:rsidRPr="00B368A6">
        <w:rPr>
          <w:rFonts w:ascii="Times New Roman" w:hAnsi="Times New Roman" w:cs="Times New Roman"/>
          <w:b/>
        </w:rPr>
        <w:t>1.</w:t>
      </w:r>
      <w:r w:rsidRPr="00B368A6">
        <w:rPr>
          <w:rFonts w:ascii="Times New Roman" w:hAnsi="Times New Roman" w:cs="Times New Roman"/>
          <w:b/>
        </w:rPr>
        <w:tab/>
        <w:t>Предмет Контракта</w:t>
      </w:r>
    </w:p>
    <w:p w:rsidR="008C036E" w:rsidRPr="00B368A6" w:rsidRDefault="008C036E" w:rsidP="008C036E">
      <w:pPr>
        <w:widowControl w:val="0"/>
        <w:autoSpaceDE w:val="0"/>
        <w:autoSpaceDN w:val="0"/>
        <w:adjustRightInd w:val="0"/>
        <w:ind w:firstLine="720"/>
        <w:jc w:val="both"/>
        <w:rPr>
          <w:rFonts w:ascii="Times New Roman" w:hAnsi="Times New Roman" w:cs="Times New Roman"/>
        </w:rPr>
      </w:pPr>
    </w:p>
    <w:p w:rsidR="008C036E" w:rsidRPr="00FF3DAF" w:rsidRDefault="008C036E" w:rsidP="008C036E">
      <w:pPr>
        <w:pStyle w:val="24"/>
        <w:shd w:val="clear" w:color="auto" w:fill="auto"/>
        <w:spacing w:after="0" w:line="240" w:lineRule="auto"/>
        <w:ind w:left="120"/>
        <w:jc w:val="both"/>
        <w:rPr>
          <w:b/>
          <w:sz w:val="24"/>
          <w:szCs w:val="24"/>
        </w:rPr>
      </w:pPr>
      <w:r w:rsidRPr="00FF3DAF">
        <w:rPr>
          <w:sz w:val="24"/>
          <w:szCs w:val="24"/>
        </w:rPr>
        <w:t>1.1.</w:t>
      </w:r>
      <w:r w:rsidRPr="00FF3DAF">
        <w:rPr>
          <w:sz w:val="24"/>
          <w:szCs w:val="24"/>
        </w:rPr>
        <w:tab/>
        <w:t xml:space="preserve">Подрядчик (Исполнитель) обязуется выполнить работы </w:t>
      </w:r>
      <w:r w:rsidR="00BB32EB" w:rsidRPr="00BB32EB">
        <w:rPr>
          <w:rFonts w:eastAsia="Calibri"/>
          <w:b/>
          <w:sz w:val="24"/>
          <w:szCs w:val="24"/>
        </w:rPr>
        <w:t>по изготовлен</w:t>
      </w:r>
      <w:r w:rsidR="007D5464">
        <w:rPr>
          <w:rFonts w:eastAsia="Calibri"/>
          <w:b/>
          <w:sz w:val="24"/>
          <w:szCs w:val="24"/>
        </w:rPr>
        <w:t>ию и установке памятника О.А.Кипренскому</w:t>
      </w:r>
      <w:r w:rsidR="002B60D2">
        <w:rPr>
          <w:rFonts w:eastAsia="Calibri"/>
          <w:b/>
          <w:sz w:val="24"/>
          <w:szCs w:val="24"/>
        </w:rPr>
        <w:t xml:space="preserve"> с благоустройством прилегающей территории</w:t>
      </w:r>
      <w:r w:rsidR="007D5464">
        <w:rPr>
          <w:rFonts w:eastAsia="Calibri"/>
          <w:b/>
          <w:sz w:val="24"/>
          <w:szCs w:val="24"/>
        </w:rPr>
        <w:t xml:space="preserve"> у здания библиотеки в д.Нежново</w:t>
      </w:r>
      <w:r w:rsidRPr="00FF3DAF">
        <w:rPr>
          <w:b/>
          <w:sz w:val="24"/>
          <w:szCs w:val="24"/>
        </w:rPr>
        <w:t xml:space="preserve"> </w:t>
      </w:r>
      <w:r w:rsidRPr="00FF3DAF">
        <w:rPr>
          <w:sz w:val="24"/>
          <w:szCs w:val="24"/>
        </w:rPr>
        <w:t>в соответствии с Техническим задани</w:t>
      </w:r>
      <w:r w:rsidR="00E35481">
        <w:rPr>
          <w:sz w:val="24"/>
          <w:szCs w:val="24"/>
        </w:rPr>
        <w:t>ем (приложени</w:t>
      </w:r>
      <w:r w:rsidR="00160592">
        <w:rPr>
          <w:sz w:val="24"/>
          <w:szCs w:val="24"/>
        </w:rPr>
        <w:t>е № 1 к муниципальному контракту</w:t>
      </w:r>
      <w:r w:rsidRPr="00FF3DAF">
        <w:rPr>
          <w:rFonts w:eastAsia="Calibri"/>
          <w:sz w:val="24"/>
          <w:szCs w:val="24"/>
        </w:rPr>
        <w:t>)</w:t>
      </w:r>
      <w:r>
        <w:rPr>
          <w:sz w:val="24"/>
          <w:szCs w:val="24"/>
        </w:rPr>
        <w:t>,</w:t>
      </w:r>
      <w:r w:rsidRPr="00FF3DAF">
        <w:rPr>
          <w:sz w:val="24"/>
          <w:szCs w:val="24"/>
        </w:rPr>
        <w:t xml:space="preserve"> а Заказчик обязуется принять результат работ (услуг) и оплатить его (их) в порядке и на условиях, предусмотренных настоящим Контрактом.</w:t>
      </w:r>
    </w:p>
    <w:p w:rsidR="008C036E" w:rsidRPr="00FF3DAF"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715" w:name="Par692"/>
      <w:bookmarkEnd w:id="715"/>
      <w:r w:rsidRPr="00FA56F6">
        <w:rPr>
          <w:rFonts w:ascii="Times New Roman" w:hAnsi="Times New Roman" w:cs="Times New Roman"/>
          <w:b/>
        </w:rPr>
        <w:t>2.</w:t>
      </w:r>
      <w:r w:rsidRPr="00FA56F6">
        <w:rPr>
          <w:rFonts w:ascii="Times New Roman" w:hAnsi="Times New Roman" w:cs="Times New Roman"/>
          <w:b/>
        </w:rPr>
        <w:tab/>
        <w:t>Цена Контракта и порядок расчетов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390C32" w:rsidRDefault="008C036E" w:rsidP="00390C32">
      <w:pPr>
        <w:autoSpaceDE w:val="0"/>
        <w:autoSpaceDN w:val="0"/>
        <w:adjustRightInd w:val="0"/>
        <w:jc w:val="both"/>
        <w:rPr>
          <w:rFonts w:ascii="Times New Roman" w:hAnsi="Times New Roman" w:cs="Times New Roman"/>
          <w:sz w:val="28"/>
          <w:szCs w:val="28"/>
        </w:rPr>
      </w:pPr>
      <w:bookmarkStart w:id="716" w:name="Par694"/>
      <w:bookmarkEnd w:id="716"/>
      <w:r w:rsidRPr="00FA56F6">
        <w:rPr>
          <w:rFonts w:ascii="Times New Roman" w:hAnsi="Times New Roman" w:cs="Times New Roman"/>
        </w:rPr>
        <w:t>2.1.</w:t>
      </w:r>
      <w:r w:rsidRPr="00FA56F6">
        <w:rPr>
          <w:rFonts w:ascii="Times New Roman" w:hAnsi="Times New Roman" w:cs="Times New Roman"/>
        </w:rPr>
        <w:tab/>
        <w:t xml:space="preserve">Цена Контракта составляет _______ (_____) рублей __ (___) </w:t>
      </w:r>
      <w:r w:rsidR="0012736A">
        <w:rPr>
          <w:rFonts w:ascii="Times New Roman" w:hAnsi="Times New Roman" w:cs="Times New Roman"/>
        </w:rPr>
        <w:t xml:space="preserve">копеек, </w:t>
      </w:r>
      <w:r w:rsidR="0012736A">
        <w:rPr>
          <w:rFonts w:ascii="Times New Roman" w:hAnsi="Times New Roman" w:cs="Times New Roman"/>
        </w:rPr>
        <w:br/>
        <w:t xml:space="preserve">в том числе НДС – 18%, </w:t>
      </w:r>
      <w:r w:rsidRPr="00FA56F6">
        <w:rPr>
          <w:rFonts w:ascii="Times New Roman" w:hAnsi="Times New Roman" w:cs="Times New Roman"/>
        </w:rPr>
        <w:t xml:space="preserve"> (______) рублей __ (___) копеек (далее – Цена Контракта) является твердой и определяется на весь срок исполнения контракта за исключением случаев, предусмотренных настоящим Контрактом и Федеральным законом № 44-ФЗ.</w:t>
      </w:r>
      <w:r w:rsidR="00390C32" w:rsidRPr="00390C32">
        <w:rPr>
          <w:rFonts w:ascii="Times New Roman" w:hAnsi="Times New Roman" w:cs="Times New Roman"/>
          <w:b/>
        </w:rPr>
        <w:t xml:space="preserve"> </w:t>
      </w:r>
    </w:p>
    <w:p w:rsidR="00390C32" w:rsidRPr="007D5464" w:rsidRDefault="00390C32" w:rsidP="00390C32">
      <w:pPr>
        <w:autoSpaceDE w:val="0"/>
        <w:autoSpaceDN w:val="0"/>
        <w:adjustRightInd w:val="0"/>
        <w:jc w:val="both"/>
        <w:rPr>
          <w:rFonts w:ascii="Times New Roman" w:hAnsi="Times New Roman" w:cs="Times New Roman"/>
          <w:b/>
        </w:rPr>
      </w:pPr>
    </w:p>
    <w:p w:rsidR="0012736A" w:rsidRDefault="008C036E" w:rsidP="0012736A">
      <w:pPr>
        <w:autoSpaceDE w:val="0"/>
        <w:autoSpaceDN w:val="0"/>
        <w:adjustRightInd w:val="0"/>
        <w:jc w:val="both"/>
        <w:rPr>
          <w:rFonts w:ascii="Times New Roman" w:hAnsi="Times New Roman" w:cs="Times New Roman"/>
        </w:rPr>
      </w:pPr>
      <w:r w:rsidRPr="00FA56F6">
        <w:rPr>
          <w:rFonts w:ascii="Times New Roman" w:hAnsi="Times New Roman" w:cs="Times New Roman"/>
        </w:rPr>
        <w:t>2.2.</w:t>
      </w:r>
      <w:r w:rsidRPr="00FA56F6">
        <w:rPr>
          <w:rFonts w:ascii="Times New Roman" w:hAnsi="Times New Roman" w:cs="Times New Roman"/>
        </w:rPr>
        <w:tab/>
        <w:t>Оплата по Контракту осуществляетс</w:t>
      </w:r>
      <w:r w:rsidR="0012736A">
        <w:rPr>
          <w:rFonts w:ascii="Times New Roman" w:hAnsi="Times New Roman" w:cs="Times New Roman"/>
        </w:rPr>
        <w:t xml:space="preserve">я в рублях Российской Федерации </w:t>
      </w:r>
      <w:r w:rsidRPr="00FA56F6">
        <w:rPr>
          <w:rFonts w:ascii="Times New Roman" w:hAnsi="Times New Roman" w:cs="Times New Roman"/>
        </w:rPr>
        <w:t xml:space="preserve"> </w:t>
      </w:r>
      <w:r w:rsidR="0012736A" w:rsidRPr="002655D9">
        <w:rPr>
          <w:rFonts w:ascii="Times New Roman" w:hAnsi="Times New Roman" w:cs="Times New Roman"/>
          <w:b/>
        </w:rPr>
        <w:t xml:space="preserve"> </w:t>
      </w:r>
      <w:r w:rsidR="0012736A" w:rsidRPr="0012736A">
        <w:rPr>
          <w:rFonts w:ascii="Times New Roman" w:hAnsi="Times New Roman" w:cs="Times New Roman"/>
        </w:rPr>
        <w:t>за счет целевых</w:t>
      </w:r>
      <w:r w:rsidR="0012736A" w:rsidRPr="002655D9">
        <w:rPr>
          <w:rFonts w:ascii="Times New Roman" w:hAnsi="Times New Roman" w:cs="Times New Roman"/>
          <w:b/>
        </w:rPr>
        <w:t xml:space="preserve"> </w:t>
      </w:r>
      <w:r w:rsidR="0012736A" w:rsidRPr="0012736A">
        <w:rPr>
          <w:rFonts w:ascii="Times New Roman" w:hAnsi="Times New Roman" w:cs="Times New Roman"/>
        </w:rPr>
        <w:t>средств</w:t>
      </w:r>
      <w:r w:rsidR="0012736A" w:rsidRPr="002655D9">
        <w:rPr>
          <w:rFonts w:ascii="Times New Roman" w:hAnsi="Times New Roman" w:cs="Times New Roman"/>
        </w:rPr>
        <w:t>, поступивших за счет субсидии из областного бюджета Ленинградской области в целях софинансирования по областному закону от 12 мая 2015 года № 42-оз « О содействии развитию иных форм местного самоуправления на части территорий населенных пунктов Ленинградской области</w:t>
      </w:r>
      <w:r w:rsidR="0012736A">
        <w:rPr>
          <w:rFonts w:ascii="Times New Roman" w:hAnsi="Times New Roman" w:cs="Times New Roman"/>
          <w:sz w:val="28"/>
          <w:szCs w:val="28"/>
        </w:rPr>
        <w:t xml:space="preserve">, </w:t>
      </w:r>
      <w:r w:rsidR="0012736A" w:rsidRPr="002655D9">
        <w:rPr>
          <w:rFonts w:ascii="Times New Roman" w:hAnsi="Times New Roman" w:cs="Times New Roman"/>
        </w:rPr>
        <w:lastRenderedPageBreak/>
        <w:t>являющихся</w:t>
      </w:r>
      <w:r w:rsidR="0012736A">
        <w:rPr>
          <w:rFonts w:ascii="Times New Roman" w:hAnsi="Times New Roman" w:cs="Times New Roman"/>
        </w:rPr>
        <w:t xml:space="preserve"> </w:t>
      </w:r>
      <w:r w:rsidR="0012736A" w:rsidRPr="002655D9">
        <w:rPr>
          <w:rFonts w:ascii="Times New Roman" w:hAnsi="Times New Roman" w:cs="Times New Roman"/>
        </w:rPr>
        <w:t xml:space="preserve"> административными центрами поселений»</w:t>
      </w:r>
      <w:r w:rsidR="0012736A">
        <w:rPr>
          <w:rFonts w:ascii="Times New Roman" w:hAnsi="Times New Roman" w:cs="Times New Roman"/>
        </w:rPr>
        <w:t xml:space="preserve">  ____руб.____коп.</w:t>
      </w:r>
      <w:r w:rsidR="0012736A" w:rsidRPr="0012736A">
        <w:rPr>
          <w:rFonts w:ascii="Times New Roman" w:hAnsi="Times New Roman" w:cs="Times New Roman"/>
        </w:rPr>
        <w:t xml:space="preserve"> </w:t>
      </w:r>
      <w:r w:rsidR="0012736A">
        <w:rPr>
          <w:rFonts w:ascii="Times New Roman" w:hAnsi="Times New Roman" w:cs="Times New Roman"/>
        </w:rPr>
        <w:t xml:space="preserve">в том числе НДС – 18%, </w:t>
      </w:r>
      <w:r w:rsidR="0012736A" w:rsidRPr="00FA56F6">
        <w:rPr>
          <w:rFonts w:ascii="Times New Roman" w:hAnsi="Times New Roman" w:cs="Times New Roman"/>
        </w:rPr>
        <w:t xml:space="preserve"> (______) рублей __ (___)</w:t>
      </w:r>
    </w:p>
    <w:p w:rsidR="0012736A" w:rsidRPr="0012736A" w:rsidRDefault="0012736A" w:rsidP="0012736A">
      <w:pPr>
        <w:autoSpaceDE w:val="0"/>
        <w:autoSpaceDN w:val="0"/>
        <w:adjustRightInd w:val="0"/>
        <w:jc w:val="both"/>
        <w:rPr>
          <w:rFonts w:ascii="Times New Roman" w:hAnsi="Times New Roman" w:cs="Times New Roman"/>
        </w:rPr>
      </w:pPr>
      <w:r>
        <w:rPr>
          <w:rFonts w:ascii="Times New Roman" w:hAnsi="Times New Roman" w:cs="Times New Roman"/>
        </w:rPr>
        <w:t xml:space="preserve">           _ за счет средств бюджета МО «Нежновское сельское поселение» _____руб.___коп.</w:t>
      </w:r>
      <w:r w:rsidRPr="0012736A">
        <w:rPr>
          <w:rFonts w:ascii="Times New Roman" w:hAnsi="Times New Roman" w:cs="Times New Roman"/>
        </w:rPr>
        <w:t xml:space="preserve"> </w:t>
      </w:r>
      <w:r>
        <w:rPr>
          <w:rFonts w:ascii="Times New Roman" w:hAnsi="Times New Roman" w:cs="Times New Roman"/>
        </w:rPr>
        <w:t xml:space="preserve">в том числе НДС – 18%, </w:t>
      </w:r>
      <w:r w:rsidRPr="00FA56F6">
        <w:rPr>
          <w:rFonts w:ascii="Times New Roman" w:hAnsi="Times New Roman" w:cs="Times New Roman"/>
        </w:rPr>
        <w:t xml:space="preserve"> (______) рублей __ (_</w:t>
      </w:r>
      <w:r>
        <w:rPr>
          <w:rFonts w:ascii="Times New Roman" w:hAnsi="Times New Roman" w:cs="Times New Roman"/>
        </w:rPr>
        <w:t>___)</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2.3.</w:t>
      </w:r>
      <w:r w:rsidRPr="00FA56F6">
        <w:rPr>
          <w:rFonts w:ascii="Times New Roman" w:hAnsi="Times New Roman" w:cs="Times New Roman"/>
        </w:rPr>
        <w:tab/>
        <w:t>Цена Контракта указана с учетом всех расходов Подрядчика (Исполнителя), связанных с выполнением работ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Контракта.</w:t>
      </w:r>
    </w:p>
    <w:p w:rsidR="008C036E" w:rsidRPr="00FA56F6" w:rsidRDefault="008C036E" w:rsidP="008C036E">
      <w:pPr>
        <w:pStyle w:val="ConsPlusNormal"/>
        <w:ind w:firstLine="540"/>
        <w:jc w:val="both"/>
        <w:rPr>
          <w:rFonts w:ascii="Times New Roman" w:hAnsi="Times New Roman" w:cs="Times New Roman"/>
          <w:sz w:val="24"/>
          <w:szCs w:val="24"/>
        </w:rPr>
      </w:pPr>
      <w:bookmarkStart w:id="717" w:name="Par697"/>
      <w:bookmarkEnd w:id="717"/>
      <w:r w:rsidRPr="00FA56F6">
        <w:rPr>
          <w:rFonts w:ascii="Times New Roman" w:hAnsi="Times New Roman" w:cs="Times New Roman"/>
          <w:sz w:val="24"/>
          <w:szCs w:val="24"/>
        </w:rPr>
        <w:t>2.4.</w:t>
      </w:r>
      <w:r w:rsidRPr="00FA56F6">
        <w:rPr>
          <w:rFonts w:ascii="Times New Roman" w:hAnsi="Times New Roman" w:cs="Times New Roman"/>
          <w:sz w:val="24"/>
          <w:szCs w:val="24"/>
        </w:rPr>
        <w:tab/>
        <w:t xml:space="preserve">Цена Контракта может быть снижена по соглашению Сторон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  </w:t>
      </w:r>
    </w:p>
    <w:p w:rsidR="008C036E" w:rsidRPr="00AB69B2"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2.5.     Авансирование не предусматривается.</w:t>
      </w:r>
    </w:p>
    <w:p w:rsidR="008C036E" w:rsidRPr="00AB69B2" w:rsidRDefault="008C036E" w:rsidP="008C036E">
      <w:pPr>
        <w:jc w:val="both"/>
        <w:rPr>
          <w:rFonts w:ascii="Times New Roman" w:hAnsi="Times New Roman" w:cs="Times New Roman"/>
        </w:rPr>
      </w:pPr>
      <w:bookmarkStart w:id="718" w:name="Par699"/>
      <w:bookmarkEnd w:id="718"/>
      <w:r>
        <w:rPr>
          <w:rFonts w:ascii="Times New Roman" w:hAnsi="Times New Roman" w:cs="Times New Roman"/>
        </w:rPr>
        <w:t xml:space="preserve">        </w:t>
      </w:r>
      <w:r w:rsidRPr="00FA56F6">
        <w:rPr>
          <w:rFonts w:ascii="Times New Roman" w:hAnsi="Times New Roman" w:cs="Times New Roman"/>
        </w:rPr>
        <w:t>2.</w:t>
      </w:r>
      <w:r>
        <w:rPr>
          <w:rFonts w:ascii="Times New Roman" w:hAnsi="Times New Roman" w:cs="Times New Roman"/>
        </w:rPr>
        <w:t>6</w:t>
      </w:r>
      <w:r w:rsidRPr="00FA56F6">
        <w:rPr>
          <w:rFonts w:ascii="Times New Roman" w:hAnsi="Times New Roman" w:cs="Times New Roman"/>
        </w:rPr>
        <w:t>.</w:t>
      </w:r>
      <w:r w:rsidRPr="00FA56F6">
        <w:rPr>
          <w:rFonts w:ascii="Times New Roman" w:hAnsi="Times New Roman" w:cs="Times New Roman"/>
        </w:rPr>
        <w:tab/>
      </w:r>
      <w:r w:rsidR="00BB32EB" w:rsidRPr="00FA56F6">
        <w:rPr>
          <w:rFonts w:ascii="Times New Roman" w:hAnsi="Times New Roman" w:cs="Times New Roman"/>
        </w:rPr>
        <w:t xml:space="preserve">Заказчик оплачивает работы (услуги) Подрядчика (Исполнителя), выполненные (оказанные) в соответствии с настоящим Контрактом, путем перечисления Цены Контракта на банковский счет Подрядчика (Исполнителя), реквизиты которого указаны в </w:t>
      </w:r>
      <w:hyperlink r:id="rId25" w:history="1">
        <w:r w:rsidR="00BB32EB" w:rsidRPr="00FA56F6">
          <w:rPr>
            <w:rFonts w:ascii="Times New Roman" w:hAnsi="Times New Roman" w:cs="Times New Roman"/>
          </w:rPr>
          <w:t>разделе 14</w:t>
        </w:r>
      </w:hyperlink>
      <w:r w:rsidR="00BB32EB" w:rsidRPr="00FA56F6">
        <w:rPr>
          <w:rFonts w:ascii="Times New Roman" w:hAnsi="Times New Roman" w:cs="Times New Roman"/>
        </w:rPr>
        <w:t xml:space="preserve"> Контракта, за счет средств бюджета </w:t>
      </w:r>
      <w:r w:rsidR="00AC7ADD">
        <w:rPr>
          <w:rFonts w:ascii="Times New Roman" w:hAnsi="Times New Roman" w:cs="Times New Roman"/>
        </w:rPr>
        <w:t>МО «Нежновское сельское поселение»</w:t>
      </w:r>
      <w:r w:rsidR="00BB32EB" w:rsidRPr="00FA56F6">
        <w:rPr>
          <w:rFonts w:ascii="Times New Roman" w:hAnsi="Times New Roman" w:cs="Times New Roman"/>
          <w:i/>
        </w:rPr>
        <w:t xml:space="preserve"> </w:t>
      </w:r>
      <w:r w:rsidR="00BB32EB" w:rsidRPr="00FA56F6">
        <w:rPr>
          <w:rFonts w:ascii="Times New Roman" w:hAnsi="Times New Roman" w:cs="Times New Roman"/>
        </w:rPr>
        <w:t xml:space="preserve">на основании надлежаще оформленного и подписанного обеими Сторонами настоящего Контракта Акта сдачи-приемки работ (услуг), составленного по форме приложения № </w:t>
      </w:r>
      <w:r w:rsidR="00BB32EB">
        <w:rPr>
          <w:rFonts w:ascii="Times New Roman" w:hAnsi="Times New Roman" w:cs="Times New Roman"/>
        </w:rPr>
        <w:t>4</w:t>
      </w:r>
      <w:r w:rsidR="00BB32EB" w:rsidRPr="00FA56F6">
        <w:rPr>
          <w:rFonts w:ascii="Times New Roman" w:hAnsi="Times New Roman" w:cs="Times New Roman"/>
        </w:rPr>
        <w:t xml:space="preserve"> к настоящему Контракту, </w:t>
      </w:r>
      <w:r w:rsidR="00BB32EB">
        <w:rPr>
          <w:rFonts w:ascii="Times New Roman" w:hAnsi="Times New Roman" w:cs="Times New Roman"/>
        </w:rPr>
        <w:t xml:space="preserve">актов по форме КС-2 и справки о стоимости затрат по форме КС-3 </w:t>
      </w:r>
      <w:r w:rsidR="00BB32EB" w:rsidRPr="00FA56F6">
        <w:rPr>
          <w:rFonts w:ascii="Times New Roman" w:hAnsi="Times New Roman" w:cs="Times New Roman"/>
        </w:rPr>
        <w:t xml:space="preserve">в течение  </w:t>
      </w:r>
      <w:r w:rsidR="00BB32EB">
        <w:rPr>
          <w:rFonts w:ascii="Times New Roman" w:hAnsi="Times New Roman" w:cs="Times New Roman"/>
        </w:rPr>
        <w:t xml:space="preserve">30 </w:t>
      </w:r>
      <w:r w:rsidR="00BB32EB" w:rsidRPr="00FA56F6">
        <w:rPr>
          <w:rFonts w:ascii="Times New Roman" w:hAnsi="Times New Roman" w:cs="Times New Roman"/>
        </w:rPr>
        <w:t>(</w:t>
      </w:r>
      <w:r w:rsidR="00BB32EB">
        <w:rPr>
          <w:rFonts w:ascii="Times New Roman" w:hAnsi="Times New Roman" w:cs="Times New Roman"/>
        </w:rPr>
        <w:t>тридцати</w:t>
      </w:r>
      <w:r w:rsidR="00BB32EB" w:rsidRPr="00FA56F6">
        <w:rPr>
          <w:rFonts w:ascii="Times New Roman" w:hAnsi="Times New Roman" w:cs="Times New Roman"/>
        </w:rPr>
        <w:t xml:space="preserve">) банковских дней с даты </w:t>
      </w:r>
      <w:r w:rsidR="00BB32EB">
        <w:rPr>
          <w:rFonts w:ascii="Times New Roman" w:hAnsi="Times New Roman" w:cs="Times New Roman"/>
        </w:rPr>
        <w:t>предоставления</w:t>
      </w:r>
      <w:r w:rsidR="00BB32EB" w:rsidRPr="00FA56F6">
        <w:rPr>
          <w:rFonts w:ascii="Times New Roman" w:hAnsi="Times New Roman" w:cs="Times New Roman"/>
        </w:rPr>
        <w:t xml:space="preserve"> Подрядчиком (Исполнителем) </w:t>
      </w:r>
      <w:r w:rsidR="00BB32EB">
        <w:rPr>
          <w:rFonts w:ascii="Times New Roman" w:hAnsi="Times New Roman" w:cs="Times New Roman"/>
        </w:rPr>
        <w:t xml:space="preserve">документов </w:t>
      </w:r>
      <w:r w:rsidR="00BB32EB" w:rsidRPr="00FA56F6">
        <w:rPr>
          <w:rFonts w:ascii="Times New Roman" w:hAnsi="Times New Roman" w:cs="Times New Roman"/>
        </w:rPr>
        <w:t>на оплату Цены Контракта.</w:t>
      </w:r>
      <w:r w:rsidR="00BB32EB" w:rsidRPr="00AB69B2">
        <w:rPr>
          <w:b/>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spacing w:val="-4"/>
        </w:rPr>
      </w:pPr>
      <w:r w:rsidRPr="00FA56F6">
        <w:rPr>
          <w:rFonts w:ascii="Times New Roman" w:hAnsi="Times New Roman" w:cs="Times New Roman"/>
          <w:spacing w:val="-4"/>
        </w:rPr>
        <w:t>2.</w:t>
      </w:r>
      <w:r>
        <w:rPr>
          <w:rFonts w:ascii="Times New Roman" w:hAnsi="Times New Roman" w:cs="Times New Roman"/>
          <w:spacing w:val="-4"/>
        </w:rPr>
        <w:t>7</w:t>
      </w:r>
      <w:r w:rsidRPr="00FA56F6">
        <w:rPr>
          <w:rFonts w:ascii="Times New Roman" w:hAnsi="Times New Roman" w:cs="Times New Roman"/>
          <w:spacing w:val="-4"/>
        </w:rPr>
        <w:t>.</w:t>
      </w:r>
      <w:r w:rsidRPr="00FA56F6">
        <w:rPr>
          <w:rFonts w:ascii="Times New Roman" w:hAnsi="Times New Roman" w:cs="Times New Roman"/>
          <w:spacing w:val="-4"/>
        </w:rPr>
        <w:tab/>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8C036E" w:rsidRPr="00FA56F6" w:rsidRDefault="008C036E" w:rsidP="008C036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A56F6">
        <w:rPr>
          <w:rFonts w:ascii="Times New Roman" w:hAnsi="Times New Roman" w:cs="Times New Roman"/>
          <w:sz w:val="24"/>
          <w:szCs w:val="24"/>
        </w:rPr>
        <w:t>2.</w:t>
      </w:r>
      <w:r>
        <w:rPr>
          <w:rFonts w:ascii="Times New Roman" w:hAnsi="Times New Roman" w:cs="Times New Roman"/>
          <w:sz w:val="24"/>
          <w:szCs w:val="24"/>
        </w:rPr>
        <w:t>8</w:t>
      </w:r>
      <w:r w:rsidRPr="00FA56F6">
        <w:rPr>
          <w:rFonts w:ascii="Times New Roman" w:hAnsi="Times New Roman" w:cs="Times New Roman"/>
          <w:sz w:val="24"/>
          <w:szCs w:val="24"/>
        </w:rPr>
        <w:t xml:space="preserve">. В случае уменьшения ранее доведенных в установленном порядке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количеству товара, объему работ или услуг, предусмотренных контрактом. </w:t>
      </w:r>
    </w:p>
    <w:p w:rsidR="008C036E"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2.</w:t>
      </w:r>
      <w:r>
        <w:rPr>
          <w:rFonts w:ascii="Times New Roman" w:hAnsi="Times New Roman" w:cs="Times New Roman"/>
        </w:rPr>
        <w:t>9</w:t>
      </w:r>
      <w:r w:rsidRPr="00FA56F6">
        <w:rPr>
          <w:rFonts w:ascii="Times New Roman" w:hAnsi="Times New Roman" w:cs="Times New Roman"/>
        </w:rPr>
        <w:t>.</w:t>
      </w:r>
      <w:r w:rsidRPr="00FA56F6">
        <w:rPr>
          <w:rFonts w:ascii="Times New Roman" w:hAnsi="Times New Roman" w:cs="Times New Roman"/>
        </w:rPr>
        <w:tab/>
        <w:t>В случае неисполнения или ненадлежащего исполнения Подрядчиком (Исполнителем) обязательств, предусмотренных настоящим Контрактом, Заказчик производит оплату по Контракту после перечисления Подрядчиком (Исполнителем) соответствующего размера неустойки.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719" w:name="Par706"/>
      <w:bookmarkEnd w:id="719"/>
      <w:r w:rsidRPr="00FA56F6">
        <w:rPr>
          <w:rFonts w:ascii="Times New Roman" w:hAnsi="Times New Roman" w:cs="Times New Roman"/>
          <w:b/>
        </w:rPr>
        <w:t>3.</w:t>
      </w:r>
      <w:r w:rsidRPr="00FA56F6">
        <w:rPr>
          <w:rFonts w:ascii="Times New Roman" w:hAnsi="Times New Roman" w:cs="Times New Roman"/>
          <w:b/>
        </w:rPr>
        <w:tab/>
        <w:t>Сроки выполнения работ (оказания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3.1.</w:t>
      </w:r>
      <w:r w:rsidRPr="00FA56F6">
        <w:rPr>
          <w:rFonts w:ascii="Times New Roman" w:hAnsi="Times New Roman" w:cs="Times New Roman"/>
        </w:rPr>
        <w:tab/>
        <w:t xml:space="preserve">Подрядчик (Исполнитель) производит выполнение работ (оказание услуг) в соответствии с Календарным </w:t>
      </w:r>
      <w:hyperlink w:anchor="Par1021" w:history="1">
        <w:r w:rsidRPr="00FA56F6">
          <w:rPr>
            <w:rFonts w:ascii="Times New Roman" w:hAnsi="Times New Roman" w:cs="Times New Roman"/>
          </w:rPr>
          <w:t>планом</w:t>
        </w:r>
      </w:hyperlink>
      <w:r w:rsidRPr="00FA56F6">
        <w:rPr>
          <w:rFonts w:ascii="Times New Roman" w:hAnsi="Times New Roman" w:cs="Times New Roman"/>
        </w:rPr>
        <w:t xml:space="preserve"> (Графиком выполнения работ </w:t>
      </w:r>
      <w:r>
        <w:rPr>
          <w:rFonts w:ascii="Times New Roman" w:hAnsi="Times New Roman" w:cs="Times New Roman"/>
        </w:rPr>
        <w:t>(оказания услуг) (приложение № 3</w:t>
      </w:r>
      <w:r w:rsidRPr="00FA56F6">
        <w:rPr>
          <w:rFonts w:ascii="Times New Roman" w:hAnsi="Times New Roman" w:cs="Times New Roman"/>
        </w:rPr>
        <w:t xml:space="preserve"> к Контракту) (далее – Календарный план).</w:t>
      </w:r>
    </w:p>
    <w:p w:rsidR="008C036E" w:rsidRPr="008C3530" w:rsidRDefault="008C036E" w:rsidP="008C036E">
      <w:pPr>
        <w:rPr>
          <w:rFonts w:ascii="Times New Roman" w:hAnsi="Times New Roman" w:cs="Times New Roman"/>
          <w:b/>
        </w:rPr>
      </w:pPr>
      <w:bookmarkStart w:id="720" w:name="Par709"/>
      <w:bookmarkEnd w:id="720"/>
      <w:r w:rsidRPr="00FA56F6">
        <w:rPr>
          <w:rFonts w:ascii="Times New Roman" w:hAnsi="Times New Roman" w:cs="Times New Roman"/>
        </w:rPr>
        <w:t>3.2.</w:t>
      </w:r>
      <w:r w:rsidRPr="00FA56F6">
        <w:rPr>
          <w:rFonts w:ascii="Times New Roman" w:hAnsi="Times New Roman" w:cs="Times New Roman"/>
        </w:rPr>
        <w:tab/>
      </w:r>
      <w:r w:rsidRPr="008224A6">
        <w:rPr>
          <w:rFonts w:ascii="Times New Roman" w:hAnsi="Times New Roman" w:cs="Times New Roman"/>
        </w:rPr>
        <w:t xml:space="preserve">Срок исполнения Подрядчиком (Исполнителем) своих обязательств по настоящему Контракту </w:t>
      </w:r>
      <w:r>
        <w:rPr>
          <w:rFonts w:ascii="Times New Roman" w:hAnsi="Times New Roman" w:cs="Times New Roman"/>
        </w:rPr>
        <w:t xml:space="preserve">в </w:t>
      </w:r>
      <w:r w:rsidRPr="008C036E">
        <w:rPr>
          <w:rFonts w:ascii="Times New Roman" w:hAnsi="Times New Roman" w:cs="Times New Roman"/>
          <w:b/>
        </w:rPr>
        <w:t xml:space="preserve">течение </w:t>
      </w:r>
      <w:r w:rsidR="0009680D">
        <w:rPr>
          <w:rFonts w:ascii="Times New Roman" w:hAnsi="Times New Roman" w:cs="Times New Roman"/>
          <w:b/>
        </w:rPr>
        <w:t>45</w:t>
      </w:r>
      <w:r w:rsidRPr="008C036E">
        <w:rPr>
          <w:rFonts w:ascii="Times New Roman" w:hAnsi="Times New Roman" w:cs="Times New Roman"/>
          <w:b/>
        </w:rPr>
        <w:t xml:space="preserve"> календарных дней</w:t>
      </w:r>
      <w:r>
        <w:rPr>
          <w:rFonts w:ascii="Times New Roman" w:hAnsi="Times New Roman" w:cs="Times New Roman"/>
        </w:rPr>
        <w:t xml:space="preserve"> </w:t>
      </w:r>
      <w:r w:rsidRPr="00C3456B">
        <w:rPr>
          <w:rFonts w:ascii="Times New Roman" w:hAnsi="Times New Roman" w:cs="Times New Roman"/>
          <w:b/>
        </w:rPr>
        <w:t>с даты заключения муниципального контракта</w:t>
      </w:r>
      <w:r>
        <w:rPr>
          <w:rFonts w:ascii="Times New Roman" w:hAnsi="Times New Roman" w:cs="Times New Roman"/>
          <w:b/>
        </w:rPr>
        <w:t>.</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721" w:name="Par710"/>
      <w:bookmarkEnd w:id="721"/>
      <w:r w:rsidRPr="00FA56F6">
        <w:rPr>
          <w:rFonts w:ascii="Times New Roman" w:hAnsi="Times New Roman" w:cs="Times New Roman"/>
        </w:rPr>
        <w:t>3.3.</w:t>
      </w:r>
      <w:r w:rsidRPr="00FA56F6">
        <w:rPr>
          <w:rFonts w:ascii="Times New Roman" w:hAnsi="Times New Roman" w:cs="Times New Roman"/>
        </w:rPr>
        <w:tab/>
        <w:t>Подрядчик (Исполнитель) вправе досрочно выполнить работы (оказать услуги) и сдать Заказчику их результат в установленном настоящим Контрактом порядке.</w:t>
      </w:r>
      <w:bookmarkStart w:id="722" w:name="Par712"/>
      <w:bookmarkEnd w:id="722"/>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r w:rsidRPr="00FA56F6">
        <w:rPr>
          <w:rFonts w:ascii="Times New Roman" w:hAnsi="Times New Roman" w:cs="Times New Roman"/>
          <w:b/>
        </w:rPr>
        <w:t>4.</w:t>
      </w:r>
      <w:r w:rsidRPr="00FA56F6">
        <w:rPr>
          <w:rFonts w:ascii="Times New Roman" w:hAnsi="Times New Roman" w:cs="Times New Roman"/>
          <w:b/>
        </w:rPr>
        <w:tab/>
        <w:t>Порядок сдачи-приемки выполненных работ (оказанных услуг)</w:t>
      </w:r>
    </w:p>
    <w:p w:rsidR="008C036E" w:rsidRPr="00FA56F6" w:rsidRDefault="008C036E" w:rsidP="008C036E">
      <w:pPr>
        <w:widowControl w:val="0"/>
        <w:autoSpaceDE w:val="0"/>
        <w:autoSpaceDN w:val="0"/>
        <w:adjustRightInd w:val="0"/>
        <w:ind w:firstLine="709"/>
        <w:jc w:val="both"/>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723" w:name="Par714"/>
      <w:bookmarkEnd w:id="723"/>
      <w:r w:rsidRPr="00FA56F6">
        <w:rPr>
          <w:rFonts w:ascii="Times New Roman" w:hAnsi="Times New Roman" w:cs="Times New Roman"/>
        </w:rPr>
        <w:t>4.1.</w:t>
      </w:r>
      <w:r w:rsidRPr="00FA56F6">
        <w:rPr>
          <w:rFonts w:ascii="Times New Roman" w:hAnsi="Times New Roman" w:cs="Times New Roman"/>
        </w:rPr>
        <w:tab/>
        <w:t>В течение 2 (двух) рабочих дней после завершения выполнения работ (оказания услуг), предусмотренных Контрактом, Подрядчик (Исполнитель) представляет Заказчику комплект отчетной документации и Акт сдачи-приемки работ (услуг), подписанный Подрядчиком (Исполнителем), в 2 (двух) экземплярах.</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bookmarkStart w:id="724" w:name="Par716"/>
      <w:bookmarkEnd w:id="724"/>
      <w:r w:rsidRPr="00FA56F6">
        <w:rPr>
          <w:rFonts w:ascii="Times New Roman" w:hAnsi="Times New Roman" w:cs="Times New Roman"/>
        </w:rPr>
        <w:t>4.2.</w:t>
      </w:r>
      <w:r w:rsidRPr="00FA56F6">
        <w:rPr>
          <w:rFonts w:ascii="Times New Roman" w:hAnsi="Times New Roman" w:cs="Times New Roman"/>
        </w:rPr>
        <w:tab/>
        <w:t xml:space="preserve">В течении  5 (пяти) дней после получения от Подрядчика (Исполнителя) документов, указанных в </w:t>
      </w:r>
      <w:hyperlink w:anchor="Par715" w:history="1">
        <w:r w:rsidRPr="00FA56F6">
          <w:rPr>
            <w:rFonts w:ascii="Times New Roman" w:hAnsi="Times New Roman" w:cs="Times New Roman"/>
          </w:rPr>
          <w:t>пункте 4.1</w:t>
        </w:r>
      </w:hyperlink>
      <w:r w:rsidRPr="00FA56F6">
        <w:rPr>
          <w:rFonts w:ascii="Times New Roman" w:hAnsi="Times New Roman" w:cs="Times New Roman"/>
        </w:rPr>
        <w:t xml:space="preserve"> Контракта, Заказчик, с особенностями установленными Федеральным законом № 44-ФЗ, назначает экспертизу результатов, предусмотренных контрактом, в части их соответствия условиям контракта, с оформлением экспертного заключения. Срок проведения экспертизы результатов, предусмотренных контрактом, в части их соответствия условиям контракта и оформления экспертного заключения составляет не более 30 дней.</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4.2.1.  В случае получения от Заказчика, эксперта, экспертной организации  запроса о предоставлении дополнительных материалов, предоставлении разъяснений касательно результатов работ (оказанных услуг), относящиеся к условиям исполнения контракта и отдельным этапам исполнения контракта Подрядчик (Исполнитель) в течение 3 (трех) рабочих дней обязан предоставить Заказчику, эксперту, экспертной организации запрашиваемые дополнительные материалы, разъяснения в отношении выполненных работ (оказанных услуг).</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 xml:space="preserve">4.2.2. Не позднее 5(пяти) дней после оформления заключения по итогам экспертизы, Заказчик рассматривает результаты и осуществляет приемку выполненных работ (оказанных услуг) по настоящему Контракту на предмет соответствия объема и качества требованиям, изложенным в настоящем Контракте и Сметной </w:t>
      </w:r>
      <w:hyperlink w:anchor="Par992" w:history="1">
        <w:r w:rsidRPr="00FA56F6">
          <w:rPr>
            <w:rFonts w:ascii="Times New Roman" w:hAnsi="Times New Roman" w:cs="Times New Roman"/>
            <w:sz w:val="24"/>
            <w:szCs w:val="24"/>
          </w:rPr>
          <w:t>документации</w:t>
        </w:r>
      </w:hyperlink>
      <w:r w:rsidRPr="00FA56F6">
        <w:rPr>
          <w:rFonts w:ascii="Times New Roman" w:hAnsi="Times New Roman" w:cs="Times New Roman"/>
          <w:sz w:val="24"/>
          <w:szCs w:val="24"/>
        </w:rPr>
        <w:t>, и направляет Подрядчику (Исполнителю) подписанный Заказчиком 1 (один) экземпляр Акта сдачи-приемки работ (услуг).</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В случае отказа Заказчика от принятия результатов выполненных работ (оказанных услуг) на основании экспертного заключения в связи с необходимостью устранения недостатков и (или) доработки результатов работ Подрядчик (Исполнитель) обязуется в срок, установленный в экспертном заключении (акте, составленном Заказчиком), устранить указанные недостатки/произвести доработки за свой счет.</w:t>
      </w:r>
    </w:p>
    <w:p w:rsidR="008C036E" w:rsidRPr="00FA56F6" w:rsidRDefault="008C036E" w:rsidP="008C036E">
      <w:pPr>
        <w:widowControl w:val="0"/>
        <w:autoSpaceDE w:val="0"/>
        <w:autoSpaceDN w:val="0"/>
        <w:adjustRightInd w:val="0"/>
        <w:ind w:firstLine="567"/>
        <w:jc w:val="both"/>
        <w:rPr>
          <w:rFonts w:ascii="Times New Roman" w:hAnsi="Times New Roman" w:cs="Times New Roman"/>
        </w:rPr>
      </w:pPr>
      <w:r w:rsidRPr="00FA56F6">
        <w:rPr>
          <w:rFonts w:ascii="Times New Roman" w:hAnsi="Times New Roman" w:cs="Times New Roman"/>
        </w:rPr>
        <w:t>4.3.</w:t>
      </w:r>
      <w:r w:rsidRPr="00FA56F6">
        <w:rPr>
          <w:rFonts w:ascii="Times New Roman" w:hAnsi="Times New Roman" w:cs="Times New Roman"/>
        </w:rPr>
        <w:tab/>
        <w:t xml:space="preserve">Для проверки соответствия качества выполненных Подрядчиком (Исполнителем) работ (оказанных услуг) требованиям, установленным настоящим Контрактом, Заказчик вправе привлекать независимых экспертов. </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4.4. В случае получения от Заказчика  (запроса о предоставлении разъяснений касательно результатов работ (оказанных услуг), или) мотивированного отказа от принятия результатов выполненных работ (оказанных услуг), или  экспертного заключения (акта) с перечнем выявленных недостатков, необходимых доработок и сроком их устранения Подрядчик (Исполнитель)         (в течение 3 (трех) рабочих дней обязан предоставить Заказчику запрашиваемые разъяснения в отношении выполненных работ (оказанных услуг) или) в срок, установленный в указанном мотивированном отказе, экспертном заключении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w:t>
      </w:r>
      <w:r>
        <w:rPr>
          <w:rFonts w:ascii="Times New Roman" w:hAnsi="Times New Roman" w:cs="Times New Roman"/>
          <w:sz w:val="24"/>
          <w:szCs w:val="24"/>
        </w:rPr>
        <w:t xml:space="preserve">т отчетной документации, отчет </w:t>
      </w:r>
      <w:r w:rsidRPr="00FA56F6">
        <w:rPr>
          <w:rFonts w:ascii="Times New Roman" w:hAnsi="Times New Roman" w:cs="Times New Roman"/>
          <w:sz w:val="24"/>
          <w:szCs w:val="24"/>
        </w:rPr>
        <w:t>об устранении недостатков, выполнении необходимых доработок, а также повторный подписанный Подрядчиком (Исполнителем) Акт сдачи-приемки работ (услуг) в 2 (двух) экземплярах для принятия Заказчиком выполненных работ (оказанных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4.5.</w:t>
      </w:r>
      <w:r w:rsidRPr="00FA56F6">
        <w:rPr>
          <w:rFonts w:ascii="Times New Roman" w:hAnsi="Times New Roman" w:cs="Times New Roman"/>
        </w:rPr>
        <w:tab/>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w:t>
      </w:r>
      <w:r w:rsidRPr="00FA56F6">
        <w:rPr>
          <w:rFonts w:ascii="Times New Roman" w:hAnsi="Times New Roman" w:cs="Times New Roman"/>
        </w:rPr>
        <w:br/>
        <w:t xml:space="preserve">в отношении выполненных работ (оказанных услуг), Заказчик принимает выполненные работы (оказанные услуги) и подписывает 2 (два) экземпляра Акта сдачи-приемки работ (услуг), один из которых направляет Подрядчику (Исполнителю) в порядке и сроки, предусмотренные в </w:t>
      </w:r>
      <w:hyperlink w:anchor="Par716" w:history="1">
        <w:r w:rsidRPr="00FA56F6">
          <w:rPr>
            <w:rFonts w:ascii="Times New Roman" w:hAnsi="Times New Roman" w:cs="Times New Roman"/>
          </w:rPr>
          <w:t>пункте 4.</w:t>
        </w:r>
      </w:hyperlink>
      <w:r w:rsidRPr="00FA56F6">
        <w:rPr>
          <w:rFonts w:ascii="Times New Roman" w:hAnsi="Times New Roman" w:cs="Times New Roman"/>
        </w:rPr>
        <w:t>2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4.6.</w:t>
      </w:r>
      <w:r w:rsidRPr="00FA56F6">
        <w:rPr>
          <w:rFonts w:ascii="Times New Roman" w:hAnsi="Times New Roman" w:cs="Times New Roman"/>
        </w:rPr>
        <w:tab/>
        <w:t>Подписанный Заказчиком и Подрядчиком (Исполнителем) Акт сдачи-приемки работ (услуг) и предъявленный Подрядчиком (Исполнителем) Заказчику счет на оплату Цены Контракта являются основанием для оплаты Подрядчику (Исполнителю) выполненных работ (оказанных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5.</w:t>
      </w:r>
      <w:r w:rsidRPr="00FA56F6">
        <w:rPr>
          <w:rFonts w:ascii="Times New Roman" w:hAnsi="Times New Roman" w:cs="Times New Roman"/>
          <w:b/>
        </w:rPr>
        <w:tab/>
        <w:t>Права и обязанности Сторон</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w:t>
      </w:r>
      <w:r w:rsidRPr="00FA56F6">
        <w:rPr>
          <w:rFonts w:ascii="Times New Roman" w:hAnsi="Times New Roman" w:cs="Times New Roman"/>
        </w:rPr>
        <w:tab/>
        <w:t>Заказчик вправе:</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5.1.1.</w:t>
      </w:r>
      <w:r w:rsidRPr="00FA56F6">
        <w:rPr>
          <w:rFonts w:ascii="Times New Roman" w:hAnsi="Times New Roman" w:cs="Times New Roman"/>
        </w:rPr>
        <w:tab/>
        <w:t>Требовать от Подрядчика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5.1.2.</w:t>
      </w:r>
      <w:r w:rsidRPr="00FA56F6">
        <w:rPr>
          <w:rFonts w:ascii="Times New Roman" w:hAnsi="Times New Roman" w:cs="Times New Roman"/>
        </w:rPr>
        <w:tab/>
        <w:t xml:space="preserve">Требовать от Подрядчика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со Сметной </w:t>
      </w:r>
      <w:hyperlink w:anchor="Par992" w:history="1">
        <w:r w:rsidRPr="00FA56F6">
          <w:rPr>
            <w:rFonts w:ascii="Times New Roman" w:hAnsi="Times New Roman" w:cs="Times New Roman"/>
          </w:rPr>
          <w:t>документацией</w:t>
        </w:r>
      </w:hyperlink>
      <w:r w:rsidRPr="00FA56F6">
        <w:rPr>
          <w:rFonts w:ascii="Times New Roman" w:hAnsi="Times New Roman" w:cs="Times New Roman"/>
        </w:rPr>
        <w:t xml:space="preserve"> и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5.1.3.</w:t>
      </w:r>
      <w:r w:rsidRPr="00FA56F6">
        <w:rPr>
          <w:rFonts w:ascii="Times New Roman" w:hAnsi="Times New Roman" w:cs="Times New Roman"/>
        </w:rPr>
        <w:tab/>
        <w:t xml:space="preserve">В случае досрочного исполнения Подрядчиком (Исполнителем) обязательств по настоящему Контракту принять и оплатить работы (услуги) </w:t>
      </w:r>
      <w:r w:rsidRPr="00FA56F6">
        <w:rPr>
          <w:rFonts w:ascii="Times New Roman" w:hAnsi="Times New Roman" w:cs="Times New Roman"/>
        </w:rPr>
        <w:br/>
        <w:t>в соответствии с установленным в Контракте порядком.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5.1.4.</w:t>
      </w:r>
      <w:r w:rsidRPr="00FA56F6">
        <w:rPr>
          <w:rFonts w:ascii="Times New Roman" w:hAnsi="Times New Roman" w:cs="Times New Roman"/>
        </w:rPr>
        <w:tab/>
        <w:t>Запрашивать у Подрядчика (Исполнителя) информацию о ходе выполняемых работ (оказываемых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5.1.5. Осуществлять контроль за объемом и сроками выполнения работ (оказания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5.1.6.</w:t>
      </w:r>
      <w:r w:rsidRPr="00FA56F6">
        <w:rPr>
          <w:rFonts w:ascii="Times New Roman" w:hAnsi="Times New Roman" w:cs="Times New Roman"/>
        </w:rPr>
        <w:tab/>
        <w:t xml:space="preserve">Ссылаться на недостатки работ (услуг), в том числе в части объема </w:t>
      </w:r>
      <w:r w:rsidRPr="00FA56F6">
        <w:rPr>
          <w:rFonts w:ascii="Times New Roman" w:hAnsi="Times New Roman" w:cs="Times New Roman"/>
        </w:rPr>
        <w:br/>
        <w:t>и стоимости этих работ (услуг).</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w:t>
      </w:r>
      <w:r w:rsidRPr="00FA56F6">
        <w:rPr>
          <w:rFonts w:ascii="Times New Roman" w:hAnsi="Times New Roman" w:cs="Times New Roman"/>
        </w:rPr>
        <w:tab/>
        <w:t>Заказчик обязан:</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5.2.1.</w:t>
      </w:r>
      <w:r w:rsidRPr="00FA56F6">
        <w:rPr>
          <w:rFonts w:ascii="Times New Roman" w:hAnsi="Times New Roman" w:cs="Times New Roman"/>
        </w:rPr>
        <w:tab/>
        <w:t>Сообщать в письменной форме Подрядчику (Исполнителю) о недостатках, обнаруженных в ходе выполнения работ (оказания услуг), в течение 2 (двух) рабочих дней после обнаружения таких недостатков.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5.2.2.</w:t>
      </w:r>
      <w:r w:rsidRPr="00FA56F6">
        <w:rPr>
          <w:rFonts w:ascii="Times New Roman" w:hAnsi="Times New Roman" w:cs="Times New Roman"/>
        </w:rPr>
        <w:tab/>
        <w:t>Своевременно принять и оплатить надлежащим образом выполненные работы (оказанные услуги) в соответствии с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5.2.3.</w:t>
      </w:r>
      <w:r w:rsidRPr="00FA56F6">
        <w:rPr>
          <w:rFonts w:ascii="Times New Roman" w:hAnsi="Times New Roman" w:cs="Times New Roman"/>
        </w:rPr>
        <w:tab/>
        <w:t xml:space="preserve">При обнаружении уполномоченными контролирующими органами несоответствия объема и стоимости выполненных Подрядчиком (Исполнителем) работ (оказанных услуг) Сметной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xml:space="preserve"> и Акту сдачи-приемки работ (услуг) вызвать полномочных представителей Подрядчика (Исполнителя) для представления разъяснений в отношении выполненных работ (оказанных услуг).</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Pr>
          <w:rFonts w:ascii="Times New Roman" w:hAnsi="Times New Roman" w:cs="Times New Roman"/>
        </w:rPr>
        <w:t>5.2.4</w:t>
      </w:r>
      <w:r w:rsidRPr="00FA56F6">
        <w:rPr>
          <w:rFonts w:ascii="Times New Roman" w:hAnsi="Times New Roman" w:cs="Times New Roman"/>
        </w:rPr>
        <w:t>.</w:t>
      </w:r>
      <w:r w:rsidRPr="00FA56F6">
        <w:rPr>
          <w:rFonts w:ascii="Times New Roman" w:hAnsi="Times New Roman" w:cs="Times New Roman"/>
        </w:rPr>
        <w:tab/>
        <w:t>Требовать оплаты неустойки (штрафа, пени) в соответствии с условиями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w:t>
      </w:r>
      <w:r w:rsidRPr="00FA56F6">
        <w:rPr>
          <w:rFonts w:ascii="Times New Roman" w:hAnsi="Times New Roman" w:cs="Times New Roman"/>
        </w:rPr>
        <w:tab/>
        <w:t>Подрядчик (Исполнитель) вправе: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5.3.1.</w:t>
      </w:r>
      <w:r w:rsidRPr="00FA56F6">
        <w:rPr>
          <w:rFonts w:ascii="Times New Roman" w:hAnsi="Times New Roman" w:cs="Times New Roman"/>
        </w:rPr>
        <w:tab/>
        <w:t xml:space="preserve">Требовать своевременного подписания Заказчиком Акта сдачи-приемки работ (услуг) по настоящему Контракту на основании представленных Подрядчиком (Исполнителем) отчетных документов и при условии истечения срока, указанного в </w:t>
      </w:r>
      <w:hyperlink w:anchor="Par716" w:history="1">
        <w:r w:rsidRPr="00FA56F6">
          <w:rPr>
            <w:rFonts w:ascii="Times New Roman" w:hAnsi="Times New Roman" w:cs="Times New Roman"/>
          </w:rPr>
          <w:t>пункте 4.2</w:t>
        </w:r>
      </w:hyperlink>
      <w:r w:rsidRPr="00FA56F6">
        <w:rPr>
          <w:rFonts w:ascii="Times New Roman" w:hAnsi="Times New Roman" w:cs="Times New Roman"/>
        </w:rPr>
        <w:t xml:space="preserve">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5.3.2.</w:t>
      </w:r>
      <w:r w:rsidRPr="00FA56F6">
        <w:rPr>
          <w:rFonts w:ascii="Times New Roman" w:hAnsi="Times New Roman" w:cs="Times New Roman"/>
        </w:rPr>
        <w:tab/>
        <w:t>Требовать своевременной оплаты выполненных работ (оказанных услуг) в соответствии с пунктом 2.7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5.3.3.</w:t>
      </w:r>
      <w:r w:rsidRPr="00FA56F6">
        <w:rPr>
          <w:rFonts w:ascii="Times New Roman" w:hAnsi="Times New Roman" w:cs="Times New Roman"/>
        </w:rPr>
        <w:tab/>
        <w:t xml:space="preserve">Привлечь к исполнению своих обязательств по настоящему Контракту других лиц – субподрядчиков (соисполнителей), обладающих специальными знаниями, навыками, квалификацией, специальным оборудованием и т.п., по видам (содержанию) работ (услуг), предусмотренных </w:t>
      </w:r>
      <w:r w:rsidRPr="00FA56F6">
        <w:rPr>
          <w:rFonts w:ascii="Times New Roman" w:hAnsi="Times New Roman" w:cs="Times New Roman"/>
        </w:rPr>
        <w:br/>
        <w:t xml:space="preserve">в Сметной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При этом Подрядчик (Исполнитель) несет ответственность перед Заказчиком за неисполнение или ненадлежащее исполнение обязательств субподрядчиками (соисполнителями).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 xml:space="preserve">Привлечение субподрядчиков (соисполнителей) не влечет изменение Цены Контракта и (или) объемов работ (услуг) по настоящему Контракту. Перечень работ (услуг), выполненных (оказанных) субподрядчиками (соисполнителями), </w:t>
      </w:r>
      <w:r w:rsidRPr="00FA56F6">
        <w:rPr>
          <w:rFonts w:ascii="Times New Roman" w:hAnsi="Times New Roman" w:cs="Times New Roman"/>
        </w:rPr>
        <w:br/>
        <w:t xml:space="preserve">и их стоимость Подрядчик (Исполнитель) указывает в отчетной </w:t>
      </w:r>
      <w:hyperlink w:anchor="Par992" w:history="1">
        <w:r w:rsidRPr="00FA56F6">
          <w:rPr>
            <w:rFonts w:ascii="Times New Roman" w:hAnsi="Times New Roman" w:cs="Times New Roman"/>
          </w:rPr>
          <w:t>документации</w:t>
        </w:r>
      </w:hyperlink>
      <w:r w:rsidRPr="00FA56F6">
        <w:rPr>
          <w:rFonts w:ascii="Times New Roman" w:hAnsi="Times New Roman" w:cs="Times New Roman"/>
        </w:rPr>
        <w:t xml:space="preserve">, представляемой Заказчику по результатам выполнения работ (оказания услуг) </w:t>
      </w:r>
      <w:r w:rsidRPr="00FA56F6">
        <w:rPr>
          <w:rFonts w:ascii="Times New Roman" w:hAnsi="Times New Roman" w:cs="Times New Roman"/>
        </w:rPr>
        <w:br/>
        <w:t>в порядке, установленном настоящим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5.3.4.</w:t>
      </w:r>
      <w:r w:rsidRPr="00FA56F6">
        <w:rPr>
          <w:rFonts w:ascii="Times New Roman" w:hAnsi="Times New Roman" w:cs="Times New Roman"/>
        </w:rPr>
        <w:tab/>
        <w:t>Запрашивать у Заказчика разъяснения и уточнения относительно проведения работ (оказания услуг) в рамках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5.3.5.</w:t>
      </w:r>
      <w:r w:rsidRPr="00FA56F6">
        <w:rPr>
          <w:rFonts w:ascii="Times New Roman" w:hAnsi="Times New Roman" w:cs="Times New Roman"/>
        </w:rPr>
        <w:tab/>
        <w:t>Получать от Заказчика содействие при выполнении работ (оказании услуг) в соответствии с условиями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5.3.6.</w:t>
      </w:r>
      <w:r w:rsidRPr="00FA56F6">
        <w:rPr>
          <w:rFonts w:ascii="Times New Roman" w:hAnsi="Times New Roman" w:cs="Times New Roman"/>
        </w:rPr>
        <w:tab/>
        <w:t>Досрочно исполнить обязательства по настоящему Контракту.</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sidRPr="00FA56F6">
        <w:rPr>
          <w:rFonts w:ascii="Times New Roman" w:hAnsi="Times New Roman" w:cs="Times New Roman"/>
        </w:rPr>
        <w:tab/>
        <w:t>Подрядчик (Исполнитель) обязан:</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5.4.1.</w:t>
      </w:r>
      <w:r w:rsidRPr="00FA56F6">
        <w:rPr>
          <w:rFonts w:ascii="Times New Roman" w:hAnsi="Times New Roman" w:cs="Times New Roman"/>
        </w:rPr>
        <w:tab/>
        <w:t>Своевременно и надлежащим образом выполнить работы (оказать услуги) и представить Заказчику отчетную документацию по итогам исполнения настоящего Контракта.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bookmarkStart w:id="725" w:name="Par756"/>
      <w:bookmarkEnd w:id="725"/>
      <w:r w:rsidRPr="00FA56F6">
        <w:rPr>
          <w:rFonts w:ascii="Times New Roman" w:hAnsi="Times New Roman" w:cs="Times New Roman"/>
        </w:rPr>
        <w:t>5.4.</w:t>
      </w:r>
      <w:r>
        <w:rPr>
          <w:rFonts w:ascii="Times New Roman" w:hAnsi="Times New Roman" w:cs="Times New Roman"/>
        </w:rPr>
        <w:t>2</w:t>
      </w:r>
      <w:r w:rsidRPr="00FA56F6">
        <w:rPr>
          <w:rFonts w:ascii="Times New Roman" w:hAnsi="Times New Roman" w:cs="Times New Roman"/>
        </w:rPr>
        <w:t>. Обеспечить соответствие результатов работ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3</w:t>
      </w:r>
      <w:r w:rsidRPr="00FA56F6">
        <w:rPr>
          <w:rFonts w:ascii="Times New Roman" w:hAnsi="Times New Roman" w:cs="Times New Roman"/>
        </w:rPr>
        <w:t>.</w:t>
      </w:r>
      <w:r w:rsidRPr="00FA56F6">
        <w:rPr>
          <w:rFonts w:ascii="Times New Roman" w:hAnsi="Times New Roman" w:cs="Times New Roman"/>
        </w:rPr>
        <w:tab/>
        <w:t>Обеспечить устранение недостатков и дефектов, выявленных при сдаче-приемке работ (услуг) и в течение гарантийного срока, за свой 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bookmarkStart w:id="726" w:name="Par758"/>
      <w:bookmarkEnd w:id="726"/>
      <w:r w:rsidRPr="00FA56F6">
        <w:rPr>
          <w:rFonts w:ascii="Times New Roman" w:hAnsi="Times New Roman" w:cs="Times New Roman"/>
        </w:rPr>
        <w:t>5.4.</w:t>
      </w:r>
      <w:r>
        <w:rPr>
          <w:rFonts w:ascii="Times New Roman" w:hAnsi="Times New Roman" w:cs="Times New Roman"/>
        </w:rPr>
        <w:t>4</w:t>
      </w:r>
      <w:r w:rsidRPr="00FA56F6">
        <w:rPr>
          <w:rFonts w:ascii="Times New Roman" w:hAnsi="Times New Roman" w:cs="Times New Roman"/>
        </w:rPr>
        <w:t>.</w:t>
      </w:r>
      <w:r w:rsidRPr="00FA56F6">
        <w:rPr>
          <w:rFonts w:ascii="Times New Roman" w:hAnsi="Times New Roman" w:cs="Times New Roman"/>
        </w:rPr>
        <w:tab/>
        <w:t xml:space="preserve">В случае если законодательством Российской Федерации предусмотрено </w:t>
      </w:r>
      <w:r w:rsidRPr="00FA56F6">
        <w:rPr>
          <w:rFonts w:ascii="Times New Roman" w:hAnsi="Times New Roman" w:cs="Times New Roman"/>
        </w:rPr>
        <w:lastRenderedPageBreak/>
        <w:t xml:space="preserve">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выполнение работ (оказание услуг), являющихся предметом настоящего Контракта, установлено требование об их обязательном членстве в саморегулируемых организациях, Подрядчик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(Исполнителем) Заказчику </w:t>
      </w:r>
      <w:r w:rsidRPr="00FA56F6">
        <w:rPr>
          <w:rFonts w:ascii="Times New Roman" w:hAnsi="Times New Roman" w:cs="Times New Roman"/>
        </w:rPr>
        <w:br/>
        <w:t>по его требованию.</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5</w:t>
      </w:r>
      <w:r w:rsidRPr="00FA56F6">
        <w:rPr>
          <w:rFonts w:ascii="Times New Roman" w:hAnsi="Times New Roman" w:cs="Times New Roman"/>
        </w:rPr>
        <w:t>.</w:t>
      </w:r>
      <w:r w:rsidRPr="00FA56F6">
        <w:rPr>
          <w:rFonts w:ascii="Times New Roman" w:hAnsi="Times New Roman" w:cs="Times New Roman"/>
        </w:rPr>
        <w:tab/>
        <w:t>Представить Заказчику сведения об изменении своего почтового адреса в срок не позднее 5 дней со дня соответствующего изменения. В случае непредставления в установленный срок уведомления об изменении почтового адреса почтовым адресом Подрядчика (Исполнителя) будет считаться адрес, указанный в настоящем Контракте.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6</w:t>
      </w:r>
      <w:r w:rsidRPr="00FA56F6">
        <w:rPr>
          <w:rFonts w:ascii="Times New Roman" w:hAnsi="Times New Roman" w:cs="Times New Roman"/>
        </w:rPr>
        <w:t>.</w:t>
      </w:r>
      <w:r w:rsidRPr="00FA56F6">
        <w:rPr>
          <w:rFonts w:ascii="Times New Roman" w:hAnsi="Times New Roman" w:cs="Times New Roman"/>
        </w:rPr>
        <w:tab/>
        <w:t>Исполнить иные обязательства, предусмотренные законодательством Российской Федерации и Контрактом.</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7</w:t>
      </w:r>
      <w:r w:rsidRPr="00FA56F6">
        <w:rPr>
          <w:rFonts w:ascii="Times New Roman" w:hAnsi="Times New Roman" w:cs="Times New Roman"/>
        </w:rPr>
        <w:t>.</w:t>
      </w:r>
      <w:r w:rsidRPr="00FA56F6">
        <w:rPr>
          <w:rFonts w:ascii="Times New Roman" w:hAnsi="Times New Roman" w:cs="Times New Roman"/>
        </w:rPr>
        <w:tab/>
        <w:t>Разработать проект производства работ (оказания услуг); согласовывать проекты производства работ (оказания услуг) субподрядных организаций; контролировать сроки выполнения субподрядными организациями своих обязательств.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5.4.</w:t>
      </w:r>
      <w:r>
        <w:rPr>
          <w:rFonts w:ascii="Times New Roman" w:hAnsi="Times New Roman" w:cs="Times New Roman"/>
        </w:rPr>
        <w:t>8</w:t>
      </w:r>
      <w:r w:rsidRPr="00FA56F6">
        <w:rPr>
          <w:rFonts w:ascii="Times New Roman" w:hAnsi="Times New Roman" w:cs="Times New Roman"/>
        </w:rPr>
        <w:t>.</w:t>
      </w:r>
      <w:r w:rsidRPr="00FA56F6">
        <w:rPr>
          <w:rFonts w:ascii="Times New Roman" w:hAnsi="Times New Roman" w:cs="Times New Roman"/>
        </w:rPr>
        <w:tab/>
        <w:t>В случае повреждения действующих инженерных коммуникаций при проведении работ (оказании услуг) восстановить поврежденную сеть за свой 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727" w:name="Par770"/>
      <w:bookmarkEnd w:id="727"/>
      <w:r w:rsidRPr="00FA56F6">
        <w:rPr>
          <w:rFonts w:ascii="Times New Roman" w:hAnsi="Times New Roman" w:cs="Times New Roman"/>
          <w:b/>
        </w:rPr>
        <w:t>6.</w:t>
      </w:r>
      <w:r w:rsidRPr="00FA56F6">
        <w:rPr>
          <w:rFonts w:ascii="Times New Roman" w:hAnsi="Times New Roman" w:cs="Times New Roman"/>
          <w:b/>
        </w:rPr>
        <w:tab/>
        <w:t>Гарантии</w:t>
      </w: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6.1.</w:t>
      </w:r>
      <w:r w:rsidRPr="00FA56F6">
        <w:rPr>
          <w:rFonts w:ascii="Times New Roman" w:hAnsi="Times New Roman" w:cs="Times New Roman"/>
        </w:rPr>
        <w:tab/>
        <w:t xml:space="preserve">Подрядчик (Исполнитель) гарантирует качество выполнения работ (оказания услуг) в соответствии с требованиями, указанными в </w:t>
      </w:r>
      <w:hyperlink w:anchor="Par756" w:history="1">
        <w:r w:rsidRPr="00FA56F6">
          <w:rPr>
            <w:rFonts w:ascii="Times New Roman" w:hAnsi="Times New Roman" w:cs="Times New Roman"/>
          </w:rPr>
          <w:t>пункте 5.4.2</w:t>
        </w:r>
      </w:hyperlink>
      <w:r w:rsidRPr="00FA56F6">
        <w:rPr>
          <w:rFonts w:ascii="Times New Roman" w:hAnsi="Times New Roman" w:cs="Times New Roman"/>
        </w:rPr>
        <w:t xml:space="preserve">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728" w:name="Par773"/>
      <w:bookmarkEnd w:id="728"/>
      <w:r w:rsidRPr="00FA56F6">
        <w:rPr>
          <w:rFonts w:ascii="Times New Roman" w:hAnsi="Times New Roman" w:cs="Times New Roman"/>
        </w:rPr>
        <w:t>6.2.</w:t>
      </w:r>
      <w:r w:rsidRPr="00FA56F6">
        <w:rPr>
          <w:rFonts w:ascii="Times New Roman" w:hAnsi="Times New Roman" w:cs="Times New Roman"/>
        </w:rPr>
        <w:tab/>
        <w:t>Гарантийный срок на выполняемые по настоящему Контракту работы (о</w:t>
      </w:r>
      <w:r w:rsidR="00855D87">
        <w:rPr>
          <w:rFonts w:ascii="Times New Roman" w:hAnsi="Times New Roman" w:cs="Times New Roman"/>
        </w:rPr>
        <w:t>казываемые услуги) составляет 5</w:t>
      </w:r>
      <w:r w:rsidRPr="00FA56F6">
        <w:rPr>
          <w:rFonts w:ascii="Times New Roman" w:hAnsi="Times New Roman" w:cs="Times New Roman"/>
        </w:rPr>
        <w:t xml:space="preserve"> (</w:t>
      </w:r>
      <w:r w:rsidR="00855D87">
        <w:rPr>
          <w:rFonts w:ascii="Times New Roman" w:hAnsi="Times New Roman" w:cs="Times New Roman"/>
        </w:rPr>
        <w:t>Пять</w:t>
      </w:r>
      <w:r w:rsidRPr="00FA56F6">
        <w:rPr>
          <w:rFonts w:ascii="Times New Roman" w:hAnsi="Times New Roman" w:cs="Times New Roman"/>
        </w:rPr>
        <w:t xml:space="preserve">) </w:t>
      </w:r>
      <w:r w:rsidR="00855D87">
        <w:rPr>
          <w:rFonts w:ascii="Times New Roman" w:hAnsi="Times New Roman" w:cs="Times New Roman"/>
        </w:rPr>
        <w:t>лет</w:t>
      </w:r>
      <w:r w:rsidRPr="00FA56F6">
        <w:rPr>
          <w:rFonts w:ascii="Times New Roman" w:hAnsi="Times New Roman" w:cs="Times New Roman"/>
        </w:rPr>
        <w:t xml:space="preserve"> с даты подписания Сторонами Акта сдачи-приемки работ (услуг).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6.3.</w:t>
      </w:r>
      <w:r w:rsidRPr="00FA56F6">
        <w:rPr>
          <w:rFonts w:ascii="Times New Roman" w:hAnsi="Times New Roman" w:cs="Times New Roman"/>
        </w:rPr>
        <w:tab/>
        <w:t xml:space="preserve">Если в период гарантийного срока обнаружатся недостатки или дефекты, то Подрядчик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w:t>
      </w:r>
      <w:r w:rsidRPr="00FA56F6">
        <w:rPr>
          <w:rFonts w:ascii="Times New Roman" w:hAnsi="Times New Roman" w:cs="Times New Roman"/>
        </w:rPr>
        <w:br/>
        <w:t>на период устранения дефектов.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729" w:name="Par776"/>
      <w:bookmarkEnd w:id="729"/>
      <w:r w:rsidRPr="00FA56F6">
        <w:rPr>
          <w:rFonts w:ascii="Times New Roman" w:hAnsi="Times New Roman" w:cs="Times New Roman"/>
          <w:b/>
        </w:rPr>
        <w:t>7.</w:t>
      </w:r>
      <w:r w:rsidRPr="00FA56F6">
        <w:rPr>
          <w:rFonts w:ascii="Times New Roman" w:hAnsi="Times New Roman" w:cs="Times New Roman"/>
          <w:b/>
        </w:rPr>
        <w:tab/>
        <w:t>Ответственность Сторон</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730" w:name="Par805"/>
      <w:bookmarkEnd w:id="730"/>
      <w:r w:rsidRPr="00FA56F6">
        <w:rPr>
          <w:rFonts w:ascii="Times New Roman" w:hAnsi="Times New Roman" w:cs="Times New Roman"/>
        </w:rPr>
        <w:t>7.1.</w:t>
      </w:r>
      <w:r w:rsidRPr="00FA56F6">
        <w:rPr>
          <w:rFonts w:ascii="Times New Roman" w:hAnsi="Times New Roman" w:cs="Times New Roman"/>
        </w:rPr>
        <w:tab/>
        <w:t>За неисполнение или ненадлежащее исполнение своих обязательств, установленных настоящим Контрактом,</w:t>
      </w:r>
      <w:r>
        <w:rPr>
          <w:rFonts w:ascii="Times New Roman" w:hAnsi="Times New Roman" w:cs="Times New Roman"/>
        </w:rPr>
        <w:t xml:space="preserve"> Стороны несут ответственность </w:t>
      </w:r>
      <w:r w:rsidRPr="00FA56F6">
        <w:rPr>
          <w:rFonts w:ascii="Times New Roman" w:hAnsi="Times New Roman" w:cs="Times New Roman"/>
        </w:rPr>
        <w:t>в соответствии с законодательством Российской Федерации и условиями настоящего Контракта.</w:t>
      </w:r>
    </w:p>
    <w:p w:rsidR="008C036E" w:rsidRPr="00FA56F6" w:rsidRDefault="008C036E" w:rsidP="008C036E">
      <w:pPr>
        <w:pStyle w:val="ConsPlusNormal"/>
        <w:jc w:val="both"/>
        <w:rPr>
          <w:rFonts w:ascii="Times New Roman" w:hAnsi="Times New Roman" w:cs="Times New Roman"/>
          <w:sz w:val="24"/>
          <w:szCs w:val="24"/>
        </w:rPr>
      </w:pPr>
      <w:r w:rsidRPr="00FA56F6">
        <w:rPr>
          <w:rFonts w:ascii="Times New Roman" w:hAnsi="Times New Roman" w:cs="Times New Roman"/>
          <w:sz w:val="24"/>
          <w:szCs w:val="24"/>
        </w:rPr>
        <w:t>7.2.</w:t>
      </w:r>
      <w:r w:rsidRPr="00FA56F6">
        <w:rPr>
          <w:rFonts w:ascii="Times New Roman" w:hAnsi="Times New Roman" w:cs="Times New Roman"/>
          <w:sz w:val="24"/>
          <w:szCs w:val="24"/>
        </w:rPr>
        <w:tab/>
        <w:t>В случае просрочки исполнения Заказчиком обязательств по оплате Цены Контракта Подрядчик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части Цены Контракта.</w:t>
      </w:r>
    </w:p>
    <w:p w:rsidR="008C036E" w:rsidRPr="00FA56F6" w:rsidRDefault="008C036E" w:rsidP="008C036E">
      <w:pPr>
        <w:pStyle w:val="ConsPlusNormal"/>
        <w:jc w:val="both"/>
        <w:rPr>
          <w:rFonts w:ascii="Times New Roman" w:hAnsi="Times New Roman" w:cs="Times New Roman"/>
          <w:i/>
          <w:sz w:val="24"/>
          <w:szCs w:val="24"/>
        </w:rPr>
      </w:pPr>
      <w:r w:rsidRPr="005802CE">
        <w:rPr>
          <w:rFonts w:ascii="Times New Roman" w:hAnsi="Times New Roman"/>
          <w:sz w:val="24"/>
          <w:szCs w:val="24"/>
        </w:rPr>
        <w:t>За ненадлежащее исполнение и/или неисполнение Заказчиком обязательств</w:t>
      </w:r>
      <w:r w:rsidRPr="00FA56F6">
        <w:rPr>
          <w:rFonts w:ascii="Times New Roman" w:hAnsi="Times New Roman" w:cs="Times New Roman"/>
          <w:sz w:val="24"/>
          <w:szCs w:val="24"/>
        </w:rPr>
        <w:t xml:space="preserve">, предусмотренных Контрактом, за исключением просрочки исполнения обязательств по Контракту, начисляется штраф в виде фиксированной суммы в размере </w:t>
      </w:r>
    </w:p>
    <w:p w:rsidR="008C036E" w:rsidRPr="00FA56F6" w:rsidRDefault="008C036E" w:rsidP="008C036E">
      <w:pPr>
        <w:ind w:firstLine="720"/>
        <w:jc w:val="both"/>
        <w:rPr>
          <w:rFonts w:ascii="Times New Roman" w:hAnsi="Times New Roman" w:cs="Times New Roman"/>
        </w:rPr>
      </w:pPr>
      <w:r w:rsidRPr="00FA56F6">
        <w:rPr>
          <w:rFonts w:ascii="Times New Roman" w:hAnsi="Times New Roman" w:cs="Times New Roman"/>
        </w:rPr>
        <w:t xml:space="preserve">-  2,5 процента цены контракта. </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 xml:space="preserve">7.3. В случае просрочки исполнения </w:t>
      </w:r>
      <w:r w:rsidRPr="00FA56F6">
        <w:rPr>
          <w:rFonts w:ascii="Times New Roman" w:hAnsi="Times New Roman" w:cs="Times New Roman"/>
        </w:rPr>
        <w:t xml:space="preserve">Подрядчиком (Исполнителем) </w:t>
      </w:r>
      <w:r w:rsidRPr="00FA56F6">
        <w:rPr>
          <w:rFonts w:ascii="Times New Roman" w:hAnsi="Times New Roman" w:cs="Times New Roman"/>
          <w:lang w:eastAsia="en-US"/>
        </w:rPr>
        <w:t>обязательств (в том числе гарантийного обязательства), предусмотренных настоящим Контрактом, а также в иных случаях ненадлежащего исполнения Подрядчиком (Исполнителем) обязательств, предусмотренных контрактом, Заказчик направляет Подрядчику (Исполнителю) требование об уплате неустоек (штрафов, пеней).</w:t>
      </w:r>
    </w:p>
    <w:p w:rsidR="008C036E" w:rsidRPr="009A6407" w:rsidRDefault="008C036E" w:rsidP="008C036E">
      <w:pPr>
        <w:pStyle w:val="ConsPlusNormal"/>
        <w:jc w:val="both"/>
        <w:rPr>
          <w:rFonts w:ascii="Times New Roman" w:hAnsi="Times New Roman" w:cs="Times New Roman"/>
          <w:sz w:val="24"/>
          <w:szCs w:val="24"/>
          <w:lang w:eastAsia="en-US"/>
        </w:rPr>
      </w:pPr>
      <w:r w:rsidRPr="009A6407">
        <w:rPr>
          <w:rFonts w:ascii="Times New Roman" w:hAnsi="Times New Roman" w:cs="Times New Roman"/>
          <w:sz w:val="24"/>
          <w:szCs w:val="24"/>
          <w:lang w:eastAsia="en-US"/>
        </w:rPr>
        <w:lastRenderedPageBreak/>
        <w:t>Пеня начисляется за каждый день просрочки исполнения Подрядчиком (Исполнителем)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(Исполнителем) и определяется по формуле:</w:t>
      </w:r>
    </w:p>
    <w:p w:rsidR="008C036E" w:rsidRPr="00FA56F6" w:rsidRDefault="008C036E" w:rsidP="008C036E">
      <w:pPr>
        <w:pStyle w:val="ConsPlusNormal"/>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sidRPr="00FA56F6">
        <w:rPr>
          <w:rFonts w:ascii="Times New Roman" w:hAnsi="Times New Roman" w:cs="Times New Roman"/>
          <w:lang w:eastAsia="en-US"/>
        </w:rPr>
        <w:t xml:space="preserve">П = (Ц - В) x С, </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Ц - цена контракта;</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В - стоимость фактически исполненного в установленный срок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С - размер ставки.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Размер ставки определяется по формуле:</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Pr>
          <w:rFonts w:ascii="Times New Roman" w:hAnsi="Times New Roman" w:cs="Times New Roman"/>
          <w:noProof/>
          <w:position w:val="-14"/>
        </w:rPr>
        <w:drawing>
          <wp:inline distT="0" distB="0" distL="0" distR="0">
            <wp:extent cx="992505" cy="26289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992505" cy="262890"/>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Pr>
          <w:rFonts w:ascii="Times New Roman" w:hAnsi="Times New Roman" w:cs="Times New Roman"/>
          <w:noProof/>
          <w:position w:val="-14"/>
        </w:rPr>
        <w:drawing>
          <wp:inline distT="0" distB="0" distL="0" distR="0">
            <wp:extent cx="262890" cy="262890"/>
            <wp:effectExtent l="0" t="0" r="381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ДП - количество дней просрочки.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Коэффициент К определяется по формуле:</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jc w:val="center"/>
        <w:rPr>
          <w:rFonts w:ascii="Times New Roman" w:hAnsi="Times New Roman" w:cs="Times New Roman"/>
          <w:lang w:eastAsia="en-US"/>
        </w:rPr>
      </w:pPr>
      <w:r>
        <w:rPr>
          <w:rFonts w:ascii="Times New Roman" w:hAnsi="Times New Roman" w:cs="Times New Roman"/>
          <w:noProof/>
          <w:position w:val="-28"/>
        </w:rPr>
        <w:drawing>
          <wp:inline distT="0" distB="0" distL="0" distR="0">
            <wp:extent cx="1177290" cy="418465"/>
            <wp:effectExtent l="19050" t="0" r="381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8" cstate="print"/>
                    <a:srcRect/>
                    <a:stretch>
                      <a:fillRect/>
                    </a:stretch>
                  </pic:blipFill>
                  <pic:spPr bwMode="auto">
                    <a:xfrm>
                      <a:off x="0" y="0"/>
                      <a:ext cx="1177290" cy="418465"/>
                    </a:xfrm>
                    <a:prstGeom prst="rect">
                      <a:avLst/>
                    </a:prstGeom>
                    <a:noFill/>
                    <a:ln w="9525">
                      <a:noFill/>
                      <a:miter lim="800000"/>
                      <a:headEnd/>
                      <a:tailEnd/>
                    </a:ln>
                  </pic:spPr>
                </pic:pic>
              </a:graphicData>
            </a:graphic>
          </wp:inline>
        </w:drawing>
      </w:r>
      <w:r w:rsidRPr="00FA56F6">
        <w:rPr>
          <w:rFonts w:ascii="Times New Roman" w:hAnsi="Times New Roman" w:cs="Times New Roman"/>
          <w:lang w:eastAsia="en-US"/>
        </w:rPr>
        <w:t>,</w:t>
      </w: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где:</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ДП - количество дней просрочки;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ДК - срок исполнения обязательства по контракту (количество дней).</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C036E" w:rsidRPr="00FA56F6" w:rsidRDefault="008C036E" w:rsidP="008C036E">
      <w:pPr>
        <w:autoSpaceDE w:val="0"/>
        <w:autoSpaceDN w:val="0"/>
        <w:adjustRightInd w:val="0"/>
        <w:ind w:firstLine="720"/>
        <w:jc w:val="both"/>
        <w:rPr>
          <w:rFonts w:ascii="Times New Roman" w:hAnsi="Times New Roman" w:cs="Times New Roman"/>
          <w:lang w:eastAsia="en-US"/>
        </w:rPr>
      </w:pPr>
      <w:r w:rsidRPr="00FA56F6">
        <w:rPr>
          <w:rFonts w:ascii="Times New Roman" w:hAnsi="Times New Roman" w:cs="Times New Roman"/>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C036E" w:rsidRPr="00FA56F6" w:rsidRDefault="008C036E" w:rsidP="008C036E">
      <w:pPr>
        <w:pStyle w:val="ConsPlusNormal"/>
        <w:ind w:firstLine="540"/>
        <w:jc w:val="both"/>
        <w:rPr>
          <w:rFonts w:ascii="Times New Roman" w:hAnsi="Times New Roman" w:cs="Times New Roman"/>
          <w:lang w:eastAsia="en-US"/>
        </w:rPr>
      </w:pPr>
    </w:p>
    <w:p w:rsidR="008C036E" w:rsidRPr="00FA56F6" w:rsidRDefault="008C036E" w:rsidP="008C036E">
      <w:pPr>
        <w:autoSpaceDE w:val="0"/>
        <w:autoSpaceDN w:val="0"/>
        <w:adjustRightInd w:val="0"/>
        <w:ind w:firstLine="540"/>
        <w:jc w:val="both"/>
        <w:rPr>
          <w:rFonts w:ascii="Times New Roman" w:hAnsi="Times New Roman" w:cs="Times New Roman"/>
          <w:lang w:eastAsia="en-US"/>
        </w:rPr>
      </w:pPr>
      <w:r w:rsidRPr="005802CE">
        <w:rPr>
          <w:rFonts w:ascii="Times New Roman" w:hAnsi="Times New Roman"/>
        </w:rPr>
        <w:t>Штрафы начисляются за ненадлежащее исполнение и/или неисполнение Поставщиком обязательств</w:t>
      </w:r>
      <w:r w:rsidRPr="00FA56F6">
        <w:rPr>
          <w:rFonts w:ascii="Times New Roman" w:hAnsi="Times New Roman" w:cs="Times New Roman"/>
          <w:lang w:eastAsia="en-US"/>
        </w:rPr>
        <w:t xml:space="preserve">, предусмотренных Контрактом, за исключением просрочки исполнения Подрядчиком (Исполнителем) обязательств (в том числе гарантийного обязательства), предусмотренных Контрактом. Размер штрафа является фиксированным и составляет: </w:t>
      </w:r>
    </w:p>
    <w:p w:rsidR="008C036E" w:rsidRPr="00FA56F6" w:rsidRDefault="008C036E" w:rsidP="008C036E">
      <w:pPr>
        <w:autoSpaceDE w:val="0"/>
        <w:autoSpaceDN w:val="0"/>
        <w:adjustRightInd w:val="0"/>
        <w:ind w:firstLine="720"/>
        <w:jc w:val="both"/>
        <w:rPr>
          <w:rFonts w:ascii="Times New Roman" w:hAnsi="Times New Roman" w:cs="Times New Roman"/>
          <w:i/>
        </w:rPr>
      </w:pPr>
      <w:r w:rsidRPr="00FA56F6">
        <w:rPr>
          <w:rFonts w:ascii="Times New Roman" w:hAnsi="Times New Roman" w:cs="Times New Roman"/>
        </w:rPr>
        <w:t>- 10 процентов цены контракта.</w:t>
      </w:r>
      <w:r w:rsidRPr="00FA56F6">
        <w:rPr>
          <w:rFonts w:ascii="Times New Roman" w:hAnsi="Times New Roman" w:cs="Times New Roman"/>
          <w:i/>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7.4.</w:t>
      </w:r>
      <w:r w:rsidRPr="00FA56F6">
        <w:rPr>
          <w:rFonts w:ascii="Times New Roman" w:hAnsi="Times New Roman" w:cs="Times New Roman"/>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7.5.</w:t>
      </w:r>
      <w:r w:rsidRPr="00FA56F6">
        <w:rPr>
          <w:rFonts w:ascii="Times New Roman" w:hAnsi="Times New Roman" w:cs="Times New Roman"/>
        </w:rPr>
        <w:tab/>
        <w:t xml:space="preserve">Ответственность за достоверность и соответствие законодательству Российской </w:t>
      </w:r>
      <w:r w:rsidRPr="00FA56F6">
        <w:rPr>
          <w:rFonts w:ascii="Times New Roman" w:hAnsi="Times New Roman" w:cs="Times New Roman"/>
        </w:rPr>
        <w:lastRenderedPageBreak/>
        <w:t>Федерации сведений, указанных в представленных документах, указанных в пункте 4.1 Контракта, несет Подрядчик (Исполнитель).</w:t>
      </w:r>
    </w:p>
    <w:p w:rsidR="008C036E" w:rsidRPr="00FA56F6" w:rsidRDefault="008C036E" w:rsidP="008C036E">
      <w:pPr>
        <w:widowControl w:val="0"/>
        <w:tabs>
          <w:tab w:val="left" w:pos="1843"/>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7.6. В случае установления уполномоченными контрольными органами фактов завышения (невыполнения, неоказания) объема работ (услуг) и/или их стоимости Подрядчик (Исполнитель) осуществляет возврат Заказчику излишне уплаченных денежных средств</w:t>
      </w:r>
      <w:r w:rsidRPr="00FA56F6">
        <w:rPr>
          <w:rFonts w:ascii="Times New Roman" w:hAnsi="Times New Roman" w:cs="Times New Roman"/>
          <w:b/>
        </w:rPr>
        <w:t xml:space="preserve"> </w:t>
      </w:r>
      <w:r w:rsidRPr="00FA56F6">
        <w:rPr>
          <w:rFonts w:ascii="Times New Roman" w:hAnsi="Times New Roman" w:cs="Times New Roman"/>
        </w:rPr>
        <w:t>в течение 10 (десяти) календарных дней с момента его уведомления.</w:t>
      </w:r>
    </w:p>
    <w:p w:rsidR="008C036E" w:rsidRPr="00FA56F6" w:rsidRDefault="008C036E" w:rsidP="008C036E">
      <w:pPr>
        <w:widowControl w:val="0"/>
        <w:autoSpaceDE w:val="0"/>
        <w:autoSpaceDN w:val="0"/>
        <w:adjustRightInd w:val="0"/>
        <w:ind w:firstLine="709"/>
        <w:jc w:val="both"/>
        <w:outlineLvl w:val="1"/>
        <w:rPr>
          <w:rFonts w:ascii="Times New Roman" w:hAnsi="Times New Roman" w:cs="Times New Roman"/>
          <w:b/>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8.</w:t>
      </w:r>
      <w:r w:rsidRPr="00FA56F6">
        <w:rPr>
          <w:rFonts w:ascii="Times New Roman" w:hAnsi="Times New Roman" w:cs="Times New Roman"/>
          <w:b/>
        </w:rPr>
        <w:tab/>
        <w:t>Порядок расторжения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8.1.</w:t>
      </w:r>
      <w:r w:rsidRPr="00FA56F6">
        <w:rPr>
          <w:rFonts w:ascii="Times New Roman" w:hAnsi="Times New Roman" w:cs="Times New Roman"/>
        </w:rPr>
        <w:tab/>
        <w:t>Настоящий Контракт может быть расторгнут:</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по соглашению Сторон;</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в судебном порядке;</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в одностороннем порядке в соответствии с действующим законодательством.</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bookmarkStart w:id="731" w:name="Par817"/>
      <w:bookmarkEnd w:id="731"/>
      <w:r w:rsidRPr="00FA56F6">
        <w:rPr>
          <w:rFonts w:ascii="Times New Roman" w:hAnsi="Times New Roman" w:cs="Times New Roman"/>
        </w:rPr>
        <w:t>8.</w:t>
      </w:r>
      <w:r>
        <w:rPr>
          <w:rFonts w:ascii="Times New Roman" w:hAnsi="Times New Roman" w:cs="Times New Roman"/>
        </w:rPr>
        <w:t>2</w:t>
      </w:r>
      <w:r w:rsidRPr="00FA56F6">
        <w:rPr>
          <w:rFonts w:ascii="Times New Roman" w:hAnsi="Times New Roman" w:cs="Times New Roman"/>
        </w:rPr>
        <w:t>.</w:t>
      </w:r>
      <w:r w:rsidRPr="00FA56F6">
        <w:rPr>
          <w:rFonts w:ascii="Times New Roman" w:hAnsi="Times New Roman" w:cs="Times New Roman"/>
        </w:rPr>
        <w:tab/>
        <w:t xml:space="preserve">Сторона, которой направлено предложение о расторжении Контракта по соглашению сторон, должна дать письменный ответ по существу в срок </w:t>
      </w:r>
      <w:r w:rsidRPr="00FA56F6">
        <w:rPr>
          <w:rFonts w:ascii="Times New Roman" w:hAnsi="Times New Roman" w:cs="Times New Roman"/>
        </w:rPr>
        <w:br/>
        <w:t>не позднее 5 (пяти) календарных дней с даты его получения.</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w:t>
      </w:r>
      <w:r>
        <w:rPr>
          <w:rFonts w:ascii="Times New Roman" w:hAnsi="Times New Roman" w:cs="Times New Roman"/>
        </w:rPr>
        <w:t>3</w:t>
      </w:r>
      <w:r w:rsidRPr="00FA56F6">
        <w:rPr>
          <w:rFonts w:ascii="Times New Roman" w:hAnsi="Times New Roman" w:cs="Times New Roman"/>
        </w:rPr>
        <w:t>.</w:t>
      </w:r>
      <w:r w:rsidRPr="00FA56F6">
        <w:rPr>
          <w:rFonts w:ascii="Times New Roman" w:hAnsi="Times New Roman" w:cs="Times New Roman"/>
        </w:rPr>
        <w:tab/>
        <w:t xml:space="preserve">Расторжение Контракта </w:t>
      </w:r>
      <w:r>
        <w:rPr>
          <w:rFonts w:ascii="Times New Roman" w:hAnsi="Times New Roman" w:cs="Times New Roman"/>
        </w:rPr>
        <w:t xml:space="preserve">по соглашению сторон </w:t>
      </w:r>
      <w:r w:rsidRPr="00FA56F6">
        <w:rPr>
          <w:rFonts w:ascii="Times New Roman" w:hAnsi="Times New Roman" w:cs="Times New Roman"/>
        </w:rPr>
        <w:t>производится Сторонами путем подписания соответствующего соглашения о расторжении.</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8.</w:t>
      </w:r>
      <w:r>
        <w:rPr>
          <w:rFonts w:ascii="Times New Roman" w:hAnsi="Times New Roman" w:cs="Times New Roman"/>
        </w:rPr>
        <w:t>4</w:t>
      </w:r>
      <w:r w:rsidRPr="00FA56F6">
        <w:rPr>
          <w:rFonts w:ascii="Times New Roman" w:hAnsi="Times New Roman" w:cs="Times New Roman"/>
        </w:rPr>
        <w:t>.</w:t>
      </w:r>
      <w:r w:rsidRPr="00FA56F6">
        <w:rPr>
          <w:rFonts w:ascii="Times New Roman" w:hAnsi="Times New Roman" w:cs="Times New Roman"/>
        </w:rPr>
        <w:tab/>
        <w:t xml:space="preserve">В случае расторжения настоящего Контракта по инициативе любой </w:t>
      </w:r>
      <w:r w:rsidRPr="00FA56F6">
        <w:rPr>
          <w:rFonts w:ascii="Times New Roman" w:hAnsi="Times New Roman" w:cs="Times New Roman"/>
        </w:rPr>
        <w:br/>
        <w:t>из Сторон Стороны производят сверку расчетов, которой подтверждается объем выполненных Подрядчиком (Исполнителем) работ (оказанных услуг).</w:t>
      </w: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418"/>
          <w:tab w:val="left" w:pos="1474"/>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bookmarkStart w:id="732" w:name="Par825"/>
      <w:bookmarkEnd w:id="732"/>
      <w:r w:rsidRPr="00FA56F6">
        <w:rPr>
          <w:rFonts w:ascii="Times New Roman" w:hAnsi="Times New Roman" w:cs="Times New Roman"/>
          <w:b/>
        </w:rPr>
        <w:t>9.</w:t>
      </w:r>
      <w:r w:rsidRPr="00FA56F6">
        <w:rPr>
          <w:rFonts w:ascii="Times New Roman" w:hAnsi="Times New Roman" w:cs="Times New Roman"/>
          <w:b/>
        </w:rPr>
        <w:tab/>
        <w:t>Обеспечение исполнения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AC5337" w:rsidRDefault="008C036E" w:rsidP="008C036E">
      <w:pPr>
        <w:widowControl w:val="0"/>
        <w:tabs>
          <w:tab w:val="left" w:pos="1560"/>
        </w:tabs>
        <w:autoSpaceDE w:val="0"/>
        <w:autoSpaceDN w:val="0"/>
        <w:adjustRightInd w:val="0"/>
        <w:ind w:firstLine="720"/>
        <w:jc w:val="both"/>
        <w:rPr>
          <w:rFonts w:ascii="Times New Roman" w:hAnsi="Times New Roman" w:cs="Times New Roman"/>
        </w:rPr>
      </w:pPr>
      <w:bookmarkStart w:id="733" w:name="Par827"/>
      <w:bookmarkEnd w:id="733"/>
      <w:r w:rsidRPr="00FA56F6">
        <w:rPr>
          <w:rFonts w:ascii="Times New Roman" w:hAnsi="Times New Roman" w:cs="Times New Roman"/>
        </w:rPr>
        <w:t>9.1.</w:t>
      </w:r>
      <w:r w:rsidRPr="00FA56F6">
        <w:rPr>
          <w:rFonts w:ascii="Times New Roman" w:hAnsi="Times New Roman" w:cs="Times New Roman"/>
        </w:rPr>
        <w:tab/>
        <w:t xml:space="preserve">Принять к сведению, что Подрядчик (Исполнитель) внес обеспечение исполнения Контракта на сумму _____ рублей, определенную в соответствии с Федеральным законом № 44-ФЗ, </w:t>
      </w:r>
      <w:r w:rsidR="00160592">
        <w:rPr>
          <w:rFonts w:ascii="Times New Roman" w:hAnsi="Times New Roman" w:cs="Times New Roman"/>
        </w:rPr>
        <w:t>что составляет 10 (десять</w:t>
      </w:r>
      <w:r w:rsidRPr="00AC5337">
        <w:rPr>
          <w:rFonts w:ascii="Times New Roman" w:hAnsi="Times New Roman" w:cs="Times New Roman"/>
        </w:rPr>
        <w:t>)</w:t>
      </w:r>
      <w:r w:rsidRPr="00AC5337">
        <w:rPr>
          <w:rStyle w:val="ae"/>
          <w:rFonts w:ascii="Times New Roman" w:hAnsi="Times New Roman"/>
        </w:rPr>
        <w:footnoteReference w:id="2"/>
      </w:r>
      <w:r w:rsidRPr="00AC5337">
        <w:rPr>
          <w:rFonts w:ascii="Times New Roman" w:hAnsi="Times New Roman" w:cs="Times New Roman"/>
        </w:rPr>
        <w:t xml:space="preserve"> процентов от начальной (максимальной) цены Контракта, в форме __________</w:t>
      </w:r>
      <w:r w:rsidRPr="00AC5337">
        <w:rPr>
          <w:rStyle w:val="ae"/>
          <w:rFonts w:ascii="Times New Roman" w:hAnsi="Times New Roman"/>
        </w:rPr>
        <w:footnoteReference w:id="3"/>
      </w:r>
      <w:r w:rsidRPr="00AC5337">
        <w:rPr>
          <w:rFonts w:ascii="Times New Roman" w:hAnsi="Times New Roman" w:cs="Times New Roman"/>
        </w:rPr>
        <w:t xml:space="preserve"> (безотзывной банковской гарантии, выданной банком или иной кредитной организацией, или внесения денежных средств на расчетный счет Заказчика). НДС не облагается, срок действия должен превышать срок действия Контракта на 1 (один) календарный месяц. Право требования Заказчиком удержания денежных средств в качестве обеспечения исполнения Контракта возникает при нарушении Поставщиком какого-либо из своих обязательств по Контракту (данный пункт заполняется при заключении Контракта).</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Право требования Заказчиком удержания денежных средств в качестве обеспечения исполнения Контракта возникает при нарушении Подрядчиком (Исполнителем) какого-либо из своих обязательств по Контракту.</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734" w:name="Par828"/>
      <w:bookmarkEnd w:id="734"/>
      <w:r w:rsidRPr="00FA56F6">
        <w:rPr>
          <w:rFonts w:ascii="Times New Roman" w:hAnsi="Times New Roman" w:cs="Times New Roman"/>
        </w:rPr>
        <w:t>9.2.</w:t>
      </w:r>
      <w:r w:rsidRPr="00FA56F6">
        <w:rPr>
          <w:rFonts w:ascii="Times New Roman" w:hAnsi="Times New Roman" w:cs="Times New Roman"/>
        </w:rPr>
        <w:tab/>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Подрядчиком (Исполнителем) его обязательств по Контракту, соответствующий Подрядчик (Исполнитель) обязуется в течение 10 (десяти) банковских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и в том же размере, которые указаны в настоящем разделе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Действие указанного пункта не распространяется на случаи, если Подрядчиком (Исполнителем) предоставлена банковская гарантия, не соответствующая требованиям законодательства Российской Федерации.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9.3.</w:t>
      </w:r>
      <w:r w:rsidRPr="00FA56F6">
        <w:rPr>
          <w:rFonts w:ascii="Times New Roman" w:hAnsi="Times New Roman" w:cs="Times New Roman"/>
        </w:rPr>
        <w:tab/>
        <w:t>Уплата Подрядчиком (Исполнителем) неустойки или применение иной формы ответственности не освобождает его от исполнения обязательств по настоящему Контракту.</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lastRenderedPageBreak/>
        <w:t>9.4.</w:t>
      </w:r>
      <w:r w:rsidRPr="00FA56F6">
        <w:rPr>
          <w:rFonts w:ascii="Times New Roman" w:hAnsi="Times New Roman" w:cs="Times New Roman"/>
        </w:rPr>
        <w:tab/>
        <w:t xml:space="preserve">Обеспечение исполнения Контракта распространяется, в том числе, </w:t>
      </w:r>
      <w:r w:rsidRPr="00FA56F6">
        <w:rPr>
          <w:rFonts w:ascii="Times New Roman" w:hAnsi="Times New Roman" w:cs="Times New Roman"/>
        </w:rPr>
        <w:br/>
        <w:t>на обязательства по возврату авансового платежа (при его наличии) в случае неисполнения обязательств по Контракту, уплате неустоек в виде штрафа, пени, предусмотренных Контрактом, а также убытков,</w:t>
      </w:r>
      <w:r>
        <w:rPr>
          <w:rFonts w:ascii="Times New Roman" w:hAnsi="Times New Roman" w:cs="Times New Roman"/>
        </w:rPr>
        <w:t xml:space="preserve"> понесенных заказчиком в связи </w:t>
      </w:r>
      <w:r w:rsidRPr="00FA56F6">
        <w:rPr>
          <w:rFonts w:ascii="Times New Roman" w:hAnsi="Times New Roman" w:cs="Times New Roman"/>
        </w:rPr>
        <w:t>с неисполнением или ненадлежащим исполнением Подрядчиком (Исполнителем) своих обязательств по Контракту.</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9.5. Обеспечение исполнения контракта возвращается Подрядчику (Исполнителю) при условии надлежащего исполнения Подрядчиком (Исполнителем) всех своих обязательств по настоящему Контракту в течение 5 (Пяти) банковских дней со дня получения Заказчиком соответствующего письменного требования Подрядчика (Исполнителя). Денежные средства возвращаются на банковский счет, указанный Подрядчиком (Исполнителем) в этом письменном требовании, в случае внесения денежных средств в качестве обеспечения исполнения контракта.</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9.6.</w:t>
      </w:r>
      <w:r w:rsidRPr="00FA56F6">
        <w:rPr>
          <w:rFonts w:ascii="Times New Roman" w:hAnsi="Times New Roman" w:cs="Times New Roman"/>
          <w:sz w:val="24"/>
          <w:szCs w:val="24"/>
        </w:rPr>
        <w:tab/>
        <w:t>З</w:t>
      </w:r>
      <w:r w:rsidRPr="00FA56F6">
        <w:rPr>
          <w:rFonts w:ascii="Times New Roman" w:hAnsi="Times New Roman" w:cs="Times New Roman"/>
          <w:iCs/>
          <w:sz w:val="24"/>
          <w:szCs w:val="24"/>
        </w:rPr>
        <w:t>аказчик вправе осуществить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036E" w:rsidRPr="00FA56F6" w:rsidRDefault="008C036E" w:rsidP="008C036E">
      <w:pPr>
        <w:widowControl w:val="0"/>
        <w:autoSpaceDE w:val="0"/>
        <w:autoSpaceDN w:val="0"/>
        <w:adjustRightInd w:val="0"/>
        <w:jc w:val="both"/>
        <w:rPr>
          <w:rFonts w:ascii="Times New Roman" w:hAnsi="Times New Roman" w:cs="Times New Roman"/>
        </w:rPr>
      </w:pPr>
    </w:p>
    <w:p w:rsidR="008C036E" w:rsidRPr="00FA56F6" w:rsidRDefault="008C036E" w:rsidP="008C036E">
      <w:pPr>
        <w:widowControl w:val="0"/>
        <w:autoSpaceDE w:val="0"/>
        <w:autoSpaceDN w:val="0"/>
        <w:adjustRightInd w:val="0"/>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10.</w:t>
      </w:r>
      <w:r w:rsidRPr="00FA56F6">
        <w:rPr>
          <w:rFonts w:ascii="Times New Roman" w:hAnsi="Times New Roman" w:cs="Times New Roman"/>
          <w:b/>
        </w:rPr>
        <w:tab/>
        <w:t>Обстоятельства непреодолимой силы</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bookmarkStart w:id="735" w:name="Par837"/>
      <w:bookmarkEnd w:id="735"/>
      <w:r w:rsidRPr="00FA56F6">
        <w:rPr>
          <w:rFonts w:ascii="Times New Roman" w:hAnsi="Times New Roman" w:cs="Times New Roman"/>
        </w:rPr>
        <w:t>10.1.</w:t>
      </w:r>
      <w:r w:rsidRPr="00FA56F6">
        <w:rPr>
          <w:rFonts w:ascii="Times New Roman" w:hAnsi="Times New Roman" w:cs="Times New Roman"/>
        </w:rPr>
        <w:tab/>
        <w:t>Стороны освобождаются от ответственности за полное или частичное неисполнение своих обязательств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10.2.</w:t>
      </w:r>
      <w:r w:rsidRPr="00FA56F6">
        <w:rPr>
          <w:rFonts w:ascii="Times New Roman" w:hAnsi="Times New Roman" w:cs="Times New Roman"/>
        </w:rPr>
        <w:tab/>
        <w:t>При наступлении таких обстоятельств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10.3.</w:t>
      </w:r>
      <w:r w:rsidRPr="00FA56F6">
        <w:rPr>
          <w:rFonts w:ascii="Times New Roman" w:hAnsi="Times New Roman" w:cs="Times New Roman"/>
        </w:rPr>
        <w:tab/>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10.4.</w:t>
      </w:r>
      <w:r w:rsidRPr="00FA56F6">
        <w:rPr>
          <w:rFonts w:ascii="Times New Roman" w:hAnsi="Times New Roman" w:cs="Times New Roman"/>
        </w:rPr>
        <w:tab/>
        <w:t xml:space="preserve">Если обстоятельства, указанные в </w:t>
      </w:r>
      <w:hyperlink w:anchor="Par234" w:history="1">
        <w:r w:rsidRPr="00FA56F6">
          <w:rPr>
            <w:rFonts w:ascii="Times New Roman" w:hAnsi="Times New Roman" w:cs="Times New Roman"/>
          </w:rPr>
          <w:t>пункте 10.1</w:t>
        </w:r>
      </w:hyperlink>
      <w:r w:rsidRPr="00FA56F6">
        <w:rPr>
          <w:rFonts w:ascii="Times New Roman" w:hAnsi="Times New Roman" w:cs="Times New Roman"/>
        </w:rPr>
        <w:t xml:space="preserve"> Контракта, будут длиться более 2 (двух) календарных месяцев с даты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11.</w:t>
      </w:r>
      <w:r w:rsidRPr="00FA56F6">
        <w:rPr>
          <w:rFonts w:ascii="Times New Roman" w:hAnsi="Times New Roman" w:cs="Times New Roman"/>
          <w:b/>
        </w:rPr>
        <w:tab/>
        <w:t>Порядок урегулирования споров</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11.1.</w:t>
      </w:r>
      <w:r w:rsidRPr="00FA56F6">
        <w:rPr>
          <w:rFonts w:ascii="Times New Roman" w:hAnsi="Times New Roman" w:cs="Times New Roman"/>
        </w:rPr>
        <w:tab/>
        <w:t xml:space="preserve">В случае возникновения любых противоречий, претензий </w:t>
      </w:r>
      <w:r w:rsidRPr="00FA56F6">
        <w:rPr>
          <w:rFonts w:ascii="Times New Roman" w:hAnsi="Times New Roman" w:cs="Times New Roman"/>
        </w:rPr>
        <w:br/>
        <w:t>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11.2.</w:t>
      </w:r>
      <w:r w:rsidRPr="00FA56F6">
        <w:rPr>
          <w:rFonts w:ascii="Times New Roman" w:hAnsi="Times New Roman" w:cs="Times New Roman"/>
        </w:rPr>
        <w:tab/>
        <w:t>Все достигнутые договоренности Стороны оформляют в виде дополнительных соглашений, подписанных Сторонами и скрепленных печатями.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w:t>
      </w:r>
      <w:r w:rsidRPr="00FA56F6">
        <w:rPr>
          <w:rFonts w:ascii="Times New Roman" w:hAnsi="Times New Roman" w:cs="Times New Roman"/>
        </w:rPr>
        <w:tab/>
        <w:t>До передачи спора на разрешение арбитражного суда  Стороны принимают меры к его урегулированию в претензионном порядке.</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11.3.1.</w:t>
      </w:r>
      <w:r w:rsidRPr="00FA56F6">
        <w:rPr>
          <w:rFonts w:ascii="Times New Roman" w:hAnsi="Times New Roman" w:cs="Times New Roman"/>
        </w:rPr>
        <w:tab/>
        <w:t xml:space="preserve"> Претензия должна быть направлена в письменном виде. </w:t>
      </w:r>
      <w:r w:rsidRPr="00FA56F6">
        <w:rPr>
          <w:rFonts w:ascii="Times New Roman" w:hAnsi="Times New Roman" w:cs="Times New Roman"/>
        </w:rPr>
        <w:br/>
        <w:t xml:space="preserve">По полученной претензии Сторона должна дать письменный ответ по существу </w:t>
      </w:r>
      <w:r w:rsidRPr="00FA56F6">
        <w:rPr>
          <w:rFonts w:ascii="Times New Roman" w:hAnsi="Times New Roman" w:cs="Times New Roman"/>
        </w:rPr>
        <w:br/>
        <w:t xml:space="preserve">в срок не позднее 15 (пятнадцати) календарных дней с даты ее получения. Оставление претензии без </w:t>
      </w:r>
      <w:r w:rsidRPr="00FA56F6">
        <w:rPr>
          <w:rFonts w:ascii="Times New Roman" w:hAnsi="Times New Roman" w:cs="Times New Roman"/>
        </w:rPr>
        <w:lastRenderedPageBreak/>
        <w:t>ответа в установленный срок означает признание требований претензии.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11.3.2.</w:t>
      </w:r>
      <w:r w:rsidRPr="00FA56F6">
        <w:rPr>
          <w:rFonts w:ascii="Times New Roman" w:hAnsi="Times New Roman" w:cs="Times New Roman"/>
        </w:rPr>
        <w:tab/>
        <w:t xml:space="preserve"> Если претензионные требования подлежат денежной оценке, </w:t>
      </w:r>
      <w:r w:rsidRPr="00FA56F6">
        <w:rPr>
          <w:rFonts w:ascii="Times New Roman" w:hAnsi="Times New Roman" w:cs="Times New Roman"/>
        </w:rPr>
        <w:br/>
        <w:t>в претензии указывается истребуемая сумма и ее полный и обоснованный расчет.</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11.3.3.</w:t>
      </w:r>
      <w:r w:rsidRPr="00FA56F6">
        <w:rPr>
          <w:rFonts w:ascii="Times New Roman" w:hAnsi="Times New Roman" w:cs="Times New Roman"/>
        </w:rPr>
        <w:tab/>
        <w:t xml:space="preserve">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 xml:space="preserve">В претензии могут быть указаны иные сведения, которые, по мнению заявителя, будут способствовать более быстрому и правильному </w:t>
      </w:r>
      <w:r w:rsidRPr="00FA56F6">
        <w:rPr>
          <w:rFonts w:ascii="Times New Roman" w:hAnsi="Times New Roman" w:cs="Times New Roman"/>
        </w:rPr>
        <w:br/>
        <w:t>ее рассмотрению, объективному урегулированию спора.</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b/>
        </w:rPr>
      </w:pPr>
      <w:r w:rsidRPr="00FA56F6">
        <w:rPr>
          <w:rFonts w:ascii="Times New Roman" w:hAnsi="Times New Roman" w:cs="Times New Roman"/>
        </w:rPr>
        <w:t>11.4.</w:t>
      </w:r>
      <w:r w:rsidRPr="00FA56F6">
        <w:rPr>
          <w:rFonts w:ascii="Times New Roman" w:hAnsi="Times New Roman" w:cs="Times New Roman"/>
        </w:rPr>
        <w:tab/>
        <w:t xml:space="preserve">В случае невыполнения Сторонами своих обязательств </w:t>
      </w:r>
      <w:r w:rsidRPr="00FA56F6">
        <w:rPr>
          <w:rFonts w:ascii="Times New Roman" w:hAnsi="Times New Roman" w:cs="Times New Roman"/>
        </w:rPr>
        <w:br/>
        <w:t>и не</w:t>
      </w:r>
      <w:r w:rsidR="00A6600A">
        <w:rPr>
          <w:rFonts w:ascii="Times New Roman" w:hAnsi="Times New Roman" w:cs="Times New Roman"/>
        </w:rPr>
        <w:t xml:space="preserve"> </w:t>
      </w:r>
      <w:r w:rsidRPr="00FA56F6">
        <w:rPr>
          <w:rFonts w:ascii="Times New Roman" w:hAnsi="Times New Roman" w:cs="Times New Roman"/>
        </w:rPr>
        <w:t>достижения взаимного согласия споры по настоящему Контракту разрешают</w:t>
      </w:r>
      <w:r w:rsidR="00855D87">
        <w:rPr>
          <w:rFonts w:ascii="Times New Roman" w:hAnsi="Times New Roman" w:cs="Times New Roman"/>
        </w:rPr>
        <w:t>ся в Арбитражном суде Ленинградской</w:t>
      </w:r>
      <w:r w:rsidRPr="00FA56F6">
        <w:rPr>
          <w:rFonts w:ascii="Times New Roman" w:hAnsi="Times New Roman" w:cs="Times New Roman"/>
        </w:rPr>
        <w:t xml:space="preserve"> области.</w:t>
      </w:r>
    </w:p>
    <w:p w:rsidR="008C036E" w:rsidRPr="00FA56F6" w:rsidRDefault="008C036E" w:rsidP="008C036E">
      <w:pPr>
        <w:widowControl w:val="0"/>
        <w:tabs>
          <w:tab w:val="left" w:pos="1560"/>
        </w:tabs>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12.</w:t>
      </w:r>
      <w:r w:rsidRPr="00FA56F6">
        <w:rPr>
          <w:rFonts w:ascii="Times New Roman" w:hAnsi="Times New Roman" w:cs="Times New Roman"/>
          <w:b/>
        </w:rPr>
        <w:tab/>
        <w:t>Срок действия, порядок изменения Контракта</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BE0EBC" w:rsidRDefault="008C036E" w:rsidP="008C036E">
      <w:pPr>
        <w:widowControl w:val="0"/>
        <w:tabs>
          <w:tab w:val="left" w:pos="1560"/>
        </w:tabs>
        <w:autoSpaceDE w:val="0"/>
        <w:autoSpaceDN w:val="0"/>
        <w:adjustRightInd w:val="0"/>
        <w:ind w:firstLine="720"/>
        <w:jc w:val="both"/>
        <w:rPr>
          <w:rFonts w:ascii="Times New Roman" w:hAnsi="Times New Roman" w:cs="Times New Roman"/>
          <w:b/>
        </w:rPr>
      </w:pPr>
      <w:bookmarkStart w:id="736" w:name="Par855"/>
      <w:bookmarkEnd w:id="736"/>
      <w:r w:rsidRPr="00FA56F6">
        <w:rPr>
          <w:rFonts w:ascii="Times New Roman" w:hAnsi="Times New Roman" w:cs="Times New Roman"/>
        </w:rPr>
        <w:t xml:space="preserve">12.1. </w:t>
      </w:r>
      <w:r w:rsidRPr="00BE0EBC">
        <w:rPr>
          <w:rFonts w:ascii="Times New Roman" w:hAnsi="Times New Roman" w:cs="Times New Roman"/>
          <w:b/>
        </w:rPr>
        <w:t xml:space="preserve">Контракт вступает в силу с </w:t>
      </w:r>
      <w:r>
        <w:rPr>
          <w:rFonts w:ascii="Times New Roman" w:hAnsi="Times New Roman" w:cs="Times New Roman"/>
          <w:b/>
        </w:rPr>
        <w:t>даты</w:t>
      </w:r>
      <w:r w:rsidRPr="00BE0EBC">
        <w:rPr>
          <w:rFonts w:ascii="Times New Roman" w:hAnsi="Times New Roman" w:cs="Times New Roman"/>
          <w:b/>
        </w:rPr>
        <w:t xml:space="preserve"> его </w:t>
      </w:r>
      <w:r>
        <w:rPr>
          <w:rFonts w:ascii="Times New Roman" w:hAnsi="Times New Roman" w:cs="Times New Roman"/>
          <w:b/>
        </w:rPr>
        <w:t>заключени</w:t>
      </w:r>
      <w:r w:rsidRPr="00BE0EBC">
        <w:rPr>
          <w:rFonts w:ascii="Times New Roman" w:hAnsi="Times New Roman" w:cs="Times New Roman"/>
          <w:b/>
        </w:rPr>
        <w:t xml:space="preserve">я Сторонами и действует </w:t>
      </w:r>
      <w:r>
        <w:rPr>
          <w:rFonts w:ascii="Times New Roman" w:hAnsi="Times New Roman" w:cs="Times New Roman"/>
          <w:b/>
        </w:rPr>
        <w:t>по «31» декабря  20</w:t>
      </w:r>
      <w:r w:rsidR="00855D87">
        <w:rPr>
          <w:rFonts w:ascii="Times New Roman" w:hAnsi="Times New Roman" w:cs="Times New Roman"/>
          <w:b/>
        </w:rPr>
        <w:t>16</w:t>
      </w:r>
      <w:r w:rsidRPr="00BE0EBC">
        <w:rPr>
          <w:rFonts w:ascii="Times New Roman" w:hAnsi="Times New Roman" w:cs="Times New Roman"/>
          <w:b/>
        </w:rPr>
        <w:t xml:space="preserve"> г.</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12.2. Окончание срока действия настоящего Контракта не освобождает стороны от исполнения принятых на себя обязательств.</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bookmarkStart w:id="737" w:name="Par857"/>
      <w:bookmarkEnd w:id="737"/>
      <w:r w:rsidRPr="00FA56F6">
        <w:rPr>
          <w:rFonts w:ascii="Times New Roman" w:hAnsi="Times New Roman" w:cs="Times New Roman"/>
        </w:rPr>
        <w:t>12.3. Контракт должен быть зарегистрирован Заказчиком в Реестре контрактов в течение 3 (трех) рабочих дней со дня его подписания обеими Сторонами.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12.4. Любые изменения и дополнения к настоящему Контракту, не противоречащие законодательству Российской Федерации, оформляются дополнительным соглашением Сторон в письменной форме и подлежат регистрации в Реестре контрактов. Соответствующие изменения должны быть зарегистрированы Заказчиком в указанном реестре контрактов в течение 3 (трех) дней со дня их подписания обеими Сторонами.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ind w:firstLine="709"/>
        <w:jc w:val="center"/>
        <w:outlineLvl w:val="1"/>
        <w:rPr>
          <w:rFonts w:ascii="Times New Roman" w:hAnsi="Times New Roman" w:cs="Times New Roman"/>
          <w:b/>
        </w:rPr>
      </w:pPr>
      <w:r w:rsidRPr="00FA56F6">
        <w:rPr>
          <w:rFonts w:ascii="Times New Roman" w:hAnsi="Times New Roman" w:cs="Times New Roman"/>
          <w:b/>
        </w:rPr>
        <w:t>13.</w:t>
      </w:r>
      <w:r w:rsidRPr="00FA56F6">
        <w:rPr>
          <w:rFonts w:ascii="Times New Roman" w:hAnsi="Times New Roman" w:cs="Times New Roman"/>
          <w:b/>
        </w:rPr>
        <w:tab/>
        <w:t>Прочие условия</w:t>
      </w:r>
    </w:p>
    <w:p w:rsidR="008C036E" w:rsidRPr="00FA56F6" w:rsidRDefault="008C036E" w:rsidP="008C036E">
      <w:pPr>
        <w:widowControl w:val="0"/>
        <w:autoSpaceDE w:val="0"/>
        <w:autoSpaceDN w:val="0"/>
        <w:adjustRightInd w:val="0"/>
        <w:ind w:firstLine="709"/>
        <w:jc w:val="both"/>
        <w:rPr>
          <w:rFonts w:ascii="Times New Roman" w:hAnsi="Times New Roman" w:cs="Times New Roman"/>
          <w:b/>
        </w:rPr>
      </w:pP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13.1.</w:t>
      </w:r>
      <w:r w:rsidRPr="00FA56F6">
        <w:rPr>
          <w:rFonts w:ascii="Times New Roman" w:hAnsi="Times New Roman" w:cs="Times New Roman"/>
        </w:rPr>
        <w:tab/>
        <w:t>Все уведомления Сторон, связанные с исполнением настоящего Контракта, направляются в письменной ф</w:t>
      </w:r>
      <w:r>
        <w:rPr>
          <w:rFonts w:ascii="Times New Roman" w:hAnsi="Times New Roman" w:cs="Times New Roman"/>
        </w:rPr>
        <w:t xml:space="preserve">орме по почте заказным письмом </w:t>
      </w:r>
      <w:r w:rsidRPr="00FA56F6">
        <w:rPr>
          <w:rFonts w:ascii="Times New Roman" w:hAnsi="Times New Roman" w:cs="Times New Roman"/>
        </w:rPr>
        <w:t xml:space="preserve">по почтовому адресу Стороны, указанному в </w:t>
      </w:r>
      <w:hyperlink w:anchor="Par869" w:history="1">
        <w:r w:rsidRPr="00FA56F6">
          <w:rPr>
            <w:rFonts w:ascii="Times New Roman" w:hAnsi="Times New Roman" w:cs="Times New Roman"/>
          </w:rPr>
          <w:t>разделе 14</w:t>
        </w:r>
      </w:hyperlink>
      <w:r w:rsidRPr="00FA56F6">
        <w:rPr>
          <w:rFonts w:ascii="Times New Roman" w:hAnsi="Times New Roman" w:cs="Times New Roman"/>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C036E" w:rsidRPr="00FA56F6" w:rsidRDefault="008C036E" w:rsidP="008C036E">
      <w:pPr>
        <w:pStyle w:val="ConsPlusNormal"/>
        <w:ind w:firstLine="540"/>
        <w:jc w:val="both"/>
        <w:rPr>
          <w:rFonts w:ascii="Times New Roman" w:hAnsi="Times New Roman" w:cs="Times New Roman"/>
          <w:sz w:val="24"/>
          <w:szCs w:val="24"/>
        </w:rPr>
      </w:pPr>
      <w:r w:rsidRPr="00FA56F6">
        <w:rPr>
          <w:rFonts w:ascii="Times New Roman" w:hAnsi="Times New Roman" w:cs="Times New Roman"/>
          <w:sz w:val="24"/>
          <w:szCs w:val="24"/>
        </w:rPr>
        <w:t>13.2.</w:t>
      </w:r>
      <w:r w:rsidRPr="00FA56F6">
        <w:rPr>
          <w:rFonts w:ascii="Times New Roman" w:hAnsi="Times New Roman" w:cs="Times New Roman"/>
          <w:sz w:val="24"/>
          <w:szCs w:val="24"/>
        </w:rPr>
        <w:tab/>
        <w:t>Контракт заключен в электронной форме в порядке, предусмотренном ст. 70 Федерального закона. (Дополнительно Стороны вправе оформить Контракт в письменном виде в 2 (двух) экземплярах по одному для каждой из Сторон).</w:t>
      </w:r>
      <w:r w:rsidRPr="00FA56F6" w:rsidDel="000A050E">
        <w:rPr>
          <w:rFonts w:ascii="Times New Roman" w:hAnsi="Times New Roman" w:cs="Times New Roman"/>
          <w:sz w:val="24"/>
          <w:szCs w:val="24"/>
        </w:rPr>
        <w:t xml:space="preserve"> </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13.3.</w:t>
      </w:r>
      <w:r w:rsidRPr="00FA56F6">
        <w:rPr>
          <w:rFonts w:ascii="Times New Roman" w:hAnsi="Times New Roman" w:cs="Times New Roman"/>
        </w:rPr>
        <w:tab/>
        <w:t>Во всем, что не предусмотрено настоящим Контрактом, Стороны руководствуются законодательством Российской Федерации.</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r w:rsidRPr="00FA56F6">
        <w:rPr>
          <w:rFonts w:ascii="Times New Roman" w:hAnsi="Times New Roman" w:cs="Times New Roman"/>
        </w:rPr>
        <w:t>13.4.</w:t>
      </w:r>
      <w:r w:rsidRPr="00FA56F6">
        <w:rPr>
          <w:rFonts w:ascii="Times New Roman" w:hAnsi="Times New Roman" w:cs="Times New Roman"/>
        </w:rPr>
        <w:tab/>
        <w:t>Неотъемлемыми частями Контракта являются: приложение № 1 «Техническое задание»,</w:t>
      </w:r>
      <w:r w:rsidR="00524B86">
        <w:rPr>
          <w:rFonts w:ascii="Times New Roman" w:hAnsi="Times New Roman" w:cs="Times New Roman"/>
        </w:rPr>
        <w:t xml:space="preserve"> Приложение № 2 «Сметная документация»</w:t>
      </w:r>
      <w:r w:rsidRPr="00FA56F6">
        <w:rPr>
          <w:rFonts w:ascii="Times New Roman" w:hAnsi="Times New Roman" w:cs="Times New Roman"/>
        </w:rPr>
        <w:t xml:space="preserve">, приложение </w:t>
      </w:r>
      <w:r>
        <w:rPr>
          <w:rFonts w:ascii="Times New Roman" w:hAnsi="Times New Roman" w:cs="Times New Roman"/>
        </w:rPr>
        <w:t xml:space="preserve">№ </w:t>
      </w:r>
      <w:r w:rsidR="00524B86">
        <w:rPr>
          <w:rFonts w:ascii="Times New Roman" w:hAnsi="Times New Roman" w:cs="Times New Roman"/>
        </w:rPr>
        <w:t>3</w:t>
      </w:r>
      <w:r w:rsidRPr="00FA56F6">
        <w:rPr>
          <w:rFonts w:ascii="Times New Roman" w:hAnsi="Times New Roman" w:cs="Times New Roman"/>
        </w:rPr>
        <w:t xml:space="preserve"> «</w:t>
      </w:r>
      <w:hyperlink w:anchor="Par1021" w:history="1">
        <w:r w:rsidRPr="00FA56F6">
          <w:rPr>
            <w:rFonts w:ascii="Times New Roman" w:hAnsi="Times New Roman" w:cs="Times New Roman"/>
          </w:rPr>
          <w:t>Календарный план</w:t>
        </w:r>
      </w:hyperlink>
      <w:r w:rsidRPr="00FA56F6">
        <w:rPr>
          <w:rFonts w:ascii="Times New Roman" w:hAnsi="Times New Roman" w:cs="Times New Roman"/>
        </w:rPr>
        <w:t xml:space="preserve"> (График выполнения работ (оказания услуг)», </w:t>
      </w:r>
      <w:hyperlink w:anchor="Par1049" w:history="1">
        <w:r w:rsidRPr="00FA56F6">
          <w:rPr>
            <w:rFonts w:ascii="Times New Roman" w:hAnsi="Times New Roman" w:cs="Times New Roman"/>
          </w:rPr>
          <w:t xml:space="preserve">приложение № </w:t>
        </w:r>
        <w:r w:rsidR="00524B86">
          <w:rPr>
            <w:rFonts w:ascii="Times New Roman" w:hAnsi="Times New Roman" w:cs="Times New Roman"/>
          </w:rPr>
          <w:t>4</w:t>
        </w:r>
      </w:hyperlink>
      <w:r w:rsidRPr="00FA56F6">
        <w:rPr>
          <w:rFonts w:ascii="Times New Roman" w:hAnsi="Times New Roman" w:cs="Times New Roman"/>
        </w:rPr>
        <w:t xml:space="preserve"> «Форма Акта сдачи-приемки работ (услуг)».</w:t>
      </w:r>
    </w:p>
    <w:p w:rsidR="008C036E" w:rsidRPr="00FA56F6" w:rsidRDefault="008C036E" w:rsidP="008C036E">
      <w:pPr>
        <w:widowControl w:val="0"/>
        <w:tabs>
          <w:tab w:val="left" w:pos="1560"/>
        </w:tabs>
        <w:autoSpaceDE w:val="0"/>
        <w:autoSpaceDN w:val="0"/>
        <w:adjustRightInd w:val="0"/>
        <w:ind w:firstLine="720"/>
        <w:jc w:val="both"/>
        <w:rPr>
          <w:rFonts w:ascii="Times New Roman" w:hAnsi="Times New Roman" w:cs="Times New Roman"/>
        </w:rPr>
      </w:pPr>
      <w:r w:rsidRPr="00FA56F6">
        <w:rPr>
          <w:rFonts w:ascii="Times New Roman" w:hAnsi="Times New Roman" w:cs="Times New Roman"/>
        </w:rPr>
        <w:t>13.5.</w:t>
      </w:r>
      <w:r w:rsidRPr="00FA56F6">
        <w:rPr>
          <w:rFonts w:ascii="Times New Roman" w:hAnsi="Times New Roman" w:cs="Times New Roman"/>
        </w:rPr>
        <w:tab/>
        <w:t>Выполнение в полном объеме обязательств, предусмотренных настоящим Контрактом, Заказчиком и Подрядчиком (Исполнителем) является основанием для регистрации сведений об исполнении Контракта в Реестре контрактов в порядке, предусмотренном федеральным законодательством.</w:t>
      </w:r>
    </w:p>
    <w:p w:rsidR="008C036E" w:rsidRPr="00FA56F6" w:rsidRDefault="008C036E" w:rsidP="008C036E">
      <w:pPr>
        <w:widowControl w:val="0"/>
        <w:autoSpaceDE w:val="0"/>
        <w:autoSpaceDN w:val="0"/>
        <w:adjustRightInd w:val="0"/>
        <w:ind w:firstLine="709"/>
        <w:jc w:val="both"/>
        <w:rPr>
          <w:rFonts w:ascii="Times New Roman" w:hAnsi="Times New Roman" w:cs="Times New Roman"/>
        </w:rPr>
      </w:pPr>
    </w:p>
    <w:p w:rsidR="008C036E" w:rsidRPr="00FA56F6" w:rsidRDefault="008C036E" w:rsidP="008C036E">
      <w:pPr>
        <w:widowControl w:val="0"/>
        <w:autoSpaceDE w:val="0"/>
        <w:autoSpaceDN w:val="0"/>
        <w:adjustRightInd w:val="0"/>
        <w:jc w:val="center"/>
        <w:outlineLvl w:val="1"/>
        <w:rPr>
          <w:rFonts w:ascii="Times New Roman" w:hAnsi="Times New Roman" w:cs="Times New Roman"/>
          <w:b/>
        </w:rPr>
      </w:pPr>
      <w:bookmarkStart w:id="738" w:name="Par869"/>
      <w:bookmarkEnd w:id="738"/>
      <w:r w:rsidRPr="00FA56F6">
        <w:rPr>
          <w:rFonts w:ascii="Times New Roman" w:hAnsi="Times New Roman" w:cs="Times New Roman"/>
          <w:b/>
        </w:rPr>
        <w:t>14.</w:t>
      </w:r>
      <w:r w:rsidRPr="00FA56F6">
        <w:rPr>
          <w:rFonts w:ascii="Times New Roman" w:hAnsi="Times New Roman" w:cs="Times New Roman"/>
          <w:b/>
        </w:rPr>
        <w:tab/>
        <w:t>Адреса, реквизиты и подписи Сторон</w:t>
      </w:r>
    </w:p>
    <w:p w:rsidR="008C036E" w:rsidRPr="00FA56F6" w:rsidRDefault="008C036E" w:rsidP="008C036E">
      <w:pPr>
        <w:widowControl w:val="0"/>
        <w:autoSpaceDE w:val="0"/>
        <w:autoSpaceDN w:val="0"/>
        <w:adjustRightInd w:val="0"/>
        <w:ind w:firstLine="540"/>
        <w:jc w:val="both"/>
        <w:rPr>
          <w:rFonts w:ascii="Times New Roman" w:hAnsi="Times New Roman" w:cs="Times New Roman"/>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4961"/>
      </w:tblGrid>
      <w:tr w:rsidR="008C036E" w:rsidRPr="00FA56F6" w:rsidTr="000753E2">
        <w:tc>
          <w:tcPr>
            <w:tcW w:w="5353" w:type="dxa"/>
            <w:shd w:val="clear" w:color="auto" w:fill="auto"/>
          </w:tcPr>
          <w:p w:rsidR="008C036E" w:rsidRDefault="008C036E" w:rsidP="000753E2">
            <w:pPr>
              <w:rPr>
                <w:rFonts w:ascii="Times New Roman" w:hAnsi="Times New Roman" w:cs="Times New Roman"/>
                <w:bCs/>
              </w:rPr>
            </w:pPr>
            <w:r w:rsidRPr="00FA56F6">
              <w:rPr>
                <w:rFonts w:ascii="Times New Roman" w:hAnsi="Times New Roman" w:cs="Times New Roman"/>
                <w:bCs/>
              </w:rPr>
              <w:t xml:space="preserve">ЗАКАЗЧИК: </w:t>
            </w:r>
          </w:p>
          <w:p w:rsidR="008C036E" w:rsidRPr="00FA56F6" w:rsidRDefault="008C036E" w:rsidP="000753E2">
            <w:pPr>
              <w:rPr>
                <w:rFonts w:ascii="Times New Roman" w:hAnsi="Times New Roman" w:cs="Times New Roman"/>
                <w:bCs/>
                <w:spacing w:val="-6"/>
              </w:rPr>
            </w:pPr>
            <w:r w:rsidRPr="00FA56F6">
              <w:rPr>
                <w:rFonts w:ascii="Times New Roman" w:hAnsi="Times New Roman" w:cs="Times New Roman"/>
                <w:bCs/>
              </w:rPr>
              <w:t xml:space="preserve">Администрация муниципального образования </w:t>
            </w:r>
            <w:r w:rsidR="009D073E">
              <w:rPr>
                <w:rFonts w:ascii="Times New Roman" w:hAnsi="Times New Roman" w:cs="Times New Roman"/>
                <w:bCs/>
              </w:rPr>
              <w:lastRenderedPageBreak/>
              <w:t>«Нежновское сельское поселение» муниципального образования «Кингисеппский муниципальный район» Ленинградской области</w:t>
            </w:r>
          </w:p>
        </w:tc>
        <w:tc>
          <w:tcPr>
            <w:tcW w:w="4961" w:type="dxa"/>
            <w:shd w:val="clear" w:color="auto" w:fill="auto"/>
          </w:tcPr>
          <w:p w:rsidR="008C036E" w:rsidRPr="00FA56F6" w:rsidRDefault="008C036E" w:rsidP="000753E2">
            <w:pPr>
              <w:jc w:val="both"/>
              <w:rPr>
                <w:rFonts w:ascii="Times New Roman" w:hAnsi="Times New Roman" w:cs="Times New Roman"/>
                <w:bCs/>
              </w:rPr>
            </w:pPr>
            <w:r w:rsidRPr="00FA56F6">
              <w:rPr>
                <w:rFonts w:ascii="Times New Roman" w:hAnsi="Times New Roman" w:cs="Times New Roman"/>
                <w:bCs/>
              </w:rPr>
              <w:lastRenderedPageBreak/>
              <w:t>ПО</w:t>
            </w:r>
            <w:r>
              <w:rPr>
                <w:rFonts w:ascii="Times New Roman" w:hAnsi="Times New Roman" w:cs="Times New Roman"/>
                <w:bCs/>
              </w:rPr>
              <w:t>ДРЯДЧ</w:t>
            </w:r>
            <w:r w:rsidRPr="00FA56F6">
              <w:rPr>
                <w:rFonts w:ascii="Times New Roman" w:hAnsi="Times New Roman" w:cs="Times New Roman"/>
                <w:bCs/>
              </w:rPr>
              <w:t>ИК</w:t>
            </w:r>
            <w:r>
              <w:rPr>
                <w:rFonts w:ascii="Times New Roman" w:hAnsi="Times New Roman" w:cs="Times New Roman"/>
                <w:bCs/>
              </w:rPr>
              <w:t xml:space="preserve"> (ИСПОЛНИТЕЛЬ)</w:t>
            </w:r>
            <w:r w:rsidRPr="00FA56F6">
              <w:rPr>
                <w:rFonts w:ascii="Times New Roman" w:hAnsi="Times New Roman" w:cs="Times New Roman"/>
                <w:bCs/>
              </w:rPr>
              <w:t xml:space="preserve">: </w:t>
            </w:r>
          </w:p>
        </w:tc>
      </w:tr>
      <w:tr w:rsidR="008C036E" w:rsidRPr="00FA56F6" w:rsidTr="000753E2">
        <w:tc>
          <w:tcPr>
            <w:tcW w:w="5353" w:type="dxa"/>
            <w:shd w:val="clear" w:color="auto" w:fill="auto"/>
          </w:tcPr>
          <w:p w:rsidR="008C036E" w:rsidRPr="00FA56F6" w:rsidRDefault="00B211DC" w:rsidP="000753E2">
            <w:pPr>
              <w:rPr>
                <w:rFonts w:ascii="Times New Roman" w:hAnsi="Times New Roman" w:cs="Times New Roman"/>
                <w:spacing w:val="-6"/>
              </w:rPr>
            </w:pPr>
            <w:r>
              <w:rPr>
                <w:rFonts w:ascii="Times New Roman" w:hAnsi="Times New Roman" w:cs="Times New Roman"/>
                <w:spacing w:val="-6"/>
              </w:rPr>
              <w:lastRenderedPageBreak/>
              <w:t>Почтовый адрес: 188460</w:t>
            </w:r>
            <w:r w:rsidR="009D073E">
              <w:rPr>
                <w:rFonts w:ascii="Times New Roman" w:hAnsi="Times New Roman" w:cs="Times New Roman"/>
                <w:spacing w:val="-6"/>
              </w:rPr>
              <w:t>, Ленинградская обл., Кингисеппский оайон д.Нежново д. 13 а</w:t>
            </w:r>
          </w:p>
          <w:p w:rsidR="009D073E" w:rsidRPr="00FA56F6" w:rsidRDefault="008C036E" w:rsidP="009D073E">
            <w:pPr>
              <w:rPr>
                <w:rFonts w:ascii="Times New Roman" w:hAnsi="Times New Roman" w:cs="Times New Roman"/>
                <w:spacing w:val="-6"/>
              </w:rPr>
            </w:pPr>
            <w:r w:rsidRPr="00FA56F6">
              <w:rPr>
                <w:rFonts w:ascii="Times New Roman" w:hAnsi="Times New Roman" w:cs="Times New Roman"/>
                <w:spacing w:val="-6"/>
              </w:rPr>
              <w:t xml:space="preserve">Юридический адрес: </w:t>
            </w:r>
            <w:r w:rsidR="00B211DC">
              <w:rPr>
                <w:rFonts w:ascii="Times New Roman" w:hAnsi="Times New Roman" w:cs="Times New Roman"/>
                <w:spacing w:val="-6"/>
              </w:rPr>
              <w:t>: 188460</w:t>
            </w:r>
            <w:r w:rsidR="009D073E">
              <w:rPr>
                <w:rFonts w:ascii="Times New Roman" w:hAnsi="Times New Roman" w:cs="Times New Roman"/>
                <w:spacing w:val="-6"/>
              </w:rPr>
              <w:t>, Ленинградская обл., Кингисеппский оайон д.Нежново д. 13 а</w:t>
            </w:r>
          </w:p>
          <w:p w:rsidR="008C036E" w:rsidRPr="00FA56F6" w:rsidRDefault="008C036E" w:rsidP="000753E2">
            <w:pPr>
              <w:rPr>
                <w:rFonts w:ascii="Times New Roman" w:hAnsi="Times New Roman" w:cs="Times New Roman"/>
                <w:spacing w:val="-6"/>
              </w:rPr>
            </w:pPr>
          </w:p>
          <w:p w:rsidR="008C036E" w:rsidRPr="00FA56F6" w:rsidRDefault="008C036E" w:rsidP="000753E2">
            <w:pPr>
              <w:rPr>
                <w:rFonts w:ascii="Times New Roman" w:hAnsi="Times New Roman" w:cs="Times New Roman"/>
              </w:rPr>
            </w:pPr>
            <w:r w:rsidRPr="00FA56F6">
              <w:rPr>
                <w:rFonts w:ascii="Times New Roman" w:hAnsi="Times New Roman" w:cs="Times New Roman"/>
              </w:rPr>
              <w:t>Тел</w:t>
            </w:r>
            <w:r w:rsidR="00AD5C7A">
              <w:rPr>
                <w:rFonts w:ascii="Times New Roman" w:hAnsi="Times New Roman" w:cs="Times New Roman"/>
              </w:rPr>
              <w:t>. 8-813-75-66</w:t>
            </w:r>
            <w:r w:rsidR="00855D87">
              <w:rPr>
                <w:rFonts w:ascii="Times New Roman" w:hAnsi="Times New Roman" w:cs="Times New Roman"/>
              </w:rPr>
              <w:t>-</w:t>
            </w:r>
            <w:r w:rsidR="00AD5C7A">
              <w:rPr>
                <w:rFonts w:ascii="Times New Roman" w:hAnsi="Times New Roman" w:cs="Times New Roman"/>
              </w:rPr>
              <w:t>144 Факс. 8-813-75-66</w:t>
            </w:r>
            <w:r w:rsidR="00855D87">
              <w:rPr>
                <w:rFonts w:ascii="Times New Roman" w:hAnsi="Times New Roman" w:cs="Times New Roman"/>
              </w:rPr>
              <w:t>-</w:t>
            </w:r>
            <w:r w:rsidR="00AD5C7A">
              <w:rPr>
                <w:rFonts w:ascii="Times New Roman" w:hAnsi="Times New Roman" w:cs="Times New Roman"/>
              </w:rPr>
              <w:t>144</w:t>
            </w:r>
          </w:p>
          <w:p w:rsidR="008C036E" w:rsidRPr="00FA56F6" w:rsidRDefault="008C036E" w:rsidP="000753E2">
            <w:pPr>
              <w:rPr>
                <w:rFonts w:ascii="Times New Roman" w:hAnsi="Times New Roman" w:cs="Times New Roman"/>
                <w:spacing w:val="-6"/>
              </w:rPr>
            </w:pPr>
          </w:p>
        </w:tc>
        <w:tc>
          <w:tcPr>
            <w:tcW w:w="4961" w:type="dxa"/>
            <w:shd w:val="clear" w:color="auto" w:fill="auto"/>
          </w:tcPr>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Почтовый адрес: </w:t>
            </w:r>
          </w:p>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Юридический адрес:  </w:t>
            </w:r>
          </w:p>
          <w:p w:rsidR="008C036E" w:rsidRPr="00FA56F6" w:rsidRDefault="008C036E" w:rsidP="000753E2">
            <w:pPr>
              <w:rPr>
                <w:rFonts w:ascii="Times New Roman" w:hAnsi="Times New Roman" w:cs="Times New Roman"/>
                <w:spacing w:val="-6"/>
              </w:rPr>
            </w:pPr>
          </w:p>
          <w:p w:rsidR="008C036E" w:rsidRPr="00FA56F6" w:rsidRDefault="008C036E" w:rsidP="000753E2">
            <w:pPr>
              <w:rPr>
                <w:rFonts w:ascii="Times New Roman" w:hAnsi="Times New Roman" w:cs="Times New Roman"/>
                <w:spacing w:val="-6"/>
              </w:rPr>
            </w:pPr>
          </w:p>
          <w:p w:rsidR="008C036E" w:rsidRPr="00FA56F6" w:rsidRDefault="008C036E" w:rsidP="000753E2">
            <w:pPr>
              <w:rPr>
                <w:rFonts w:ascii="Times New Roman" w:hAnsi="Times New Roman" w:cs="Times New Roman"/>
                <w:spacing w:val="-6"/>
              </w:rPr>
            </w:pPr>
            <w:r w:rsidRPr="00FA56F6">
              <w:rPr>
                <w:rFonts w:ascii="Times New Roman" w:hAnsi="Times New Roman" w:cs="Times New Roman"/>
                <w:spacing w:val="-6"/>
              </w:rPr>
              <w:t xml:space="preserve">Телефон, факс </w:t>
            </w:r>
          </w:p>
        </w:tc>
      </w:tr>
      <w:tr w:rsidR="008C036E" w:rsidRPr="00FA56F6" w:rsidTr="000753E2">
        <w:tc>
          <w:tcPr>
            <w:tcW w:w="5353" w:type="dxa"/>
            <w:shd w:val="clear" w:color="auto" w:fill="auto"/>
          </w:tcPr>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Реквизиты: </w:t>
            </w:r>
          </w:p>
          <w:p w:rsidR="008C036E" w:rsidRPr="00FA56F6" w:rsidRDefault="00855D87" w:rsidP="000753E2">
            <w:pPr>
              <w:rPr>
                <w:rFonts w:ascii="Times New Roman" w:hAnsi="Times New Roman" w:cs="Times New Roman"/>
              </w:rPr>
            </w:pPr>
            <w:r>
              <w:rPr>
                <w:rFonts w:ascii="Times New Roman" w:hAnsi="Times New Roman" w:cs="Times New Roman"/>
              </w:rPr>
              <w:t>ИНН 4707023313; КПП 470701001</w:t>
            </w:r>
          </w:p>
          <w:p w:rsidR="008C036E" w:rsidRPr="00FA56F6" w:rsidRDefault="00855D87" w:rsidP="000753E2">
            <w:pPr>
              <w:rPr>
                <w:rFonts w:ascii="Times New Roman" w:hAnsi="Times New Roman" w:cs="Times New Roman"/>
              </w:rPr>
            </w:pPr>
            <w:r>
              <w:rPr>
                <w:rFonts w:ascii="Times New Roman" w:hAnsi="Times New Roman" w:cs="Times New Roman"/>
              </w:rPr>
              <w:t>ОГРН 1054700340353</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УФК </w:t>
            </w:r>
            <w:r w:rsidR="00855D87">
              <w:rPr>
                <w:rFonts w:ascii="Times New Roman" w:hAnsi="Times New Roman" w:cs="Times New Roman"/>
              </w:rPr>
              <w:t>по Ленинградской области (Отдел № 7 УФК по Ленинградской области,</w:t>
            </w:r>
            <w:r w:rsidR="00A6600A">
              <w:rPr>
                <w:rFonts w:ascii="Times New Roman" w:hAnsi="Times New Roman" w:cs="Times New Roman"/>
              </w:rPr>
              <w:t xml:space="preserve"> </w:t>
            </w:r>
            <w:r w:rsidR="00855D87">
              <w:rPr>
                <w:rFonts w:ascii="Times New Roman" w:hAnsi="Times New Roman" w:cs="Times New Roman"/>
              </w:rPr>
              <w:t>Комитет финансов Кингисеппского муниципального района,</w:t>
            </w:r>
            <w:r w:rsidR="00A6600A">
              <w:rPr>
                <w:rFonts w:ascii="Times New Roman" w:hAnsi="Times New Roman" w:cs="Times New Roman"/>
              </w:rPr>
              <w:t xml:space="preserve"> </w:t>
            </w:r>
            <w:r w:rsidR="00DD26A3">
              <w:rPr>
                <w:rFonts w:ascii="Times New Roman" w:hAnsi="Times New Roman" w:cs="Times New Roman"/>
              </w:rPr>
              <w:t>администрация Нежновского сельского поселения л/с 03908000701</w:t>
            </w:r>
            <w:r w:rsidRPr="00FA56F6">
              <w:rPr>
                <w:rFonts w:ascii="Times New Roman" w:hAnsi="Times New Roman" w:cs="Times New Roman"/>
              </w:rPr>
              <w:t xml:space="preserve">) </w:t>
            </w:r>
          </w:p>
          <w:p w:rsidR="008C036E" w:rsidRPr="00FA56F6" w:rsidRDefault="00DD26A3" w:rsidP="000753E2">
            <w:pPr>
              <w:rPr>
                <w:rFonts w:ascii="Times New Roman" w:hAnsi="Times New Roman" w:cs="Times New Roman"/>
              </w:rPr>
            </w:pPr>
            <w:r>
              <w:rPr>
                <w:rFonts w:ascii="Times New Roman" w:hAnsi="Times New Roman" w:cs="Times New Roman"/>
              </w:rPr>
              <w:t xml:space="preserve">р/сч 40204810700000002806 </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r w:rsidRPr="00FA56F6">
              <w:rPr>
                <w:rFonts w:ascii="Times New Roman" w:hAnsi="Times New Roman" w:cs="Times New Roman"/>
              </w:rPr>
              <w:t>Отделени</w:t>
            </w:r>
            <w:r w:rsidR="00DD26A3">
              <w:rPr>
                <w:rFonts w:ascii="Times New Roman" w:hAnsi="Times New Roman" w:cs="Times New Roman"/>
              </w:rPr>
              <w:t>е Ленинградское г.Санкт-Петербург</w:t>
            </w:r>
            <w:r w:rsidRPr="00FA56F6">
              <w:rPr>
                <w:rFonts w:ascii="Times New Roman" w:hAnsi="Times New Roman" w:cs="Times New Roman"/>
              </w:rPr>
              <w:t xml:space="preserve"> </w:t>
            </w:r>
          </w:p>
          <w:p w:rsidR="00DD26A3" w:rsidRDefault="00DD26A3" w:rsidP="000753E2">
            <w:pPr>
              <w:rPr>
                <w:rFonts w:ascii="Times New Roman" w:hAnsi="Times New Roman" w:cs="Times New Roman"/>
              </w:rPr>
            </w:pPr>
            <w:r>
              <w:rPr>
                <w:rFonts w:ascii="Times New Roman" w:hAnsi="Times New Roman" w:cs="Times New Roman"/>
              </w:rPr>
              <w:t>БИК 044106001</w:t>
            </w:r>
          </w:p>
          <w:p w:rsidR="00DD26A3" w:rsidRDefault="00DD26A3" w:rsidP="000753E2">
            <w:pPr>
              <w:rPr>
                <w:rFonts w:ascii="Times New Roman" w:hAnsi="Times New Roman" w:cs="Times New Roman"/>
              </w:rPr>
            </w:pPr>
            <w:r>
              <w:rPr>
                <w:rFonts w:ascii="Times New Roman" w:hAnsi="Times New Roman" w:cs="Times New Roman"/>
              </w:rPr>
              <w:t>ОКТМО 41621440; ОКПО 04183836</w:t>
            </w:r>
          </w:p>
          <w:p w:rsidR="008C036E" w:rsidRPr="00FA56F6" w:rsidRDefault="00DD26A3" w:rsidP="000753E2">
            <w:pPr>
              <w:rPr>
                <w:rFonts w:ascii="Times New Roman" w:hAnsi="Times New Roman" w:cs="Times New Roman"/>
              </w:rPr>
            </w:pPr>
            <w:r>
              <w:rPr>
                <w:rFonts w:ascii="Times New Roman" w:hAnsi="Times New Roman" w:cs="Times New Roman"/>
              </w:rPr>
              <w:t>ОКВЭД 75.11.32</w:t>
            </w:r>
            <w:r w:rsidR="008C036E" w:rsidRPr="00FA56F6">
              <w:rPr>
                <w:rFonts w:ascii="Times New Roman" w:hAnsi="Times New Roman" w:cs="Times New Roman"/>
              </w:rPr>
              <w:t xml:space="preserve"> </w:t>
            </w:r>
          </w:p>
          <w:p w:rsidR="008C036E" w:rsidRPr="00FA56F6" w:rsidRDefault="008C036E" w:rsidP="000753E2">
            <w:pPr>
              <w:rPr>
                <w:rFonts w:ascii="Times New Roman" w:hAnsi="Times New Roman" w:cs="Times New Roman"/>
              </w:rPr>
            </w:pPr>
          </w:p>
        </w:tc>
        <w:tc>
          <w:tcPr>
            <w:tcW w:w="4961" w:type="dxa"/>
            <w:shd w:val="clear" w:color="auto" w:fill="auto"/>
          </w:tcPr>
          <w:p w:rsidR="008C036E" w:rsidRPr="00FA56F6" w:rsidRDefault="008C036E" w:rsidP="000753E2">
            <w:pPr>
              <w:rPr>
                <w:rFonts w:ascii="Times New Roman" w:hAnsi="Times New Roman" w:cs="Times New Roman"/>
              </w:rPr>
            </w:pPr>
            <w:r w:rsidRPr="00FA56F6">
              <w:rPr>
                <w:rFonts w:ascii="Times New Roman" w:hAnsi="Times New Roman" w:cs="Times New Roman"/>
              </w:rPr>
              <w:t>Реквизиты:</w:t>
            </w:r>
          </w:p>
          <w:p w:rsidR="008C036E" w:rsidRPr="00FA56F6" w:rsidRDefault="008C036E" w:rsidP="000753E2">
            <w:pPr>
              <w:rPr>
                <w:rFonts w:ascii="Times New Roman" w:hAnsi="Times New Roman" w:cs="Times New Roman"/>
              </w:rPr>
            </w:pPr>
            <w:r w:rsidRPr="00FA56F6">
              <w:rPr>
                <w:rFonts w:ascii="Times New Roman" w:hAnsi="Times New Roman" w:cs="Times New Roman"/>
              </w:rPr>
              <w:t xml:space="preserve">ИНН                         КПП </w:t>
            </w:r>
          </w:p>
          <w:p w:rsidR="008C036E" w:rsidRDefault="008C036E" w:rsidP="000753E2">
            <w:pPr>
              <w:rPr>
                <w:rFonts w:ascii="Times New Roman" w:hAnsi="Times New Roman" w:cs="Times New Roman"/>
              </w:rPr>
            </w:pPr>
            <w:r w:rsidRPr="00FA56F6">
              <w:rPr>
                <w:rFonts w:ascii="Times New Roman" w:hAnsi="Times New Roman" w:cs="Times New Roman"/>
              </w:rPr>
              <w:t xml:space="preserve">ОГРН </w:t>
            </w:r>
          </w:p>
          <w:p w:rsidR="00DD26A3" w:rsidRPr="00FA56F6" w:rsidRDefault="00DD26A3" w:rsidP="000753E2">
            <w:pPr>
              <w:rPr>
                <w:rFonts w:ascii="Times New Roman" w:hAnsi="Times New Roman" w:cs="Times New Roman"/>
              </w:rPr>
            </w:pPr>
            <w:r>
              <w:rPr>
                <w:rFonts w:ascii="Times New Roman" w:hAnsi="Times New Roman" w:cs="Times New Roman"/>
              </w:rPr>
              <w:t>ОКТМО</w:t>
            </w:r>
          </w:p>
        </w:tc>
      </w:tr>
      <w:tr w:rsidR="008C036E" w:rsidRPr="00FA56F6" w:rsidTr="000753E2">
        <w:tc>
          <w:tcPr>
            <w:tcW w:w="5353" w:type="dxa"/>
            <w:shd w:val="clear" w:color="auto" w:fill="auto"/>
          </w:tcPr>
          <w:p w:rsidR="008C036E" w:rsidRDefault="00DD26A3" w:rsidP="000753E2">
            <w:pPr>
              <w:pStyle w:val="3b"/>
              <w:jc w:val="left"/>
              <w:rPr>
                <w:b w:val="0"/>
                <w:iCs/>
              </w:rPr>
            </w:pPr>
            <w:r>
              <w:rPr>
                <w:b w:val="0"/>
                <w:iCs/>
              </w:rPr>
              <w:t>Заказчик: и.о.главы администрации</w:t>
            </w:r>
          </w:p>
          <w:p w:rsidR="00DD26A3" w:rsidRPr="00FA56F6" w:rsidRDefault="00DD26A3" w:rsidP="000753E2">
            <w:pPr>
              <w:pStyle w:val="3b"/>
              <w:jc w:val="left"/>
              <w:rPr>
                <w:b w:val="0"/>
                <w:iCs/>
              </w:rPr>
            </w:pPr>
            <w:r>
              <w:rPr>
                <w:b w:val="0"/>
                <w:iCs/>
              </w:rPr>
              <w:t>МО «Нежновское сельское поселение»</w:t>
            </w:r>
          </w:p>
          <w:p w:rsidR="008C036E" w:rsidRPr="00FA56F6" w:rsidRDefault="008C036E" w:rsidP="000753E2">
            <w:pPr>
              <w:pStyle w:val="3b"/>
              <w:rPr>
                <w:iCs/>
              </w:rPr>
            </w:pPr>
          </w:p>
          <w:p w:rsidR="008C036E" w:rsidRPr="00FA56F6" w:rsidRDefault="008C036E" w:rsidP="000753E2">
            <w:pPr>
              <w:pStyle w:val="3b"/>
              <w:rPr>
                <w:iCs/>
              </w:rPr>
            </w:pPr>
          </w:p>
          <w:p w:rsidR="008C036E" w:rsidRPr="00FA56F6" w:rsidRDefault="00DD26A3" w:rsidP="000753E2">
            <w:pPr>
              <w:pStyle w:val="aff5"/>
              <w:rPr>
                <w:rFonts w:ascii="Times New Roman" w:hAnsi="Times New Roman"/>
                <w:color w:val="000000"/>
                <w:sz w:val="24"/>
                <w:szCs w:val="24"/>
              </w:rPr>
            </w:pPr>
            <w:r>
              <w:rPr>
                <w:rFonts w:ascii="Times New Roman" w:hAnsi="Times New Roman"/>
                <w:color w:val="000000"/>
                <w:sz w:val="24"/>
                <w:szCs w:val="24"/>
              </w:rPr>
              <w:t>______________ (Синицына Е.В</w:t>
            </w:r>
            <w:r w:rsidR="008C036E" w:rsidRPr="00FA56F6">
              <w:rPr>
                <w:rFonts w:ascii="Times New Roman" w:hAnsi="Times New Roman"/>
                <w:color w:val="000000"/>
                <w:sz w:val="24"/>
                <w:szCs w:val="24"/>
              </w:rPr>
              <w:t>.)</w:t>
            </w:r>
          </w:p>
          <w:p w:rsidR="008C036E" w:rsidRPr="00FA56F6" w:rsidRDefault="008C036E" w:rsidP="000753E2">
            <w:pPr>
              <w:pStyle w:val="aff5"/>
              <w:rPr>
                <w:rFonts w:ascii="Times New Roman" w:hAnsi="Times New Roman"/>
                <w:color w:val="000000"/>
                <w:sz w:val="24"/>
                <w:szCs w:val="24"/>
              </w:rPr>
            </w:pPr>
          </w:p>
          <w:p w:rsidR="008C036E" w:rsidRPr="00FA56F6" w:rsidRDefault="008C036E" w:rsidP="000753E2">
            <w:pPr>
              <w:pStyle w:val="aff5"/>
              <w:rPr>
                <w:rFonts w:ascii="Times New Roman" w:hAnsi="Times New Roman"/>
                <w:color w:val="000000"/>
                <w:spacing w:val="-6"/>
                <w:sz w:val="24"/>
                <w:szCs w:val="24"/>
              </w:rPr>
            </w:pPr>
            <w:r w:rsidRPr="00FA56F6">
              <w:rPr>
                <w:rFonts w:ascii="Times New Roman" w:hAnsi="Times New Roman"/>
                <w:color w:val="000000"/>
                <w:sz w:val="24"/>
                <w:szCs w:val="24"/>
              </w:rPr>
              <w:t>М.П.</w:t>
            </w:r>
          </w:p>
        </w:tc>
        <w:tc>
          <w:tcPr>
            <w:tcW w:w="4961" w:type="dxa"/>
            <w:shd w:val="clear" w:color="auto" w:fill="auto"/>
          </w:tcPr>
          <w:p w:rsidR="008C036E" w:rsidRPr="007B5507" w:rsidRDefault="008C036E" w:rsidP="000753E2">
            <w:pPr>
              <w:pStyle w:val="3b"/>
              <w:rPr>
                <w:b w:val="0"/>
                <w:color w:val="000000"/>
              </w:rPr>
            </w:pPr>
            <w:r w:rsidRPr="007B5507">
              <w:rPr>
                <w:b w:val="0"/>
                <w:bCs w:val="0"/>
              </w:rPr>
              <w:t xml:space="preserve">ПОДРЯДЧИК (ИСПОЛНИТЕЛЬ): </w:t>
            </w:r>
          </w:p>
          <w:p w:rsidR="008C036E" w:rsidRPr="00FA56F6" w:rsidRDefault="008C036E" w:rsidP="000753E2">
            <w:pPr>
              <w:pStyle w:val="aff5"/>
              <w:rPr>
                <w:rFonts w:ascii="Times New Roman" w:hAnsi="Times New Roman"/>
                <w:color w:val="000000"/>
                <w:sz w:val="24"/>
                <w:szCs w:val="24"/>
              </w:rPr>
            </w:pPr>
            <w:r w:rsidRPr="00FA56F6">
              <w:rPr>
                <w:rFonts w:ascii="Times New Roman" w:hAnsi="Times New Roman"/>
                <w:color w:val="000000"/>
                <w:sz w:val="24"/>
                <w:szCs w:val="24"/>
              </w:rPr>
              <w:t>______________ (                             )</w:t>
            </w:r>
          </w:p>
          <w:p w:rsidR="008C036E" w:rsidRPr="00FA56F6" w:rsidRDefault="008C036E" w:rsidP="000753E2">
            <w:pPr>
              <w:pStyle w:val="aff5"/>
              <w:rPr>
                <w:rFonts w:ascii="Times New Roman" w:hAnsi="Times New Roman"/>
                <w:color w:val="000000"/>
                <w:sz w:val="24"/>
                <w:szCs w:val="24"/>
              </w:rPr>
            </w:pPr>
          </w:p>
          <w:p w:rsidR="008C036E" w:rsidRPr="00FA56F6" w:rsidRDefault="008C036E" w:rsidP="000753E2">
            <w:pPr>
              <w:pStyle w:val="aff5"/>
              <w:rPr>
                <w:rFonts w:ascii="Times New Roman" w:hAnsi="Times New Roman"/>
                <w:color w:val="000000"/>
                <w:spacing w:val="-6"/>
                <w:sz w:val="24"/>
                <w:szCs w:val="24"/>
              </w:rPr>
            </w:pPr>
            <w:r w:rsidRPr="00FA56F6">
              <w:rPr>
                <w:rFonts w:ascii="Times New Roman" w:hAnsi="Times New Roman"/>
                <w:color w:val="000000"/>
                <w:sz w:val="24"/>
                <w:szCs w:val="24"/>
              </w:rPr>
              <w:t>М.П.</w:t>
            </w:r>
          </w:p>
        </w:tc>
      </w:tr>
    </w:tbl>
    <w:p w:rsidR="008C036E" w:rsidRDefault="008C036E" w:rsidP="008C036E">
      <w:pPr>
        <w:widowControl w:val="0"/>
        <w:autoSpaceDE w:val="0"/>
        <w:autoSpaceDN w:val="0"/>
        <w:adjustRightInd w:val="0"/>
        <w:outlineLvl w:val="0"/>
        <w:rPr>
          <w:rFonts w:ascii="Times New Roman" w:hAnsi="Times New Roman" w:cs="Times New Roman"/>
        </w:rPr>
        <w:sectPr w:rsidR="008C036E" w:rsidSect="00CA5C25">
          <w:pgSz w:w="11906" w:h="16838"/>
          <w:pgMar w:top="1134" w:right="567" w:bottom="1134" w:left="567" w:header="709" w:footer="709" w:gutter="0"/>
          <w:cols w:space="708"/>
          <w:docGrid w:linePitch="360"/>
        </w:sectPr>
      </w:pPr>
    </w:p>
    <w:p w:rsidR="00BE4BA0" w:rsidRPr="008C036E" w:rsidRDefault="00072AC6" w:rsidP="00BE4BA0">
      <w:pPr>
        <w:widowControl w:val="0"/>
        <w:autoSpaceDE w:val="0"/>
        <w:autoSpaceDN w:val="0"/>
        <w:adjustRightInd w:val="0"/>
        <w:ind w:left="6237"/>
        <w:outlineLvl w:val="0"/>
        <w:rPr>
          <w:rFonts w:ascii="Times New Roman" w:hAnsi="Times New Roman" w:cs="Times New Roman"/>
        </w:rPr>
      </w:pPr>
      <w:r>
        <w:rPr>
          <w:rFonts w:ascii="Times New Roman" w:hAnsi="Times New Roman" w:cs="Times New Roman"/>
        </w:rPr>
        <w:lastRenderedPageBreak/>
        <w:t>п</w:t>
      </w:r>
      <w:r w:rsidR="00BE4BA0" w:rsidRPr="008C036E">
        <w:rPr>
          <w:rFonts w:ascii="Times New Roman" w:hAnsi="Times New Roman" w:cs="Times New Roman"/>
        </w:rPr>
        <w:t>риложение № 1</w:t>
      </w:r>
    </w:p>
    <w:p w:rsidR="00BE4BA0" w:rsidRPr="008C036E" w:rsidRDefault="00BE4BA0" w:rsidP="00BE4BA0">
      <w:pPr>
        <w:widowControl w:val="0"/>
        <w:autoSpaceDE w:val="0"/>
        <w:autoSpaceDN w:val="0"/>
        <w:adjustRightInd w:val="0"/>
        <w:ind w:left="6237"/>
        <w:rPr>
          <w:rFonts w:ascii="Times New Roman" w:hAnsi="Times New Roman" w:cs="Times New Roman"/>
        </w:rPr>
      </w:pPr>
      <w:r w:rsidRPr="008C036E">
        <w:rPr>
          <w:rFonts w:ascii="Times New Roman" w:hAnsi="Times New Roman" w:cs="Times New Roman"/>
        </w:rPr>
        <w:t>к Контракту</w:t>
      </w:r>
    </w:p>
    <w:p w:rsidR="00BE4BA0" w:rsidRDefault="00BE4BA0" w:rsidP="00BE4BA0">
      <w:pPr>
        <w:widowControl w:val="0"/>
        <w:autoSpaceDE w:val="0"/>
        <w:autoSpaceDN w:val="0"/>
        <w:adjustRightInd w:val="0"/>
        <w:ind w:left="6237"/>
        <w:rPr>
          <w:rFonts w:ascii="Times New Roman" w:hAnsi="Times New Roman" w:cs="Times New Roman"/>
        </w:rPr>
      </w:pPr>
      <w:r w:rsidRPr="008C036E">
        <w:rPr>
          <w:rFonts w:ascii="Times New Roman" w:hAnsi="Times New Roman" w:cs="Times New Roman"/>
        </w:rPr>
        <w:t>№ ___ от «___» ______ 20__ г.</w:t>
      </w:r>
    </w:p>
    <w:p w:rsidR="00524B86" w:rsidRPr="00524B86" w:rsidRDefault="00524B86" w:rsidP="00BE4BA0">
      <w:pPr>
        <w:widowControl w:val="0"/>
        <w:autoSpaceDE w:val="0"/>
        <w:autoSpaceDN w:val="0"/>
        <w:adjustRightInd w:val="0"/>
        <w:ind w:left="6237"/>
        <w:rPr>
          <w:rFonts w:ascii="Times New Roman" w:hAnsi="Times New Roman" w:cs="Times New Roman"/>
          <w:sz w:val="28"/>
          <w:szCs w:val="28"/>
        </w:rPr>
      </w:pPr>
    </w:p>
    <w:p w:rsidR="00524B86" w:rsidRP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ТЕХНИЧЕСКОЕ ЗАДАНИЕ</w:t>
      </w:r>
    </w:p>
    <w:p w:rsidR="00524B86" w:rsidRPr="00524B86" w:rsidRDefault="00524B86" w:rsidP="00524B86">
      <w:pPr>
        <w:pStyle w:val="24"/>
        <w:shd w:val="clear" w:color="auto" w:fill="auto"/>
        <w:spacing w:after="0" w:line="240" w:lineRule="auto"/>
        <w:ind w:left="120"/>
        <w:jc w:val="both"/>
        <w:rPr>
          <w:sz w:val="28"/>
          <w:szCs w:val="28"/>
        </w:rPr>
      </w:pPr>
      <w:r w:rsidRPr="00524B86">
        <w:rPr>
          <w:b/>
          <w:sz w:val="28"/>
          <w:szCs w:val="28"/>
        </w:rPr>
        <w:t xml:space="preserve">Предмет муниципального контракта: </w:t>
      </w:r>
      <w:r w:rsidRPr="00524B86">
        <w:rPr>
          <w:sz w:val="28"/>
          <w:szCs w:val="28"/>
        </w:rPr>
        <w:t>Закупка работ по изготовлени</w:t>
      </w:r>
      <w:r w:rsidR="007D5464">
        <w:rPr>
          <w:sz w:val="28"/>
          <w:szCs w:val="28"/>
        </w:rPr>
        <w:t>ю и установке памятника О.А.Кипренскому с благоустройством прилегающей территории у здания библиотеки в д.Нежново.</w:t>
      </w:r>
    </w:p>
    <w:p w:rsidR="00524B86" w:rsidRPr="00524B86" w:rsidRDefault="00524B86" w:rsidP="00524B86">
      <w:pPr>
        <w:pStyle w:val="24"/>
        <w:shd w:val="clear" w:color="auto" w:fill="auto"/>
        <w:spacing w:after="0" w:line="240" w:lineRule="auto"/>
        <w:ind w:left="120"/>
        <w:jc w:val="both"/>
        <w:rPr>
          <w:sz w:val="28"/>
          <w:szCs w:val="28"/>
        </w:rPr>
      </w:pPr>
      <w:r w:rsidRPr="00524B86">
        <w:rPr>
          <w:b/>
          <w:sz w:val="28"/>
          <w:szCs w:val="28"/>
        </w:rPr>
        <w:t xml:space="preserve">Место выполнения работ: </w:t>
      </w:r>
      <w:r w:rsidR="00DD26A3">
        <w:rPr>
          <w:sz w:val="28"/>
          <w:szCs w:val="28"/>
        </w:rPr>
        <w:t>Ленинградская область Кингисеппский район д.Нежново</w:t>
      </w:r>
    </w:p>
    <w:p w:rsidR="00524B86" w:rsidRPr="00524B86" w:rsidRDefault="00524B86" w:rsidP="00524B86">
      <w:pPr>
        <w:rPr>
          <w:rFonts w:ascii="Times New Roman" w:hAnsi="Times New Roman" w:cs="Times New Roman"/>
          <w:sz w:val="28"/>
          <w:szCs w:val="28"/>
        </w:rPr>
      </w:pPr>
      <w:r w:rsidRPr="00524B86">
        <w:rPr>
          <w:rFonts w:ascii="Times New Roman" w:hAnsi="Times New Roman" w:cs="Times New Roman"/>
          <w:sz w:val="28"/>
          <w:szCs w:val="28"/>
        </w:rPr>
        <w:t xml:space="preserve">  </w:t>
      </w:r>
      <w:r w:rsidRPr="00524B86">
        <w:rPr>
          <w:rFonts w:ascii="Times New Roman" w:hAnsi="Times New Roman" w:cs="Times New Roman"/>
          <w:b/>
          <w:sz w:val="28"/>
          <w:szCs w:val="28"/>
        </w:rPr>
        <w:t>Начало выполнения работ:</w:t>
      </w:r>
      <w:r w:rsidRPr="00524B86">
        <w:rPr>
          <w:rFonts w:ascii="Times New Roman" w:hAnsi="Times New Roman" w:cs="Times New Roman"/>
          <w:sz w:val="28"/>
          <w:szCs w:val="28"/>
        </w:rPr>
        <w:t xml:space="preserve"> со дня заключения муниципального контракта;</w:t>
      </w:r>
    </w:p>
    <w:p w:rsidR="00BB3876" w:rsidRDefault="00524B86" w:rsidP="00524B86">
      <w:pPr>
        <w:rPr>
          <w:rFonts w:ascii="Times New Roman" w:hAnsi="Times New Roman" w:cs="Times New Roman"/>
          <w:sz w:val="28"/>
          <w:szCs w:val="28"/>
        </w:rPr>
      </w:pPr>
      <w:r w:rsidRPr="00524B86">
        <w:rPr>
          <w:rFonts w:ascii="Times New Roman" w:hAnsi="Times New Roman" w:cs="Times New Roman"/>
          <w:sz w:val="28"/>
          <w:szCs w:val="28"/>
        </w:rPr>
        <w:t xml:space="preserve">  </w:t>
      </w:r>
      <w:r w:rsidRPr="00524B86">
        <w:rPr>
          <w:rFonts w:ascii="Times New Roman" w:hAnsi="Times New Roman" w:cs="Times New Roman"/>
          <w:b/>
          <w:sz w:val="28"/>
          <w:szCs w:val="28"/>
        </w:rPr>
        <w:t>Окончание выполнение работ</w:t>
      </w:r>
      <w:r w:rsidRPr="00524B86">
        <w:rPr>
          <w:rFonts w:ascii="Times New Roman" w:hAnsi="Times New Roman" w:cs="Times New Roman"/>
          <w:sz w:val="28"/>
          <w:szCs w:val="28"/>
        </w:rPr>
        <w:t xml:space="preserve">: в течение </w:t>
      </w:r>
      <w:r w:rsidR="0009680D">
        <w:rPr>
          <w:rFonts w:ascii="Times New Roman" w:hAnsi="Times New Roman" w:cs="Times New Roman"/>
          <w:sz w:val="28"/>
          <w:szCs w:val="28"/>
        </w:rPr>
        <w:t>45</w:t>
      </w:r>
      <w:r w:rsidRPr="00524B86">
        <w:rPr>
          <w:rFonts w:ascii="Times New Roman" w:hAnsi="Times New Roman" w:cs="Times New Roman"/>
          <w:sz w:val="28"/>
          <w:szCs w:val="28"/>
        </w:rPr>
        <w:t xml:space="preserve"> календарных дней со дня заключения муниципального контракта  </w:t>
      </w:r>
    </w:p>
    <w:p w:rsidR="00524B86" w:rsidRPr="00BB3876" w:rsidRDefault="00524B86" w:rsidP="00524B86">
      <w:pPr>
        <w:rPr>
          <w:rFonts w:ascii="Times New Roman" w:hAnsi="Times New Roman" w:cs="Times New Roman"/>
          <w:sz w:val="28"/>
          <w:szCs w:val="28"/>
        </w:rPr>
      </w:pPr>
      <w:r w:rsidRPr="00524B86">
        <w:rPr>
          <w:rFonts w:ascii="Times New Roman" w:hAnsi="Times New Roman" w:cs="Times New Roman"/>
          <w:b/>
          <w:sz w:val="28"/>
          <w:szCs w:val="28"/>
        </w:rPr>
        <w:t xml:space="preserve"> Начальная цена контракта: </w:t>
      </w:r>
      <w:r w:rsidRPr="00524B86">
        <w:rPr>
          <w:rFonts w:ascii="Times New Roman" w:hAnsi="Times New Roman" w:cs="Times New Roman"/>
          <w:sz w:val="28"/>
          <w:szCs w:val="28"/>
        </w:rPr>
        <w:t xml:space="preserve"> </w:t>
      </w:r>
      <w:r w:rsidR="007D5464">
        <w:rPr>
          <w:rFonts w:ascii="Times New Roman" w:hAnsi="Times New Roman" w:cs="Times New Roman"/>
          <w:b/>
          <w:sz w:val="28"/>
          <w:szCs w:val="28"/>
        </w:rPr>
        <w:t>1300000,01</w:t>
      </w:r>
      <w:r w:rsidRPr="00524B86">
        <w:rPr>
          <w:rFonts w:ascii="Times New Roman" w:hAnsi="Times New Roman" w:cs="Times New Roman"/>
          <w:b/>
          <w:sz w:val="28"/>
          <w:szCs w:val="28"/>
        </w:rPr>
        <w:t xml:space="preserve"> рублей.</w:t>
      </w:r>
    </w:p>
    <w:p w:rsidR="00524B86" w:rsidRPr="00524B86" w:rsidRDefault="00524B86" w:rsidP="00524B86">
      <w:pPr>
        <w:autoSpaceDE w:val="0"/>
        <w:autoSpaceDN w:val="0"/>
        <w:adjustRightInd w:val="0"/>
        <w:jc w:val="both"/>
        <w:rPr>
          <w:rFonts w:ascii="Times New Roman" w:hAnsi="Times New Roman" w:cs="Times New Roman"/>
          <w:sz w:val="28"/>
          <w:szCs w:val="28"/>
        </w:rPr>
      </w:pPr>
      <w:r w:rsidRPr="00524B86">
        <w:rPr>
          <w:rFonts w:ascii="Times New Roman" w:hAnsi="Times New Roman" w:cs="Times New Roman"/>
          <w:b/>
          <w:sz w:val="28"/>
          <w:szCs w:val="28"/>
        </w:rPr>
        <w:t>Источник финансирования</w:t>
      </w:r>
      <w:r w:rsidR="00415E48">
        <w:rPr>
          <w:rFonts w:ascii="Times New Roman" w:hAnsi="Times New Roman" w:cs="Times New Roman"/>
          <w:sz w:val="28"/>
          <w:szCs w:val="28"/>
        </w:rPr>
        <w:t>:</w:t>
      </w:r>
      <w:r w:rsidR="00BB3876" w:rsidRPr="00BB3876">
        <w:rPr>
          <w:rFonts w:ascii="Times New Roman" w:hAnsi="Times New Roman" w:cs="Times New Roman"/>
          <w:sz w:val="28"/>
          <w:szCs w:val="28"/>
        </w:rPr>
        <w:t xml:space="preserve"> </w:t>
      </w:r>
      <w:r w:rsidR="00BB3876">
        <w:rPr>
          <w:rFonts w:ascii="Times New Roman" w:hAnsi="Times New Roman" w:cs="Times New Roman"/>
          <w:sz w:val="28"/>
          <w:szCs w:val="28"/>
        </w:rPr>
        <w:t>Бюджет муниципального образования «Нежновс</w:t>
      </w:r>
      <w:r w:rsidR="00B211DC">
        <w:rPr>
          <w:rFonts w:ascii="Times New Roman" w:hAnsi="Times New Roman" w:cs="Times New Roman"/>
          <w:sz w:val="28"/>
          <w:szCs w:val="28"/>
        </w:rPr>
        <w:t>кое сельское поселение» - 158447руб. 5</w:t>
      </w:r>
      <w:r w:rsidR="00BB3876">
        <w:rPr>
          <w:rFonts w:ascii="Times New Roman" w:hAnsi="Times New Roman" w:cs="Times New Roman"/>
          <w:sz w:val="28"/>
          <w:szCs w:val="28"/>
        </w:rPr>
        <w:t>0 коп.</w:t>
      </w:r>
      <w:r w:rsidR="00BB3876" w:rsidRPr="00524B86">
        <w:rPr>
          <w:rFonts w:ascii="Times New Roman" w:hAnsi="Times New Roman" w:cs="Times New Roman"/>
          <w:sz w:val="28"/>
          <w:szCs w:val="28"/>
        </w:rPr>
        <w:t xml:space="preserve"> </w:t>
      </w:r>
      <w:r w:rsidR="00BB3876">
        <w:rPr>
          <w:rFonts w:ascii="Times New Roman" w:hAnsi="Times New Roman" w:cs="Times New Roman"/>
          <w:sz w:val="28"/>
          <w:szCs w:val="28"/>
        </w:rPr>
        <w:t xml:space="preserve">и </w:t>
      </w:r>
      <w:r w:rsidR="00BB3876" w:rsidRPr="00524B86">
        <w:rPr>
          <w:rFonts w:ascii="Times New Roman" w:hAnsi="Times New Roman" w:cs="Times New Roman"/>
          <w:sz w:val="28"/>
          <w:szCs w:val="28"/>
        </w:rPr>
        <w:t xml:space="preserve">за счет целевых средств, </w:t>
      </w:r>
      <w:r w:rsidR="00BB3876">
        <w:rPr>
          <w:rFonts w:ascii="Times New Roman" w:hAnsi="Times New Roman" w:cs="Times New Roman"/>
          <w:sz w:val="28"/>
          <w:szCs w:val="28"/>
        </w:rPr>
        <w:t>поступивших за счет субсидии из областного бюджета Ленинградской области в целях софинансирования по областному закону от 12 мая 2015 года № 42-оз «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B211DC">
        <w:rPr>
          <w:rFonts w:ascii="Times New Roman" w:hAnsi="Times New Roman" w:cs="Times New Roman"/>
          <w:sz w:val="28"/>
          <w:szCs w:val="28"/>
        </w:rPr>
        <w:t>- 1141552 руб.51 коп.</w:t>
      </w:r>
    </w:p>
    <w:p w:rsid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 xml:space="preserve">Объемы и виды работ: </w:t>
      </w:r>
    </w:p>
    <w:tbl>
      <w:tblPr>
        <w:tblW w:w="10820" w:type="dxa"/>
        <w:tblInd w:w="93" w:type="dxa"/>
        <w:tblLook w:val="04A0"/>
      </w:tblPr>
      <w:tblGrid>
        <w:gridCol w:w="7289"/>
        <w:gridCol w:w="2480"/>
        <w:gridCol w:w="1051"/>
      </w:tblGrid>
      <w:tr w:rsidR="009D4C44" w:rsidRPr="009D4C44" w:rsidTr="00245288">
        <w:trPr>
          <w:trHeight w:val="510"/>
        </w:trPr>
        <w:tc>
          <w:tcPr>
            <w:tcW w:w="7289" w:type="dxa"/>
            <w:tcBorders>
              <w:top w:val="single" w:sz="4" w:space="0" w:color="000000"/>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Разработка грунта с погрузкой на автомобили-самосвалы экскаваторами с ковшом вместимостью: 0,4 (0,35-0,45) м3, группа грунтов 2</w:t>
            </w:r>
          </w:p>
        </w:tc>
        <w:tc>
          <w:tcPr>
            <w:tcW w:w="2480" w:type="dxa"/>
            <w:tcBorders>
              <w:top w:val="single" w:sz="4" w:space="0" w:color="000000"/>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м3 грунта</w:t>
            </w:r>
          </w:p>
        </w:tc>
        <w:tc>
          <w:tcPr>
            <w:tcW w:w="1051" w:type="dxa"/>
            <w:tcBorders>
              <w:top w:val="single" w:sz="4" w:space="0" w:color="000000"/>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0,082755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Разработка грунта вручную, группа грунтов: 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грунта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0,09195</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Перевозка грузов автомобилями-самосвалами грузоподъемностью 10 т, работающих вне карьера, на расстояние: до 100 км I класс груза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 т груза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156,315</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прослойки из нетканого синтетического материала (НСМ) в земляном полотне: сплошной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м2 поверхности</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0,3</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Полотно иглопробивное для дорожного строительства: "Дорнит-2"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330</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подстилающих и выравнивающих слоев оснований: из песка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материала основания (в плотном теле)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0,92</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Песок природный обогащенный для строительных работ средний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92</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подстилающих и выравнивающих слоев оснований: из щебня</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материала основания (в плотном теле)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0,22</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Щебень из природного камня для строительных работ марка: 800, фракция 20-40 мм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22</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бортовых камней бетонных: при других видах покрытий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 бортового камня</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0,98</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Камни бортовые: БВ 100.30.15 /бетон В30 (М400), объем 0,042 м3/ (ГОСТ 6665-91)</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98</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бетонных плитных тротуаров с заполнением швов: песком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 тротуара</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0,865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Брусчатка</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м2</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86,5</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бетонной подготовки</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бетона, бутобетона и железобетона в деле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0,008</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Бетон тяжелый, класс: В22,5 (М300)</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0,816</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Устройство постамента бетонного</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м3 бетона, бутобетона и железобетона в деле</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0,025</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Бетон тяжелый, класс: В22,5 (М300)</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м3</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2,538</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lastRenderedPageBreak/>
              <w:t>Установка прожектора с лампами мощностью до 1000 Вт, устанавливаемый блоками на стальной: конструкции на крыше здания, количество прожекторов в блоке 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блоков</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Прожектор настенный светодиодный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фотореле</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 компл.</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Фоторелле</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Установка выключателя (полугерметический или герметический)</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шт.</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Выключатель</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Разводка по устройствам и подключение жил кабелей или проводов сечением: до 10 мм2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жил</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0,03</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Прокладка кабеля двух-четырехжильный сечением жилы до 16 мм2 с креплением накладными скобами, полосками с установкой ответвительных коробок</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0,1</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Кабель силовой с медными жилами с поливинилхлоридной изоляцией в поливинилхлоридной оболочке без защитного покрова: ВВГ, напряжением 0,66 Кв, число жил - 3 и сечением 2,5 мм2</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1000 м</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0,0102</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Расчистка площадей от кустарника и мелколесья вручную: при густой поросли</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76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Корчевка деревьев в грунтах естественного залегания корчевателями-собирателями с трактором мощностью 79 кВт (108 л.с.) с трелевкой до 100 м, диаметр деревьев: до 32 см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деревьев</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0,07</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w:t>
            </w:r>
          </w:p>
        </w:tc>
      </w:tr>
      <w:tr w:rsidR="009D4C44" w:rsidRPr="009D4C44" w:rsidTr="00245288">
        <w:trPr>
          <w:trHeight w:val="255"/>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Посев газонов партерных, мавританских и обыкновенных вручную</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100 м2</w:t>
            </w:r>
          </w:p>
        </w:tc>
        <w:tc>
          <w:tcPr>
            <w:tcW w:w="1051"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3</w:t>
            </w:r>
          </w:p>
        </w:tc>
      </w:tr>
      <w:tr w:rsidR="009D4C44" w:rsidRPr="009D4C44" w:rsidTr="00245288">
        <w:trPr>
          <w:trHeight w:val="510"/>
        </w:trPr>
        <w:tc>
          <w:tcPr>
            <w:tcW w:w="7289" w:type="dxa"/>
            <w:tcBorders>
              <w:top w:val="nil"/>
              <w:left w:val="single" w:sz="4" w:space="0" w:color="000000"/>
              <w:bottom w:val="single" w:sz="4" w:space="0" w:color="000000"/>
              <w:right w:val="single" w:sz="4" w:space="0" w:color="000000"/>
            </w:tcBorders>
            <w:shd w:val="clear" w:color="auto" w:fill="auto"/>
            <w:hideMark/>
          </w:tcPr>
          <w:p w:rsidR="009D4C44" w:rsidRPr="009D4C44" w:rsidRDefault="009D4C44" w:rsidP="009D4C44">
            <w:pPr>
              <w:rPr>
                <w:rFonts w:ascii="Arial" w:eastAsia="Times New Roman" w:hAnsi="Arial" w:cs="Arial"/>
                <w:sz w:val="20"/>
                <w:szCs w:val="20"/>
              </w:rPr>
            </w:pPr>
            <w:r w:rsidRPr="009D4C44">
              <w:rPr>
                <w:rFonts w:ascii="Arial" w:eastAsia="Times New Roman" w:hAnsi="Arial" w:cs="Arial"/>
                <w:sz w:val="20"/>
                <w:szCs w:val="20"/>
              </w:rPr>
              <w:t>Монтаж памятника с изготовлением и гравировкой (Бюст Кипренского (искусственный камень)) по индивидуальному проекту</w:t>
            </w:r>
          </w:p>
        </w:tc>
        <w:tc>
          <w:tcPr>
            <w:tcW w:w="2480" w:type="dxa"/>
            <w:tcBorders>
              <w:top w:val="nil"/>
              <w:left w:val="nil"/>
              <w:bottom w:val="single" w:sz="4" w:space="0" w:color="000000"/>
              <w:right w:val="single" w:sz="4" w:space="0" w:color="000000"/>
            </w:tcBorders>
            <w:shd w:val="clear" w:color="auto" w:fill="auto"/>
            <w:hideMark/>
          </w:tcPr>
          <w:p w:rsidR="009D4C44" w:rsidRPr="009D4C44" w:rsidRDefault="009D4C44" w:rsidP="009D4C44">
            <w:pPr>
              <w:jc w:val="center"/>
              <w:rPr>
                <w:rFonts w:ascii="Arial" w:eastAsia="Times New Roman" w:hAnsi="Arial" w:cs="Arial"/>
                <w:sz w:val="20"/>
                <w:szCs w:val="20"/>
              </w:rPr>
            </w:pPr>
            <w:r w:rsidRPr="009D4C44">
              <w:rPr>
                <w:rFonts w:ascii="Arial" w:eastAsia="Times New Roman" w:hAnsi="Arial" w:cs="Arial"/>
                <w:sz w:val="20"/>
                <w:szCs w:val="20"/>
              </w:rPr>
              <w:t>шт</w:t>
            </w:r>
          </w:p>
        </w:tc>
        <w:tc>
          <w:tcPr>
            <w:tcW w:w="1051" w:type="dxa"/>
            <w:tcBorders>
              <w:top w:val="nil"/>
              <w:left w:val="nil"/>
              <w:bottom w:val="single" w:sz="4" w:space="0" w:color="000000"/>
              <w:right w:val="single" w:sz="4" w:space="0" w:color="000000"/>
            </w:tcBorders>
            <w:shd w:val="clear" w:color="auto" w:fill="auto"/>
            <w:noWrap/>
            <w:hideMark/>
          </w:tcPr>
          <w:p w:rsidR="009D4C44" w:rsidRPr="009D4C44" w:rsidRDefault="009D4C44" w:rsidP="009D4C44">
            <w:pPr>
              <w:jc w:val="right"/>
              <w:rPr>
                <w:rFonts w:ascii="Arial" w:eastAsia="Times New Roman" w:hAnsi="Arial" w:cs="Arial"/>
                <w:sz w:val="20"/>
                <w:szCs w:val="20"/>
              </w:rPr>
            </w:pPr>
            <w:r w:rsidRPr="009D4C44">
              <w:rPr>
                <w:rFonts w:ascii="Arial" w:eastAsia="Times New Roman" w:hAnsi="Arial" w:cs="Arial"/>
                <w:sz w:val="20"/>
                <w:szCs w:val="20"/>
              </w:rPr>
              <w:t>1</w:t>
            </w:r>
          </w:p>
        </w:tc>
      </w:tr>
      <w:tr w:rsidR="009D4C44" w:rsidRPr="009D4C44" w:rsidTr="00245288">
        <w:trPr>
          <w:trHeight w:val="255"/>
        </w:trPr>
        <w:tc>
          <w:tcPr>
            <w:tcW w:w="7289" w:type="dxa"/>
            <w:tcBorders>
              <w:top w:val="nil"/>
              <w:left w:val="nil"/>
              <w:bottom w:val="nil"/>
              <w:right w:val="nil"/>
            </w:tcBorders>
            <w:shd w:val="clear" w:color="auto" w:fill="auto"/>
            <w:hideMark/>
          </w:tcPr>
          <w:p w:rsidR="009D4C44" w:rsidRPr="009D4C44" w:rsidRDefault="009D4C44" w:rsidP="009D4C44">
            <w:pPr>
              <w:rPr>
                <w:rFonts w:ascii="Arial" w:eastAsia="Times New Roman" w:hAnsi="Arial" w:cs="Arial"/>
                <w:color w:val="auto"/>
                <w:sz w:val="20"/>
                <w:szCs w:val="20"/>
              </w:rPr>
            </w:pPr>
          </w:p>
        </w:tc>
        <w:tc>
          <w:tcPr>
            <w:tcW w:w="2480" w:type="dxa"/>
            <w:tcBorders>
              <w:top w:val="nil"/>
              <w:left w:val="nil"/>
              <w:bottom w:val="nil"/>
              <w:right w:val="nil"/>
            </w:tcBorders>
            <w:shd w:val="clear" w:color="auto" w:fill="auto"/>
            <w:noWrap/>
            <w:hideMark/>
          </w:tcPr>
          <w:p w:rsidR="009D4C44" w:rsidRPr="009D4C44" w:rsidRDefault="009D4C44" w:rsidP="009D4C44">
            <w:pPr>
              <w:jc w:val="center"/>
              <w:rPr>
                <w:rFonts w:ascii="Arial" w:eastAsia="Times New Roman" w:hAnsi="Arial" w:cs="Arial"/>
                <w:color w:val="auto"/>
                <w:sz w:val="20"/>
                <w:szCs w:val="20"/>
              </w:rPr>
            </w:pPr>
          </w:p>
        </w:tc>
        <w:tc>
          <w:tcPr>
            <w:tcW w:w="1051" w:type="dxa"/>
            <w:tcBorders>
              <w:top w:val="nil"/>
              <w:left w:val="nil"/>
              <w:bottom w:val="nil"/>
              <w:right w:val="nil"/>
            </w:tcBorders>
            <w:shd w:val="clear" w:color="auto" w:fill="auto"/>
            <w:noWrap/>
            <w:hideMark/>
          </w:tcPr>
          <w:p w:rsidR="009D4C44" w:rsidRPr="009D4C44" w:rsidRDefault="009D4C44" w:rsidP="009D4C44">
            <w:pPr>
              <w:jc w:val="right"/>
              <w:rPr>
                <w:rFonts w:ascii="Arial" w:eastAsia="Times New Roman" w:hAnsi="Arial" w:cs="Arial"/>
                <w:color w:val="auto"/>
                <w:sz w:val="20"/>
                <w:szCs w:val="20"/>
              </w:rPr>
            </w:pPr>
          </w:p>
        </w:tc>
      </w:tr>
      <w:tr w:rsidR="009D4C44" w:rsidRPr="009D4C44" w:rsidTr="00245288">
        <w:trPr>
          <w:trHeight w:val="255"/>
        </w:trPr>
        <w:tc>
          <w:tcPr>
            <w:tcW w:w="7289" w:type="dxa"/>
            <w:tcBorders>
              <w:top w:val="nil"/>
              <w:left w:val="nil"/>
              <w:bottom w:val="nil"/>
              <w:right w:val="nil"/>
            </w:tcBorders>
            <w:shd w:val="clear" w:color="auto" w:fill="auto"/>
            <w:hideMark/>
          </w:tcPr>
          <w:p w:rsidR="009D4C44" w:rsidRPr="009D4C44" w:rsidRDefault="009D4C44" w:rsidP="009D4C44">
            <w:pPr>
              <w:rPr>
                <w:rFonts w:ascii="Arial" w:eastAsia="Times New Roman" w:hAnsi="Arial" w:cs="Arial"/>
                <w:color w:val="auto"/>
                <w:sz w:val="20"/>
                <w:szCs w:val="20"/>
              </w:rPr>
            </w:pPr>
          </w:p>
        </w:tc>
        <w:tc>
          <w:tcPr>
            <w:tcW w:w="2480" w:type="dxa"/>
            <w:tcBorders>
              <w:top w:val="nil"/>
              <w:left w:val="nil"/>
              <w:bottom w:val="nil"/>
              <w:right w:val="nil"/>
            </w:tcBorders>
            <w:shd w:val="clear" w:color="auto" w:fill="auto"/>
            <w:noWrap/>
            <w:hideMark/>
          </w:tcPr>
          <w:p w:rsidR="009D4C44" w:rsidRPr="009D4C44" w:rsidRDefault="009D4C44" w:rsidP="009D4C44">
            <w:pPr>
              <w:jc w:val="center"/>
              <w:rPr>
                <w:rFonts w:ascii="Arial" w:eastAsia="Times New Roman" w:hAnsi="Arial" w:cs="Arial"/>
                <w:color w:val="auto"/>
                <w:sz w:val="20"/>
                <w:szCs w:val="20"/>
              </w:rPr>
            </w:pPr>
          </w:p>
        </w:tc>
        <w:tc>
          <w:tcPr>
            <w:tcW w:w="1051" w:type="dxa"/>
            <w:tcBorders>
              <w:top w:val="nil"/>
              <w:left w:val="nil"/>
              <w:bottom w:val="nil"/>
              <w:right w:val="nil"/>
            </w:tcBorders>
            <w:shd w:val="clear" w:color="auto" w:fill="auto"/>
            <w:noWrap/>
            <w:hideMark/>
          </w:tcPr>
          <w:p w:rsidR="009D4C44" w:rsidRPr="009D4C44" w:rsidRDefault="009D4C44" w:rsidP="009D4C44">
            <w:pPr>
              <w:jc w:val="right"/>
              <w:rPr>
                <w:rFonts w:ascii="Arial" w:eastAsia="Times New Roman" w:hAnsi="Arial" w:cs="Arial"/>
                <w:color w:val="auto"/>
                <w:sz w:val="20"/>
                <w:szCs w:val="20"/>
              </w:rPr>
            </w:pPr>
          </w:p>
        </w:tc>
      </w:tr>
    </w:tbl>
    <w:p w:rsidR="009D4C44" w:rsidRDefault="00BB3876" w:rsidP="00524B86">
      <w:pPr>
        <w:jc w:val="center"/>
        <w:rPr>
          <w:rFonts w:ascii="Times New Roman" w:hAnsi="Times New Roman" w:cs="Times New Roman"/>
          <w:b/>
          <w:sz w:val="28"/>
          <w:szCs w:val="28"/>
        </w:rPr>
      </w:pPr>
      <w:r>
        <w:rPr>
          <w:rFonts w:ascii="Times New Roman" w:hAnsi="Times New Roman" w:cs="Times New Roman"/>
          <w:b/>
          <w:sz w:val="28"/>
          <w:szCs w:val="28"/>
        </w:rPr>
        <w:t>ТЕХНИЧЕСКОЕ ЗАДАНИЕ ПО ИЗГОТОВЛЕНИЮ ПАМЯТНИКА</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0"/>
        <w:gridCol w:w="103"/>
        <w:gridCol w:w="3442"/>
        <w:gridCol w:w="1872"/>
        <w:gridCol w:w="1206"/>
        <w:gridCol w:w="1276"/>
        <w:gridCol w:w="1276"/>
        <w:gridCol w:w="44"/>
      </w:tblGrid>
      <w:tr w:rsidR="00524B86" w:rsidRPr="00524B86" w:rsidTr="009D073E">
        <w:trPr>
          <w:trHeight w:val="406"/>
        </w:trPr>
        <w:tc>
          <w:tcPr>
            <w:tcW w:w="993" w:type="dxa"/>
            <w:gridSpan w:val="2"/>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 п/п</w:t>
            </w:r>
          </w:p>
        </w:tc>
        <w:tc>
          <w:tcPr>
            <w:tcW w:w="5314"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Наименование работ</w:t>
            </w:r>
          </w:p>
        </w:tc>
        <w:tc>
          <w:tcPr>
            <w:tcW w:w="1206" w:type="dxa"/>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Един.измер</w:t>
            </w:r>
          </w:p>
        </w:tc>
        <w:tc>
          <w:tcPr>
            <w:tcW w:w="1276" w:type="dxa"/>
          </w:tcPr>
          <w:p w:rsidR="00524B86" w:rsidRPr="00524B86" w:rsidRDefault="00524B86" w:rsidP="009D073E">
            <w:pPr>
              <w:ind w:left="162"/>
              <w:rPr>
                <w:rFonts w:ascii="Times New Roman" w:hAnsi="Times New Roman" w:cs="Times New Roman"/>
                <w:sz w:val="28"/>
                <w:szCs w:val="28"/>
              </w:rPr>
            </w:pPr>
            <w:r w:rsidRPr="00524B86">
              <w:rPr>
                <w:rFonts w:ascii="Times New Roman" w:hAnsi="Times New Roman" w:cs="Times New Roman"/>
                <w:sz w:val="28"/>
                <w:szCs w:val="28"/>
              </w:rPr>
              <w:t>объем</w:t>
            </w:r>
          </w:p>
        </w:tc>
        <w:tc>
          <w:tcPr>
            <w:tcW w:w="1320"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Примечание</w:t>
            </w:r>
          </w:p>
        </w:tc>
      </w:tr>
      <w:tr w:rsidR="00524B86" w:rsidRPr="00524B86" w:rsidTr="009D073E">
        <w:trPr>
          <w:trHeight w:val="392"/>
        </w:trPr>
        <w:tc>
          <w:tcPr>
            <w:tcW w:w="10109" w:type="dxa"/>
            <w:gridSpan w:val="8"/>
          </w:tcPr>
          <w:p w:rsidR="00524B86" w:rsidRPr="00524B86" w:rsidRDefault="00B211DC" w:rsidP="009D073E">
            <w:pPr>
              <w:jc w:val="center"/>
              <w:rPr>
                <w:rFonts w:ascii="Times New Roman" w:hAnsi="Times New Roman" w:cs="Times New Roman"/>
                <w:b/>
                <w:sz w:val="28"/>
                <w:szCs w:val="28"/>
              </w:rPr>
            </w:pPr>
            <w:r>
              <w:rPr>
                <w:rFonts w:ascii="Times New Roman" w:hAnsi="Times New Roman" w:cs="Times New Roman"/>
                <w:b/>
                <w:sz w:val="28"/>
                <w:szCs w:val="28"/>
              </w:rPr>
              <w:t>ИЗГОТОВЛЕНИЕ И УСТАНОВКА  ПАМЯТНИКА О.А.КИПРЕНСКОМУ</w:t>
            </w:r>
          </w:p>
          <w:p w:rsidR="00524B86" w:rsidRPr="00524B86" w:rsidRDefault="00524B86" w:rsidP="009D073E">
            <w:pPr>
              <w:jc w:val="center"/>
              <w:rPr>
                <w:rFonts w:ascii="Times New Roman" w:hAnsi="Times New Roman" w:cs="Times New Roman"/>
                <w:b/>
                <w:sz w:val="28"/>
                <w:szCs w:val="28"/>
              </w:rPr>
            </w:pPr>
          </w:p>
        </w:tc>
      </w:tr>
      <w:tr w:rsidR="00524B86" w:rsidRPr="00524B86" w:rsidTr="009D073E">
        <w:tblPrEx>
          <w:tblLook w:val="0000"/>
        </w:tblPrEx>
        <w:trPr>
          <w:gridAfter w:val="1"/>
          <w:wAfter w:w="44" w:type="dxa"/>
          <w:trHeight w:val="255"/>
        </w:trPr>
        <w:tc>
          <w:tcPr>
            <w:tcW w:w="890" w:type="dxa"/>
            <w:vMerge w:val="restart"/>
            <w:textDirection w:val="btLr"/>
          </w:tcPr>
          <w:p w:rsidR="00524B86" w:rsidRPr="00524B86" w:rsidRDefault="00524B86" w:rsidP="009D073E">
            <w:pPr>
              <w:ind w:left="113" w:right="113"/>
              <w:jc w:val="center"/>
              <w:rPr>
                <w:rFonts w:ascii="Times New Roman" w:hAnsi="Times New Roman" w:cs="Times New Roman"/>
                <w:b/>
                <w:sz w:val="28"/>
                <w:szCs w:val="28"/>
              </w:rPr>
            </w:pPr>
            <w:r w:rsidRPr="00524B86">
              <w:rPr>
                <w:rFonts w:ascii="Times New Roman" w:hAnsi="Times New Roman" w:cs="Times New Roman"/>
                <w:b/>
                <w:sz w:val="28"/>
                <w:szCs w:val="28"/>
              </w:rPr>
              <w:t>Размер бюста</w:t>
            </w: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Высота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180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255"/>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Ширина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90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240"/>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Толщина</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60</w:t>
            </w:r>
            <w:r w:rsidR="00524B86" w:rsidRPr="00524B86">
              <w:rPr>
                <w:rFonts w:ascii="Times New Roman" w:hAnsi="Times New Roman" w:cs="Times New Roman"/>
                <w:sz w:val="28"/>
                <w:szCs w:val="28"/>
              </w:rPr>
              <w:t xml:space="preserve"> см</w:t>
            </w:r>
          </w:p>
        </w:tc>
      </w:tr>
      <w:tr w:rsidR="00524B86" w:rsidRPr="00524B86" w:rsidTr="009D073E">
        <w:tblPrEx>
          <w:tblLook w:val="0000"/>
        </w:tblPrEx>
        <w:trPr>
          <w:gridAfter w:val="1"/>
          <w:wAfter w:w="44" w:type="dxa"/>
          <w:trHeight w:val="300"/>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Вес</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100-150</w:t>
            </w:r>
            <w:r w:rsidR="00524B86" w:rsidRPr="00524B86">
              <w:rPr>
                <w:rFonts w:ascii="Times New Roman" w:hAnsi="Times New Roman" w:cs="Times New Roman"/>
                <w:sz w:val="28"/>
                <w:szCs w:val="28"/>
              </w:rPr>
              <w:t xml:space="preserve"> кг</w:t>
            </w:r>
          </w:p>
        </w:tc>
      </w:tr>
      <w:tr w:rsidR="00524B86" w:rsidRPr="00524B86" w:rsidTr="009D073E">
        <w:tblPrEx>
          <w:tblLook w:val="0000"/>
        </w:tblPrEx>
        <w:trPr>
          <w:gridAfter w:val="1"/>
          <w:wAfter w:w="44" w:type="dxa"/>
          <w:trHeight w:val="202"/>
        </w:trPr>
        <w:tc>
          <w:tcPr>
            <w:tcW w:w="890" w:type="dxa"/>
            <w:vMerge/>
          </w:tcPr>
          <w:p w:rsidR="00524B86" w:rsidRPr="00524B86" w:rsidRDefault="00524B86" w:rsidP="009D073E">
            <w:pPr>
              <w:rPr>
                <w:rFonts w:ascii="Times New Roman" w:hAnsi="Times New Roman" w:cs="Times New Roman"/>
                <w:sz w:val="28"/>
                <w:szCs w:val="28"/>
              </w:rPr>
            </w:pPr>
          </w:p>
        </w:tc>
        <w:tc>
          <w:tcPr>
            <w:tcW w:w="3545" w:type="dxa"/>
            <w:gridSpan w:val="2"/>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Материал</w:t>
            </w: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Искуственный камень (цвет Бронза)</w:t>
            </w:r>
          </w:p>
        </w:tc>
      </w:tr>
      <w:tr w:rsidR="00524B86" w:rsidRPr="00524B86" w:rsidTr="009D073E">
        <w:tblPrEx>
          <w:tblLook w:val="0000"/>
        </w:tblPrEx>
        <w:trPr>
          <w:gridAfter w:val="1"/>
          <w:wAfter w:w="44" w:type="dxa"/>
          <w:trHeight w:val="225"/>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1</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Изготовление стальной конструкции /каркас/</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85"/>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Металл</w:t>
            </w:r>
          </w:p>
        </w:tc>
      </w:tr>
      <w:tr w:rsidR="00524B86" w:rsidRPr="00524B86" w:rsidTr="009D073E">
        <w:tblPrEx>
          <w:tblLook w:val="0000"/>
        </w:tblPrEx>
        <w:trPr>
          <w:gridAfter w:val="1"/>
          <w:wAfter w:w="44" w:type="dxa"/>
          <w:trHeight w:val="315"/>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Сетка рабица</w:t>
            </w:r>
          </w:p>
        </w:tc>
      </w:tr>
      <w:tr w:rsidR="00524B86" w:rsidRPr="00524B86" w:rsidTr="009D073E">
        <w:tblPrEx>
          <w:tblLook w:val="0000"/>
        </w:tblPrEx>
        <w:trPr>
          <w:gridAfter w:val="1"/>
          <w:wAfter w:w="44" w:type="dxa"/>
          <w:trHeight w:val="557"/>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70"/>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2</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Лепка. Создание модели в мягком материале в величину производителя</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232"/>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D67A85" w:rsidP="009D073E">
            <w:pPr>
              <w:rPr>
                <w:rFonts w:ascii="Times New Roman" w:hAnsi="Times New Roman" w:cs="Times New Roman"/>
                <w:sz w:val="28"/>
                <w:szCs w:val="28"/>
              </w:rPr>
            </w:pPr>
            <w:r>
              <w:rPr>
                <w:rFonts w:ascii="Times New Roman" w:hAnsi="Times New Roman" w:cs="Times New Roman"/>
                <w:sz w:val="28"/>
                <w:szCs w:val="28"/>
              </w:rPr>
              <w:t>Глина</w:t>
            </w:r>
          </w:p>
        </w:tc>
      </w:tr>
      <w:tr w:rsidR="00524B86" w:rsidRPr="00524B86" w:rsidTr="009D073E">
        <w:tblPrEx>
          <w:tblLook w:val="0000"/>
        </w:tblPrEx>
        <w:trPr>
          <w:gridAfter w:val="1"/>
          <w:wAfter w:w="44" w:type="dxa"/>
          <w:trHeight w:val="459"/>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340"/>
        </w:trPr>
        <w:tc>
          <w:tcPr>
            <w:tcW w:w="890" w:type="dxa"/>
            <w:vMerge w:val="restart"/>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3</w:t>
            </w:r>
          </w:p>
        </w:tc>
        <w:tc>
          <w:tcPr>
            <w:tcW w:w="3545" w:type="dxa"/>
            <w:gridSpan w:val="2"/>
            <w:vMerge w:val="restart"/>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Снятие формы из гипса и виксинта /резиновая форма/</w:t>
            </w:r>
          </w:p>
        </w:tc>
        <w:tc>
          <w:tcPr>
            <w:tcW w:w="5630" w:type="dxa"/>
            <w:gridSpan w:val="4"/>
          </w:tcPr>
          <w:p w:rsidR="00524B86" w:rsidRPr="00524B86" w:rsidRDefault="00524B86" w:rsidP="009D073E">
            <w:pPr>
              <w:rPr>
                <w:rFonts w:ascii="Times New Roman" w:hAnsi="Times New Roman" w:cs="Times New Roman"/>
                <w:sz w:val="28"/>
                <w:szCs w:val="28"/>
              </w:rPr>
            </w:pPr>
          </w:p>
        </w:tc>
      </w:tr>
      <w:tr w:rsidR="00524B86" w:rsidRPr="00524B86" w:rsidTr="009D073E">
        <w:tblPrEx>
          <w:tblLook w:val="0000"/>
        </w:tblPrEx>
        <w:trPr>
          <w:gridAfter w:val="1"/>
          <w:wAfter w:w="44" w:type="dxa"/>
          <w:trHeight w:val="480"/>
        </w:trPr>
        <w:tc>
          <w:tcPr>
            <w:tcW w:w="890" w:type="dxa"/>
            <w:vMerge/>
          </w:tcPr>
          <w:p w:rsidR="00524B86" w:rsidRPr="00524B86" w:rsidRDefault="00524B86" w:rsidP="009D073E">
            <w:pPr>
              <w:jc w:val="center"/>
              <w:rPr>
                <w:rFonts w:ascii="Times New Roman" w:hAnsi="Times New Roman" w:cs="Times New Roman"/>
                <w:sz w:val="28"/>
                <w:szCs w:val="28"/>
              </w:rPr>
            </w:pPr>
          </w:p>
        </w:tc>
        <w:tc>
          <w:tcPr>
            <w:tcW w:w="3545" w:type="dxa"/>
            <w:gridSpan w:val="2"/>
            <w:vMerge/>
          </w:tcPr>
          <w:p w:rsidR="00524B86" w:rsidRPr="00524B86" w:rsidRDefault="00524B86" w:rsidP="009D073E">
            <w:pPr>
              <w:rPr>
                <w:rFonts w:ascii="Times New Roman" w:hAnsi="Times New Roman" w:cs="Times New Roman"/>
                <w:sz w:val="28"/>
                <w:szCs w:val="28"/>
              </w:rPr>
            </w:pPr>
          </w:p>
        </w:tc>
        <w:tc>
          <w:tcPr>
            <w:tcW w:w="5630" w:type="dxa"/>
            <w:gridSpan w:val="4"/>
          </w:tcPr>
          <w:p w:rsidR="00524B86" w:rsidRPr="00524B86" w:rsidRDefault="00524B86" w:rsidP="009D073E">
            <w:pPr>
              <w:rPr>
                <w:rFonts w:ascii="Times New Roman" w:hAnsi="Times New Roman" w:cs="Times New Roman"/>
                <w:sz w:val="28"/>
                <w:szCs w:val="28"/>
              </w:rPr>
            </w:pPr>
            <w:r w:rsidRPr="00524B86">
              <w:rPr>
                <w:rFonts w:ascii="Times New Roman" w:hAnsi="Times New Roman" w:cs="Times New Roman"/>
                <w:sz w:val="28"/>
                <w:szCs w:val="28"/>
              </w:rPr>
              <w:t>Виксинт (Пентэласт-710А) для снятия формы</w:t>
            </w:r>
          </w:p>
        </w:tc>
      </w:tr>
      <w:tr w:rsidR="00524B86" w:rsidRPr="00524B86" w:rsidTr="009D073E">
        <w:tblPrEx>
          <w:tblLook w:val="0000"/>
        </w:tblPrEx>
        <w:trPr>
          <w:gridAfter w:val="1"/>
          <w:wAfter w:w="44" w:type="dxa"/>
          <w:trHeight w:val="30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175" w:type="dxa"/>
            <w:gridSpan w:val="6"/>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Создание произведения в твердом матер</w:t>
            </w:r>
            <w:r w:rsidR="00D67A85">
              <w:rPr>
                <w:rFonts w:ascii="Times New Roman" w:hAnsi="Times New Roman" w:cs="Times New Roman"/>
                <w:sz w:val="28"/>
                <w:szCs w:val="28"/>
              </w:rPr>
              <w:t>иале (литье</w:t>
            </w:r>
            <w:r w:rsidRPr="00524B86">
              <w:rPr>
                <w:rFonts w:ascii="Times New Roman" w:hAnsi="Times New Roman" w:cs="Times New Roman"/>
                <w:sz w:val="28"/>
                <w:szCs w:val="28"/>
              </w:rPr>
              <w:t xml:space="preserve"> и полировка</w:t>
            </w:r>
            <w:r w:rsidR="00D67A85">
              <w:rPr>
                <w:rFonts w:ascii="Times New Roman" w:hAnsi="Times New Roman" w:cs="Times New Roman"/>
                <w:sz w:val="28"/>
                <w:szCs w:val="28"/>
              </w:rPr>
              <w:t>)</w:t>
            </w:r>
          </w:p>
        </w:tc>
      </w:tr>
      <w:tr w:rsidR="00524B86" w:rsidRPr="00524B86" w:rsidTr="009D073E">
        <w:tblPrEx>
          <w:tblLook w:val="0000"/>
        </w:tblPrEx>
        <w:trPr>
          <w:gridAfter w:val="1"/>
          <w:wAfter w:w="44" w:type="dxa"/>
          <w:trHeight w:val="27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5</w:t>
            </w:r>
          </w:p>
        </w:tc>
        <w:tc>
          <w:tcPr>
            <w:tcW w:w="9175" w:type="dxa"/>
            <w:gridSpan w:val="6"/>
          </w:tcPr>
          <w:p w:rsidR="00524B86" w:rsidRPr="00524B86" w:rsidRDefault="00524B86" w:rsidP="009D073E">
            <w:pPr>
              <w:jc w:val="center"/>
              <w:rPr>
                <w:rFonts w:ascii="Times New Roman" w:hAnsi="Times New Roman" w:cs="Times New Roman"/>
                <w:sz w:val="28"/>
                <w:szCs w:val="28"/>
              </w:rPr>
            </w:pPr>
            <w:r w:rsidRPr="00524B86">
              <w:rPr>
                <w:rFonts w:ascii="Times New Roman" w:hAnsi="Times New Roman" w:cs="Times New Roman"/>
                <w:sz w:val="28"/>
                <w:szCs w:val="28"/>
              </w:rPr>
              <w:t>Авторское руководство над всеми проводимыми работами по изготовлению и установке памятника.</w:t>
            </w:r>
          </w:p>
        </w:tc>
      </w:tr>
      <w:tr w:rsidR="00524B86" w:rsidRPr="00524B86" w:rsidTr="009D073E">
        <w:tblPrEx>
          <w:tblLook w:val="0000"/>
        </w:tblPrEx>
        <w:trPr>
          <w:gridAfter w:val="1"/>
          <w:wAfter w:w="44" w:type="dxa"/>
          <w:trHeight w:val="270"/>
        </w:trPr>
        <w:tc>
          <w:tcPr>
            <w:tcW w:w="890" w:type="dxa"/>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6</w:t>
            </w:r>
          </w:p>
        </w:tc>
        <w:tc>
          <w:tcPr>
            <w:tcW w:w="9175" w:type="dxa"/>
            <w:gridSpan w:val="6"/>
          </w:tcPr>
          <w:p w:rsidR="00524B86" w:rsidRPr="00524B86" w:rsidRDefault="00D67A85" w:rsidP="009D073E">
            <w:pPr>
              <w:jc w:val="center"/>
              <w:rPr>
                <w:rFonts w:ascii="Times New Roman" w:hAnsi="Times New Roman" w:cs="Times New Roman"/>
                <w:sz w:val="28"/>
                <w:szCs w:val="28"/>
              </w:rPr>
            </w:pPr>
            <w:r>
              <w:rPr>
                <w:rFonts w:ascii="Times New Roman" w:hAnsi="Times New Roman" w:cs="Times New Roman"/>
                <w:sz w:val="28"/>
                <w:szCs w:val="28"/>
              </w:rPr>
              <w:t>Установка и закрепление памятника</w:t>
            </w:r>
            <w:r w:rsidR="00524B86" w:rsidRPr="00524B86">
              <w:rPr>
                <w:rFonts w:ascii="Times New Roman" w:hAnsi="Times New Roman" w:cs="Times New Roman"/>
                <w:sz w:val="28"/>
                <w:szCs w:val="28"/>
              </w:rPr>
              <w:t xml:space="preserve"> на постаменте</w:t>
            </w:r>
          </w:p>
        </w:tc>
      </w:tr>
    </w:tbl>
    <w:p w:rsidR="00524B86" w:rsidRPr="00524B86" w:rsidRDefault="00B211DC" w:rsidP="00524B86">
      <w:pPr>
        <w:pStyle w:val="aff6"/>
        <w:ind w:left="0" w:right="-90" w:firstLine="0"/>
        <w:rPr>
          <w:b/>
          <w:bCs/>
          <w:sz w:val="28"/>
        </w:rPr>
      </w:pPr>
      <w:r>
        <w:rPr>
          <w:b/>
          <w:bCs/>
          <w:sz w:val="28"/>
        </w:rPr>
        <w:t>Памятник</w:t>
      </w:r>
      <w:r w:rsidR="00524B86" w:rsidRPr="00524B86">
        <w:rPr>
          <w:b/>
          <w:bCs/>
          <w:sz w:val="28"/>
        </w:rPr>
        <w:t xml:space="preserve"> должен соответствовать эскизу, прикрепленному отдельным файлом. Эскиз является неотъемлемой частью технического задания. </w:t>
      </w:r>
    </w:p>
    <w:p w:rsidR="00524B86" w:rsidRPr="00524B86" w:rsidRDefault="00524B86" w:rsidP="00524B86">
      <w:pPr>
        <w:pStyle w:val="aff6"/>
        <w:ind w:left="0" w:right="-90" w:firstLine="0"/>
        <w:rPr>
          <w:b/>
          <w:bCs/>
          <w:sz w:val="28"/>
        </w:rPr>
      </w:pPr>
      <w:r w:rsidRPr="00524B86">
        <w:rPr>
          <w:b/>
          <w:bCs/>
          <w:sz w:val="28"/>
        </w:rPr>
        <w:t>На постаменте памятника должна быть выгравирована надпись</w:t>
      </w:r>
      <w:r w:rsidR="00B211DC">
        <w:rPr>
          <w:b/>
          <w:bCs/>
          <w:sz w:val="28"/>
        </w:rPr>
        <w:t>.</w:t>
      </w:r>
      <w:r w:rsidRPr="00524B86">
        <w:rPr>
          <w:b/>
          <w:bCs/>
          <w:sz w:val="28"/>
        </w:rPr>
        <w:t xml:space="preserve"> Размер гравировки и шрифт предварительно согласовать с Заказчиком.</w:t>
      </w:r>
    </w:p>
    <w:p w:rsidR="00524B86" w:rsidRPr="00524B86" w:rsidRDefault="00524B86" w:rsidP="00524B86">
      <w:pPr>
        <w:pStyle w:val="aff6"/>
        <w:ind w:left="0" w:right="-90" w:firstLine="0"/>
        <w:rPr>
          <w:sz w:val="28"/>
        </w:rPr>
      </w:pPr>
      <w:r w:rsidRPr="00524B86">
        <w:rPr>
          <w:b/>
          <w:bCs/>
          <w:sz w:val="28"/>
        </w:rPr>
        <w:t>Условия выполнения работ:</w:t>
      </w:r>
      <w:r w:rsidRPr="00524B86">
        <w:rPr>
          <w:sz w:val="28"/>
        </w:rPr>
        <w:t>работы должны выполняться в светлое время суток с соблюдением сроков выполнения работ и качества выполнения работ в соответствии с условиями муниципального контракта.</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Производство работ должно осуществляться с соблюдением действующих строительных норм и правил (СНиП), государственных стандартов, правил технической эксплуатации, охраны   труда, безопасности и других нормативных документов на проектирование, при техническом надзоре Заказчика. Должно отвечать всем нормам и стандартам РФ - должно соответствовать обязательным требованиям стандартов, к которым относятся требования к качеству таких работ, обеспечивающие их безопасность для жизни и здоровья населения, охрану окружающей среды. Выполнять все работы в строгом соответствии с:</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-Федеральный закон № 7 – ФЗ от 10.01.2002г. «Об охране окружающей среды»;</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-Федеральный закон №196 – ФЗ от 10.12.1995г. «О безопасности дорожного движения»;</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-ГОСТ Р «Система стандартов безопасности труда. Паспорт безопасности вещества (материала). Основные положении.»;</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-СНиП 111-4-80* «Правила производства и приемки работ. Техника безопасности в строительстве.»;</w:t>
      </w:r>
    </w:p>
    <w:p w:rsidR="00524B86" w:rsidRPr="00524B86" w:rsidRDefault="00524B86" w:rsidP="00524B86">
      <w:pPr>
        <w:ind w:firstLine="709"/>
        <w:jc w:val="both"/>
        <w:rPr>
          <w:rFonts w:ascii="Times New Roman" w:hAnsi="Times New Roman" w:cs="Times New Roman"/>
          <w:sz w:val="28"/>
          <w:szCs w:val="28"/>
        </w:rPr>
      </w:pPr>
      <w:r w:rsidRPr="00524B86">
        <w:rPr>
          <w:rFonts w:ascii="Times New Roman" w:hAnsi="Times New Roman" w:cs="Times New Roman"/>
          <w:sz w:val="28"/>
          <w:szCs w:val="28"/>
        </w:rPr>
        <w:t xml:space="preserve"> -СНиП 3.01.01-85 «Организация строительного производства.»; </w:t>
      </w:r>
    </w:p>
    <w:p w:rsidR="00524B86" w:rsidRPr="00524B86" w:rsidRDefault="00524B86" w:rsidP="00524B86">
      <w:pPr>
        <w:spacing w:after="200" w:line="276" w:lineRule="auto"/>
        <w:contextualSpacing/>
        <w:rPr>
          <w:rFonts w:ascii="Times New Roman" w:hAnsi="Times New Roman" w:cs="Times New Roman"/>
          <w:color w:val="848381"/>
          <w:sz w:val="28"/>
          <w:szCs w:val="28"/>
          <w:shd w:val="clear" w:color="auto" w:fill="FFFFFF"/>
        </w:rPr>
      </w:pPr>
      <w:r w:rsidRPr="00524B86">
        <w:rPr>
          <w:rFonts w:ascii="Times New Roman" w:hAnsi="Times New Roman" w:cs="Times New Roman"/>
          <w:sz w:val="28"/>
          <w:szCs w:val="28"/>
        </w:rPr>
        <w:t>Изготовление железобетона должно быть по ТУ 58 99-001-01374978-03.</w:t>
      </w:r>
    </w:p>
    <w:p w:rsidR="00524B86" w:rsidRPr="00524B86" w:rsidRDefault="00524B86" w:rsidP="00524B86">
      <w:pPr>
        <w:shd w:val="clear" w:color="auto" w:fill="FFFFFF"/>
        <w:spacing w:line="274" w:lineRule="exact"/>
        <w:ind w:right="20"/>
        <w:contextualSpacing/>
        <w:jc w:val="both"/>
        <w:rPr>
          <w:rFonts w:ascii="Times New Roman" w:hAnsi="Times New Roman" w:cs="Times New Roman"/>
          <w:b/>
          <w:bCs/>
          <w:sz w:val="28"/>
          <w:szCs w:val="28"/>
        </w:rPr>
      </w:pPr>
      <w:r w:rsidRPr="00524B86">
        <w:rPr>
          <w:rFonts w:ascii="Times New Roman" w:hAnsi="Times New Roman" w:cs="Times New Roman"/>
          <w:b/>
          <w:sz w:val="28"/>
          <w:szCs w:val="28"/>
        </w:rPr>
        <w:t xml:space="preserve">Требования по сроку гарантий качества на результаты работ: </w:t>
      </w:r>
      <w:r w:rsidRPr="00524B86">
        <w:rPr>
          <w:rFonts w:ascii="Times New Roman" w:hAnsi="Times New Roman" w:cs="Times New Roman"/>
          <w:sz w:val="28"/>
          <w:szCs w:val="28"/>
        </w:rPr>
        <w:t xml:space="preserve">Гарантийный период </w:t>
      </w:r>
      <w:r w:rsidR="00415E48">
        <w:rPr>
          <w:rFonts w:ascii="Times New Roman" w:hAnsi="Times New Roman" w:cs="Times New Roman"/>
          <w:spacing w:val="-12"/>
          <w:sz w:val="28"/>
          <w:szCs w:val="28"/>
        </w:rPr>
        <w:t>на выполненные работы 5 (Пять) лет</w:t>
      </w:r>
      <w:r w:rsidRPr="00524B86">
        <w:rPr>
          <w:rFonts w:ascii="Times New Roman" w:hAnsi="Times New Roman" w:cs="Times New Roman"/>
          <w:spacing w:val="-12"/>
          <w:sz w:val="28"/>
          <w:szCs w:val="28"/>
        </w:rPr>
        <w:t xml:space="preserve"> с даты подписания Сторонами </w:t>
      </w:r>
      <w:r w:rsidRPr="00524B86">
        <w:rPr>
          <w:rFonts w:ascii="Times New Roman" w:hAnsi="Times New Roman" w:cs="Times New Roman"/>
          <w:sz w:val="28"/>
          <w:szCs w:val="28"/>
        </w:rPr>
        <w:t xml:space="preserve">акта о приемке выполненных работ. Если в период гарантийного срока </w:t>
      </w:r>
      <w:r w:rsidRPr="00524B86">
        <w:rPr>
          <w:rFonts w:ascii="Times New Roman" w:hAnsi="Times New Roman" w:cs="Times New Roman"/>
          <w:spacing w:val="-3"/>
          <w:sz w:val="28"/>
          <w:szCs w:val="28"/>
        </w:rPr>
        <w:t xml:space="preserve">обнаружатся недостатки или дефекты, то Исполнитель </w:t>
      </w:r>
      <w:r w:rsidRPr="00524B86">
        <w:rPr>
          <w:rFonts w:ascii="Times New Roman" w:hAnsi="Times New Roman" w:cs="Times New Roman"/>
          <w:spacing w:val="-5"/>
          <w:sz w:val="28"/>
          <w:szCs w:val="28"/>
        </w:rPr>
        <w:t xml:space="preserve">обязан устранить их за свой счет в сроки, </w:t>
      </w:r>
      <w:r w:rsidRPr="00524B86">
        <w:rPr>
          <w:rFonts w:ascii="Times New Roman" w:hAnsi="Times New Roman" w:cs="Times New Roman"/>
          <w:sz w:val="28"/>
          <w:szCs w:val="28"/>
        </w:rPr>
        <w:t>согласованные сторонами.</w:t>
      </w:r>
    </w:p>
    <w:p w:rsidR="00524B86" w:rsidRPr="00524B86" w:rsidRDefault="00524B86" w:rsidP="00524B86">
      <w:pPr>
        <w:pStyle w:val="aff6"/>
        <w:tabs>
          <w:tab w:val="left" w:pos="708"/>
        </w:tabs>
        <w:ind w:left="0" w:firstLine="0"/>
        <w:rPr>
          <w:sz w:val="28"/>
        </w:rPr>
      </w:pPr>
      <w:r w:rsidRPr="00524B86">
        <w:rPr>
          <w:b/>
          <w:sz w:val="28"/>
        </w:rPr>
        <w:t xml:space="preserve">Требования к качеству работ, в том числе технология производства работ, методы производства работ, безопасность выполняемых работ: </w:t>
      </w:r>
      <w:r w:rsidRPr="00524B86">
        <w:rPr>
          <w:sz w:val="28"/>
        </w:rPr>
        <w:t>работы выполнять качественно, в строгом соответствии со сметной документацией, технологической последовательностью производства работ в сроки, указанные в муниципальном контракте.</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Все отступления от локальных смет (Приложение № 2 к муниципальному контракту) работ  не допускаются.</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Подрядчик обеспечивает уборку и вывоз строительного мусора с места производства работ за свой счет в течение всего срока работы (не допускается скапливания).</w:t>
      </w:r>
    </w:p>
    <w:p w:rsidR="00524B86" w:rsidRPr="00524B86" w:rsidRDefault="00524B86" w:rsidP="00524B86">
      <w:pPr>
        <w:numPr>
          <w:ilvl w:val="0"/>
          <w:numId w:val="40"/>
        </w:numPr>
        <w:jc w:val="both"/>
        <w:rPr>
          <w:rFonts w:ascii="Times New Roman" w:hAnsi="Times New Roman" w:cs="Times New Roman"/>
          <w:sz w:val="28"/>
          <w:szCs w:val="28"/>
        </w:rPr>
      </w:pPr>
      <w:r w:rsidRPr="00524B86">
        <w:rPr>
          <w:rFonts w:ascii="Times New Roman" w:hAnsi="Times New Roman" w:cs="Times New Roman"/>
          <w:sz w:val="28"/>
          <w:szCs w:val="28"/>
        </w:rPr>
        <w:t>Подрядчик устраняет собственными силами и за счет собственных средств дефекты и их последствия, возникшие в период гарантийного срока службы.</w:t>
      </w:r>
    </w:p>
    <w:p w:rsidR="00524B86" w:rsidRPr="00524B86" w:rsidRDefault="00524B86" w:rsidP="00524B86">
      <w:pPr>
        <w:pStyle w:val="aff9"/>
        <w:numPr>
          <w:ilvl w:val="0"/>
          <w:numId w:val="40"/>
        </w:numPr>
        <w:rPr>
          <w:rFonts w:ascii="Times New Roman" w:hAnsi="Times New Roman" w:cs="Times New Roman"/>
          <w:b/>
          <w:sz w:val="28"/>
          <w:szCs w:val="28"/>
        </w:rPr>
      </w:pPr>
      <w:r w:rsidRPr="00524B86">
        <w:rPr>
          <w:rFonts w:ascii="Times New Roman" w:hAnsi="Times New Roman" w:cs="Times New Roman"/>
          <w:sz w:val="28"/>
          <w:szCs w:val="28"/>
        </w:rPr>
        <w:lastRenderedPageBreak/>
        <w:t>Использовать при производстве работ материалы, оборудование и оснащение, качество которого подтверждено наличием сертификатов и техническим условиям.</w:t>
      </w:r>
    </w:p>
    <w:p w:rsidR="00524B86" w:rsidRPr="00524B86" w:rsidRDefault="00524B86" w:rsidP="00524B86">
      <w:pPr>
        <w:pStyle w:val="aff6"/>
        <w:numPr>
          <w:ilvl w:val="0"/>
          <w:numId w:val="40"/>
        </w:numPr>
        <w:rPr>
          <w:bCs/>
          <w:sz w:val="28"/>
        </w:rPr>
      </w:pPr>
      <w:r w:rsidRPr="00524B86">
        <w:rPr>
          <w:bCs/>
          <w:sz w:val="28"/>
        </w:rPr>
        <w:t>Доставка сотрудников, материалов, инструмента, спецтехники и оборудования производится Подрядчиком за счет собственных средств.</w:t>
      </w:r>
    </w:p>
    <w:p w:rsidR="00524B86" w:rsidRPr="00524B86" w:rsidRDefault="00524B86" w:rsidP="00524B86">
      <w:pPr>
        <w:pStyle w:val="aff6"/>
        <w:numPr>
          <w:ilvl w:val="0"/>
          <w:numId w:val="40"/>
        </w:numPr>
        <w:rPr>
          <w:bCs/>
          <w:sz w:val="28"/>
        </w:rPr>
      </w:pPr>
      <w:r w:rsidRPr="00524B86">
        <w:rPr>
          <w:bCs/>
          <w:sz w:val="28"/>
        </w:rPr>
        <w:t>Подрядчик несет ответственность за вред и ущерб, причиненный третьим лицам в процессе выполнения работ по контракту.</w:t>
      </w:r>
    </w:p>
    <w:p w:rsidR="00524B86" w:rsidRPr="00524B86" w:rsidRDefault="00524B86" w:rsidP="00524B86">
      <w:pPr>
        <w:jc w:val="both"/>
        <w:rPr>
          <w:rFonts w:ascii="Times New Roman" w:hAnsi="Times New Roman" w:cs="Times New Roman"/>
          <w:b/>
          <w:sz w:val="28"/>
          <w:szCs w:val="28"/>
          <w:shd w:val="clear" w:color="auto" w:fill="FFFFFF"/>
        </w:rPr>
      </w:pPr>
      <w:r w:rsidRPr="00524B86">
        <w:rPr>
          <w:rFonts w:ascii="Times New Roman" w:hAnsi="Times New Roman" w:cs="Times New Roman"/>
          <w:b/>
          <w:sz w:val="28"/>
          <w:szCs w:val="28"/>
          <w:shd w:val="clear" w:color="auto" w:fill="FFFFFF"/>
        </w:rPr>
        <w:t xml:space="preserve">Требования к безопасности выполнения работ и безопасности результатов работ: </w:t>
      </w:r>
    </w:p>
    <w:p w:rsidR="00524B86" w:rsidRPr="00524B86" w:rsidRDefault="00524B86" w:rsidP="00524B86">
      <w:pPr>
        <w:keepNext/>
        <w:keepLines/>
        <w:suppressLineNumbers/>
        <w:snapToGrid w:val="0"/>
        <w:ind w:left="113" w:firstLine="709"/>
        <w:jc w:val="both"/>
        <w:rPr>
          <w:rFonts w:ascii="Times New Roman" w:hAnsi="Times New Roman" w:cs="Times New Roman"/>
          <w:sz w:val="28"/>
          <w:szCs w:val="28"/>
        </w:rPr>
      </w:pPr>
      <w:r w:rsidRPr="00524B86">
        <w:rPr>
          <w:rFonts w:ascii="Times New Roman" w:hAnsi="Times New Roman" w:cs="Times New Roman"/>
          <w:sz w:val="28"/>
          <w:szCs w:val="28"/>
        </w:rPr>
        <w:t>работы должны быть выполнены  согласно СНиП -12-03-2001 «Безопасность труда в строительстве», используемые материалы и оборудование должны  отвечать требованиям ГОСТ, ТУ, ОСТ)</w:t>
      </w:r>
    </w:p>
    <w:p w:rsidR="00524B86" w:rsidRPr="00524B86" w:rsidRDefault="00524B86" w:rsidP="00524B86">
      <w:pPr>
        <w:pStyle w:val="aff8"/>
        <w:spacing w:before="0" w:after="0"/>
        <w:ind w:left="113" w:firstLine="709"/>
        <w:rPr>
          <w:sz w:val="28"/>
          <w:szCs w:val="28"/>
        </w:rPr>
      </w:pPr>
      <w:r w:rsidRPr="00524B86">
        <w:rPr>
          <w:sz w:val="28"/>
          <w:szCs w:val="28"/>
        </w:rPr>
        <w:t>Качество используемых строительных материалов подтверждается сертификатом соответствия.</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Подрядчик обязан обеспечить выполнение мероприятий по технике безопасности, охране окружающей среды при производстве работ в соответствии с нормами и правилами.</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524B86" w:rsidRPr="00524B86" w:rsidRDefault="00524B86" w:rsidP="00524B86">
      <w:pPr>
        <w:ind w:left="113" w:firstLine="709"/>
        <w:jc w:val="both"/>
        <w:rPr>
          <w:rFonts w:ascii="Times New Roman" w:hAnsi="Times New Roman" w:cs="Times New Roman"/>
          <w:b/>
          <w:bCs/>
          <w:sz w:val="28"/>
          <w:szCs w:val="28"/>
          <w:shd w:val="clear" w:color="auto" w:fill="FFFFFF"/>
        </w:rPr>
      </w:pPr>
      <w:r w:rsidRPr="00524B86">
        <w:rPr>
          <w:rFonts w:ascii="Times New Roman" w:hAnsi="Times New Roman" w:cs="Times New Roman"/>
          <w:b/>
          <w:bCs/>
          <w:sz w:val="28"/>
          <w:szCs w:val="28"/>
          <w:shd w:val="clear" w:color="auto" w:fill="FFFFFF"/>
        </w:rPr>
        <w:t xml:space="preserve">Мероприятия по охране труда: </w:t>
      </w:r>
    </w:p>
    <w:p w:rsidR="00524B86" w:rsidRPr="00524B86" w:rsidRDefault="00524B86" w:rsidP="00524B86">
      <w:pPr>
        <w:ind w:left="113" w:firstLine="709"/>
        <w:jc w:val="both"/>
        <w:rPr>
          <w:rFonts w:ascii="Times New Roman" w:hAnsi="Times New Roman" w:cs="Times New Roman"/>
          <w:bCs/>
          <w:sz w:val="28"/>
          <w:szCs w:val="28"/>
          <w:shd w:val="clear" w:color="auto" w:fill="FFFFFF"/>
        </w:rPr>
      </w:pPr>
      <w:r w:rsidRPr="00524B86">
        <w:rPr>
          <w:rFonts w:ascii="Times New Roman" w:hAnsi="Times New Roman" w:cs="Times New Roman"/>
          <w:bCs/>
          <w:sz w:val="28"/>
          <w:szCs w:val="28"/>
          <w:shd w:val="clear" w:color="auto" w:fill="FFFFFF"/>
        </w:rPr>
        <w:t>охрана труда рабочих обеспечивается выдачей необходимых средств индивидуальной защиты (каски, специальная одежда с логотипом подрядной организации, обувь и др.), выполнением мероприятий по коллективной защите работающих (ограждения, освещение, защитные и предохранительные устройства), наличием санитарно-бытовых помещений и устройств в соответствии с действующими нормативами;</w:t>
      </w:r>
    </w:p>
    <w:p w:rsidR="00524B86" w:rsidRPr="00524B86" w:rsidRDefault="00524B86" w:rsidP="00524B86">
      <w:pPr>
        <w:ind w:left="113" w:firstLine="709"/>
        <w:jc w:val="both"/>
        <w:rPr>
          <w:rFonts w:ascii="Times New Roman" w:hAnsi="Times New Roman" w:cs="Times New Roman"/>
          <w:bCs/>
          <w:sz w:val="28"/>
          <w:szCs w:val="28"/>
          <w:shd w:val="clear" w:color="auto" w:fill="FFFFFF"/>
        </w:rPr>
      </w:pPr>
      <w:r w:rsidRPr="00524B86">
        <w:rPr>
          <w:rFonts w:ascii="Times New Roman" w:hAnsi="Times New Roman" w:cs="Times New Roman"/>
          <w:bCs/>
          <w:sz w:val="28"/>
          <w:szCs w:val="28"/>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524B86" w:rsidRPr="00524B86" w:rsidRDefault="00524B86" w:rsidP="00524B86">
      <w:pPr>
        <w:ind w:left="113" w:firstLine="709"/>
        <w:jc w:val="both"/>
        <w:rPr>
          <w:rFonts w:ascii="Times New Roman" w:hAnsi="Times New Roman" w:cs="Times New Roman"/>
          <w:sz w:val="28"/>
          <w:szCs w:val="28"/>
          <w:shd w:val="clear" w:color="auto" w:fill="FFFFFF"/>
        </w:rPr>
      </w:pPr>
      <w:r w:rsidRPr="00524B86">
        <w:rPr>
          <w:rFonts w:ascii="Times New Roman" w:hAnsi="Times New Roman" w:cs="Times New Roman"/>
          <w:bCs/>
          <w:sz w:val="28"/>
          <w:szCs w:val="28"/>
          <w:shd w:val="clear" w:color="auto" w:fill="FFFFFF"/>
        </w:rPr>
        <w:t xml:space="preserve">Организация участка ремонта при проведении на нем работ должна обеспечивать безопасность труда работающих на всех этапах выполнения работ. </w:t>
      </w:r>
      <w:r w:rsidRPr="00524B86">
        <w:rPr>
          <w:rFonts w:ascii="Times New Roman" w:hAnsi="Times New Roman" w:cs="Times New Roman"/>
          <w:sz w:val="28"/>
          <w:szCs w:val="28"/>
          <w:shd w:val="clear" w:color="auto" w:fill="FFFFFF"/>
        </w:rPr>
        <w:t xml:space="preserve">Мероприятия по предотвращению аварийных ситуаций: </w:t>
      </w:r>
    </w:p>
    <w:p w:rsidR="00524B86" w:rsidRPr="00524B86" w:rsidRDefault="00524B86" w:rsidP="00524B86">
      <w:pPr>
        <w:ind w:left="113" w:firstLine="709"/>
        <w:jc w:val="both"/>
        <w:rPr>
          <w:rFonts w:ascii="Times New Roman" w:hAnsi="Times New Roman" w:cs="Times New Roman"/>
          <w:sz w:val="28"/>
          <w:szCs w:val="28"/>
          <w:shd w:val="clear" w:color="auto" w:fill="FFFFFF"/>
        </w:rPr>
      </w:pPr>
      <w:r w:rsidRPr="00524B86">
        <w:rPr>
          <w:rFonts w:ascii="Times New Roman" w:hAnsi="Times New Roman" w:cs="Times New Roman"/>
          <w:sz w:val="28"/>
          <w:szCs w:val="28"/>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524B86" w:rsidRPr="00524B86" w:rsidRDefault="00524B86" w:rsidP="00524B86">
      <w:pPr>
        <w:ind w:left="360"/>
        <w:rPr>
          <w:rFonts w:ascii="Times New Roman" w:hAnsi="Times New Roman" w:cs="Times New Roman"/>
          <w:sz w:val="28"/>
          <w:szCs w:val="28"/>
        </w:rPr>
      </w:pPr>
      <w:r w:rsidRPr="00524B86">
        <w:rPr>
          <w:rFonts w:ascii="Times New Roman" w:hAnsi="Times New Roman" w:cs="Times New Roman"/>
          <w:b/>
          <w:bCs/>
          <w:sz w:val="28"/>
          <w:szCs w:val="28"/>
        </w:rPr>
        <w:t xml:space="preserve">Порядок сдачи, приемки, оплаты результатов работ: </w:t>
      </w:r>
    </w:p>
    <w:p w:rsidR="00524B86" w:rsidRPr="00524B86" w:rsidRDefault="00524B86" w:rsidP="00524B86">
      <w:pPr>
        <w:ind w:firstLine="851"/>
        <w:jc w:val="both"/>
        <w:rPr>
          <w:rFonts w:ascii="Times New Roman" w:hAnsi="Times New Roman" w:cs="Times New Roman"/>
          <w:sz w:val="28"/>
          <w:szCs w:val="28"/>
        </w:rPr>
      </w:pPr>
      <w:r w:rsidRPr="00524B86">
        <w:rPr>
          <w:rFonts w:ascii="Times New Roman" w:hAnsi="Times New Roman" w:cs="Times New Roman"/>
          <w:sz w:val="28"/>
          <w:szCs w:val="28"/>
        </w:rPr>
        <w:t>Все отступления от локального сметного расчета (Приложение № 2 к муниципальному контракту)  не допускаются.</w:t>
      </w:r>
    </w:p>
    <w:p w:rsidR="00524B86" w:rsidRPr="00524B86" w:rsidRDefault="00524B86" w:rsidP="00524B86">
      <w:pPr>
        <w:ind w:firstLine="851"/>
        <w:jc w:val="both"/>
        <w:rPr>
          <w:rFonts w:ascii="Times New Roman" w:hAnsi="Times New Roman" w:cs="Times New Roman"/>
          <w:sz w:val="28"/>
          <w:szCs w:val="28"/>
        </w:rPr>
      </w:pPr>
      <w:r w:rsidRPr="00524B86">
        <w:rPr>
          <w:rFonts w:ascii="Times New Roman" w:hAnsi="Times New Roman" w:cs="Times New Roman"/>
          <w:sz w:val="28"/>
          <w:szCs w:val="28"/>
        </w:rPr>
        <w:t>Подрядчик обеспечивает уборку и вывоз строительного мусора с места производства работ за свой счет в течение всего срока работы (не допускается скапливания).</w:t>
      </w:r>
    </w:p>
    <w:p w:rsidR="00524B86" w:rsidRPr="00524B86" w:rsidRDefault="00524B86" w:rsidP="00524B86">
      <w:pPr>
        <w:ind w:firstLine="993"/>
        <w:jc w:val="both"/>
        <w:rPr>
          <w:rFonts w:ascii="Times New Roman" w:hAnsi="Times New Roman" w:cs="Times New Roman"/>
          <w:sz w:val="28"/>
          <w:szCs w:val="28"/>
        </w:rPr>
      </w:pPr>
      <w:r w:rsidRPr="00524B86">
        <w:rPr>
          <w:rFonts w:ascii="Times New Roman" w:hAnsi="Times New Roman" w:cs="Times New Roman"/>
          <w:sz w:val="28"/>
          <w:szCs w:val="28"/>
        </w:rPr>
        <w:lastRenderedPageBreak/>
        <w:t>Подрядчик устраняет собственными силами и за счет собственных средств дефекты и их последствия, возникшие в период гарантийного срока службы.</w:t>
      </w:r>
    </w:p>
    <w:p w:rsidR="00524B86" w:rsidRPr="00524B86" w:rsidRDefault="00524B86" w:rsidP="00524B86">
      <w:pPr>
        <w:pStyle w:val="aff9"/>
        <w:tabs>
          <w:tab w:val="left" w:pos="0"/>
          <w:tab w:val="left" w:pos="708"/>
        </w:tabs>
        <w:ind w:firstLine="851"/>
        <w:rPr>
          <w:rFonts w:ascii="Times New Roman" w:hAnsi="Times New Roman" w:cs="Times New Roman"/>
          <w:b/>
          <w:sz w:val="28"/>
          <w:szCs w:val="28"/>
        </w:rPr>
      </w:pPr>
      <w:r w:rsidRPr="00524B86">
        <w:rPr>
          <w:rFonts w:ascii="Times New Roman" w:hAnsi="Times New Roman" w:cs="Times New Roman"/>
          <w:sz w:val="28"/>
          <w:szCs w:val="28"/>
        </w:rPr>
        <w:t xml:space="preserve">  При производстве работ использовать материалы, оборудование и оснащение, качество которого подтверждено наличием сертификатов и технических условий.</w:t>
      </w:r>
    </w:p>
    <w:p w:rsidR="00524B86" w:rsidRPr="00524B86" w:rsidRDefault="00524B86" w:rsidP="00524B86">
      <w:pPr>
        <w:pStyle w:val="50"/>
        <w:shd w:val="clear" w:color="auto" w:fill="auto"/>
        <w:spacing w:line="240" w:lineRule="auto"/>
        <w:ind w:left="113" w:firstLine="709"/>
        <w:rPr>
          <w:sz w:val="28"/>
          <w:szCs w:val="28"/>
        </w:rPr>
      </w:pPr>
      <w:r w:rsidRPr="00524B86">
        <w:rPr>
          <w:sz w:val="28"/>
          <w:szCs w:val="28"/>
        </w:rPr>
        <w:t xml:space="preserve">Расчет за выполненные работы осуществляется на основании акта приёмки выполненных работ, после предоставления документов, подтверждающих объемы и качество выполненных работ от лица, осуществляющего контроль на объекте. </w:t>
      </w:r>
    </w:p>
    <w:p w:rsidR="00524B86" w:rsidRPr="00524B86" w:rsidRDefault="00524B86" w:rsidP="00524B86">
      <w:pPr>
        <w:pStyle w:val="50"/>
        <w:shd w:val="clear" w:color="auto" w:fill="auto"/>
        <w:spacing w:line="240" w:lineRule="auto"/>
        <w:ind w:left="113" w:firstLine="709"/>
        <w:rPr>
          <w:sz w:val="28"/>
          <w:szCs w:val="28"/>
        </w:rPr>
      </w:pPr>
      <w:r w:rsidRPr="00524B86">
        <w:rPr>
          <w:sz w:val="28"/>
          <w:szCs w:val="28"/>
        </w:rPr>
        <w:t xml:space="preserve">Форма оплаты работ: безналичный расчет в рублях РФ. </w:t>
      </w:r>
    </w:p>
    <w:p w:rsidR="00524B86" w:rsidRPr="00524B86" w:rsidRDefault="00524B86" w:rsidP="00524B86">
      <w:pPr>
        <w:ind w:left="113" w:firstLine="709"/>
        <w:jc w:val="both"/>
        <w:rPr>
          <w:rFonts w:ascii="Times New Roman" w:hAnsi="Times New Roman" w:cs="Times New Roman"/>
          <w:sz w:val="28"/>
          <w:szCs w:val="28"/>
        </w:rPr>
      </w:pPr>
      <w:r w:rsidRPr="00524B86">
        <w:rPr>
          <w:rFonts w:ascii="Times New Roman" w:hAnsi="Times New Roman" w:cs="Times New Roman"/>
          <w:sz w:val="28"/>
          <w:szCs w:val="28"/>
        </w:rPr>
        <w:t>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w:t>
      </w:r>
    </w:p>
    <w:p w:rsidR="00524B86" w:rsidRPr="00524B86" w:rsidRDefault="00524B86" w:rsidP="00524B86">
      <w:pPr>
        <w:pStyle w:val="50"/>
        <w:shd w:val="clear" w:color="auto" w:fill="auto"/>
        <w:spacing w:line="240" w:lineRule="auto"/>
        <w:ind w:firstLine="822"/>
        <w:rPr>
          <w:sz w:val="28"/>
          <w:szCs w:val="28"/>
        </w:rPr>
      </w:pPr>
      <w:r w:rsidRPr="00524B86">
        <w:rPr>
          <w:sz w:val="28"/>
          <w:szCs w:val="28"/>
        </w:rPr>
        <w:t xml:space="preserve">Без аванса. Расчет по факту выполненных работ, оформленных актом о приемки  выполненных работ (форма КС-2) и справкой о стоимости выполненных работ и затрат (форма КС-3), счетов, счетов-фактур, актов выполненных работ представленных заказчику в соответствии с проектом муниципального контракта, оформленными в установленном порядке. </w:t>
      </w:r>
    </w:p>
    <w:p w:rsidR="00524B86" w:rsidRPr="00524B86" w:rsidRDefault="00524B86" w:rsidP="00524B86">
      <w:pPr>
        <w:pStyle w:val="50"/>
        <w:shd w:val="clear" w:color="auto" w:fill="auto"/>
        <w:spacing w:line="240" w:lineRule="auto"/>
        <w:ind w:firstLine="822"/>
        <w:rPr>
          <w:sz w:val="28"/>
          <w:szCs w:val="28"/>
        </w:rPr>
      </w:pPr>
      <w:r w:rsidRPr="00524B86">
        <w:rPr>
          <w:sz w:val="28"/>
          <w:szCs w:val="28"/>
        </w:rPr>
        <w:t>По завершении работ производится контрольный обмер выполненных работ. Контрольный обмер производится рабочей комиссией с участием Подрядчика и Заказчика.</w:t>
      </w:r>
    </w:p>
    <w:p w:rsidR="00524B86" w:rsidRPr="00524B86" w:rsidRDefault="00524B86" w:rsidP="00524B86">
      <w:pPr>
        <w:pStyle w:val="50"/>
        <w:shd w:val="clear" w:color="auto" w:fill="auto"/>
        <w:spacing w:line="240" w:lineRule="auto"/>
        <w:ind w:firstLine="709"/>
        <w:rPr>
          <w:sz w:val="28"/>
          <w:szCs w:val="28"/>
        </w:rPr>
      </w:pPr>
      <w:r w:rsidRPr="00524B86">
        <w:rPr>
          <w:sz w:val="28"/>
          <w:szCs w:val="28"/>
        </w:rPr>
        <w:t xml:space="preserve">Подрядчик не менее чем за три 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524B86" w:rsidRPr="00524B86" w:rsidRDefault="00524B86" w:rsidP="00524B86">
      <w:pPr>
        <w:pStyle w:val="aff6"/>
        <w:tabs>
          <w:tab w:val="left" w:pos="708"/>
        </w:tabs>
        <w:ind w:left="0" w:firstLine="0"/>
        <w:rPr>
          <w:bCs/>
          <w:sz w:val="28"/>
        </w:rPr>
      </w:pPr>
      <w:r w:rsidRPr="00524B86">
        <w:rPr>
          <w:b/>
          <w:bCs/>
          <w:sz w:val="28"/>
        </w:rPr>
        <w:t xml:space="preserve">Общие требования к выполнению работ: </w:t>
      </w:r>
      <w:r w:rsidRPr="00524B86">
        <w:rPr>
          <w:bCs/>
          <w:sz w:val="28"/>
        </w:rPr>
        <w:t>выполнить все работы в строгом соответствии с законодательством РФ.</w:t>
      </w:r>
    </w:p>
    <w:p w:rsidR="00524B86" w:rsidRPr="00524B86" w:rsidRDefault="00524B86" w:rsidP="00524B86">
      <w:pPr>
        <w:pStyle w:val="consplustitle0"/>
        <w:spacing w:before="0" w:after="0"/>
        <w:ind w:left="0"/>
        <w:jc w:val="both"/>
        <w:rPr>
          <w:sz w:val="28"/>
          <w:szCs w:val="28"/>
        </w:rPr>
      </w:pPr>
      <w:r w:rsidRPr="00524B86">
        <w:rPr>
          <w:b/>
          <w:sz w:val="28"/>
          <w:szCs w:val="28"/>
        </w:rPr>
        <w:t xml:space="preserve">Порядок (последовательность, этапы) выполнения работ: </w:t>
      </w:r>
      <w:r w:rsidRPr="00524B86">
        <w:rPr>
          <w:sz w:val="28"/>
          <w:szCs w:val="28"/>
        </w:rPr>
        <w:t>без этапов</w:t>
      </w:r>
    </w:p>
    <w:p w:rsidR="00524B86" w:rsidRPr="00524B86" w:rsidRDefault="00524B86" w:rsidP="00524B86">
      <w:pPr>
        <w:contextualSpacing/>
        <w:rPr>
          <w:rFonts w:ascii="Times New Roman" w:hAnsi="Times New Roman" w:cs="Times New Roman"/>
          <w:b/>
          <w:sz w:val="28"/>
          <w:szCs w:val="28"/>
        </w:rPr>
      </w:pPr>
      <w:r w:rsidRPr="00524B86">
        <w:rPr>
          <w:rFonts w:ascii="Times New Roman" w:hAnsi="Times New Roman" w:cs="Times New Roman"/>
          <w:b/>
          <w:sz w:val="28"/>
          <w:szCs w:val="28"/>
        </w:rPr>
        <w:t>Требования к материалам.</w:t>
      </w:r>
    </w:p>
    <w:p w:rsidR="00524B86" w:rsidRPr="00524B86" w:rsidRDefault="00524B86" w:rsidP="00524B86">
      <w:pPr>
        <w:ind w:left="360"/>
        <w:contextualSpacing/>
        <w:jc w:val="both"/>
        <w:rPr>
          <w:rFonts w:ascii="Times New Roman" w:hAnsi="Times New Roman" w:cs="Times New Roman"/>
          <w:sz w:val="28"/>
          <w:szCs w:val="28"/>
        </w:rPr>
      </w:pPr>
      <w:r w:rsidRPr="00524B86">
        <w:rPr>
          <w:rFonts w:ascii="Times New Roman" w:hAnsi="Times New Roman" w:cs="Times New Roman"/>
          <w:sz w:val="28"/>
          <w:szCs w:val="28"/>
        </w:rPr>
        <w:t>- Все</w:t>
      </w:r>
      <w:r w:rsidRPr="00524B86">
        <w:rPr>
          <w:rFonts w:ascii="Times New Roman" w:hAnsi="Times New Roman" w:cs="Times New Roman"/>
          <w:b/>
          <w:sz w:val="28"/>
          <w:szCs w:val="28"/>
        </w:rPr>
        <w:t xml:space="preserve"> </w:t>
      </w:r>
      <w:r w:rsidRPr="00524B86">
        <w:rPr>
          <w:rFonts w:ascii="Times New Roman" w:hAnsi="Times New Roman" w:cs="Times New Roman"/>
          <w:sz w:val="28"/>
          <w:szCs w:val="28"/>
        </w:rPr>
        <w:t xml:space="preserve">материалы использовать надлежащего качества, соответствующие государственным стандартам и техническим условиям, которые должны быть обеспечены соответствующими сертификатами, техническими паспортами и другими документами, удостоверяющими их качество. </w:t>
      </w:r>
    </w:p>
    <w:p w:rsidR="00524B86" w:rsidRPr="00524B86" w:rsidRDefault="00524B86" w:rsidP="00524B86">
      <w:pPr>
        <w:ind w:left="360"/>
        <w:contextualSpacing/>
        <w:jc w:val="both"/>
        <w:rPr>
          <w:rFonts w:ascii="Times New Roman" w:hAnsi="Times New Roman" w:cs="Times New Roman"/>
          <w:sz w:val="28"/>
          <w:szCs w:val="28"/>
        </w:rPr>
      </w:pPr>
      <w:r w:rsidRPr="00524B86">
        <w:rPr>
          <w:rFonts w:ascii="Times New Roman" w:hAnsi="Times New Roman" w:cs="Times New Roman"/>
          <w:sz w:val="28"/>
          <w:szCs w:val="28"/>
        </w:rPr>
        <w:t>- Материалы должны быть новыми, ранее не использованными, не эксплуатировавшимися. Все необходимые для производства работ материалы должны быть включены в стоимость выполнения работ и предоставлены Подрядчиком.</w:t>
      </w:r>
    </w:p>
    <w:tbl>
      <w:tblPr>
        <w:tblW w:w="10491" w:type="dxa"/>
        <w:tblInd w:w="108" w:type="dxa"/>
        <w:tblLook w:val="04A0"/>
      </w:tblPr>
      <w:tblGrid>
        <w:gridCol w:w="5813"/>
        <w:gridCol w:w="4678"/>
      </w:tblGrid>
      <w:tr w:rsidR="00BB32EB" w:rsidRPr="00922986" w:rsidTr="00BB32EB">
        <w:tc>
          <w:tcPr>
            <w:tcW w:w="5813" w:type="dxa"/>
          </w:tcPr>
          <w:p w:rsidR="00BB32EB" w:rsidRPr="00922986" w:rsidRDefault="00BB32EB" w:rsidP="00FB6173">
            <w:pPr>
              <w:jc w:val="both"/>
              <w:rPr>
                <w:rFonts w:ascii="Times New Roman" w:hAnsi="Times New Roman" w:cs="Times New Roman"/>
                <w:lang w:eastAsia="en-US"/>
              </w:rPr>
            </w:pPr>
          </w:p>
          <w:p w:rsidR="00BB32EB" w:rsidRDefault="00BB32EB" w:rsidP="00FB6173">
            <w:pPr>
              <w:jc w:val="both"/>
              <w:rPr>
                <w:rFonts w:ascii="Times New Roman" w:hAnsi="Times New Roman" w:cs="Times New Roman"/>
                <w:lang w:eastAsia="en-US"/>
              </w:rPr>
            </w:pPr>
            <w:r w:rsidRPr="00922986">
              <w:rPr>
                <w:rFonts w:ascii="Times New Roman" w:hAnsi="Times New Roman" w:cs="Times New Roman"/>
                <w:sz w:val="22"/>
                <w:szCs w:val="22"/>
                <w:lang w:eastAsia="en-US"/>
              </w:rPr>
              <w:t>ЗАКАЗЧИК:</w:t>
            </w:r>
            <w:r>
              <w:rPr>
                <w:rFonts w:ascii="Times New Roman" w:hAnsi="Times New Roman" w:cs="Times New Roman"/>
                <w:sz w:val="22"/>
                <w:szCs w:val="22"/>
                <w:lang w:eastAsia="en-US"/>
              </w:rPr>
              <w:t xml:space="preserve"> </w:t>
            </w:r>
            <w:r w:rsidR="00415E48">
              <w:rPr>
                <w:rFonts w:ascii="Times New Roman" w:hAnsi="Times New Roman" w:cs="Times New Roman"/>
                <w:sz w:val="22"/>
                <w:szCs w:val="22"/>
                <w:lang w:eastAsia="en-US"/>
              </w:rPr>
              <w:t>и.о.главы администрации</w:t>
            </w:r>
          </w:p>
          <w:p w:rsidR="00415E48" w:rsidRDefault="00415E48" w:rsidP="00FB6173">
            <w:pPr>
              <w:jc w:val="both"/>
              <w:rPr>
                <w:rFonts w:ascii="Times New Roman" w:hAnsi="Times New Roman" w:cs="Times New Roman"/>
                <w:lang w:eastAsia="en-US"/>
              </w:rPr>
            </w:pPr>
            <w:r>
              <w:rPr>
                <w:rFonts w:ascii="Times New Roman" w:hAnsi="Times New Roman" w:cs="Times New Roman"/>
                <w:sz w:val="22"/>
                <w:szCs w:val="22"/>
                <w:lang w:eastAsia="en-US"/>
              </w:rPr>
              <w:t>МО «Нежновское сельское поселение»</w:t>
            </w:r>
          </w:p>
          <w:p w:rsidR="00415E48" w:rsidRPr="00922986" w:rsidRDefault="00415E48" w:rsidP="00FB6173">
            <w:pPr>
              <w:jc w:val="both"/>
              <w:rPr>
                <w:rFonts w:ascii="Times New Roman" w:hAnsi="Times New Roman" w:cs="Times New Roman"/>
                <w:lang w:eastAsia="en-US"/>
              </w:rPr>
            </w:pPr>
          </w:p>
          <w:p w:rsidR="00BB32EB" w:rsidRPr="00922986" w:rsidRDefault="00BB32EB" w:rsidP="00FB6173">
            <w:pPr>
              <w:pStyle w:val="3"/>
              <w:spacing w:before="0"/>
              <w:contextualSpacing/>
              <w:jc w:val="both"/>
              <w:rPr>
                <w:rFonts w:ascii="Times New Roman" w:hAnsi="Times New Roman"/>
                <w:b w:val="0"/>
                <w:lang w:eastAsia="en-US"/>
              </w:rPr>
            </w:pPr>
          </w:p>
        </w:tc>
        <w:tc>
          <w:tcPr>
            <w:tcW w:w="4678" w:type="dxa"/>
          </w:tcPr>
          <w:p w:rsidR="00BB32EB" w:rsidRPr="00922986" w:rsidRDefault="00BB32EB" w:rsidP="00FB6173">
            <w:pPr>
              <w:pStyle w:val="ConsPlusNonformat"/>
              <w:rPr>
                <w:rFonts w:ascii="Times New Roman" w:hAnsi="Times New Roman" w:cs="Times New Roman"/>
                <w:caps/>
                <w:sz w:val="22"/>
                <w:szCs w:val="22"/>
                <w:lang w:eastAsia="en-US"/>
              </w:rPr>
            </w:pPr>
          </w:p>
          <w:p w:rsidR="00BB32EB" w:rsidRPr="00922986" w:rsidRDefault="00BB32EB" w:rsidP="00FB6173">
            <w:pPr>
              <w:pStyle w:val="ConsPlusNonformat"/>
              <w:rPr>
                <w:rFonts w:ascii="Times New Roman" w:hAnsi="Times New Roman" w:cs="Times New Roman"/>
                <w:caps/>
                <w:sz w:val="22"/>
                <w:szCs w:val="22"/>
                <w:lang w:eastAsia="en-US"/>
              </w:rPr>
            </w:pPr>
            <w:r w:rsidRPr="00922986">
              <w:rPr>
                <w:rFonts w:ascii="Times New Roman" w:hAnsi="Times New Roman" w:cs="Times New Roman"/>
                <w:caps/>
                <w:sz w:val="22"/>
                <w:szCs w:val="22"/>
                <w:lang w:eastAsia="en-US"/>
              </w:rPr>
              <w:t>исполнитель:</w:t>
            </w:r>
          </w:p>
        </w:tc>
      </w:tr>
      <w:tr w:rsidR="00BB32EB" w:rsidRPr="00922986" w:rsidTr="00BB32EB">
        <w:tc>
          <w:tcPr>
            <w:tcW w:w="5813" w:type="dxa"/>
          </w:tcPr>
          <w:p w:rsidR="00BB32EB" w:rsidRPr="00922986" w:rsidRDefault="00BB32EB" w:rsidP="00FB6173">
            <w:pPr>
              <w:ind w:right="-111"/>
              <w:contextualSpacing/>
              <w:rPr>
                <w:rFonts w:ascii="Times New Roman" w:hAnsi="Times New Roman" w:cs="Times New Roman"/>
                <w:bCs/>
                <w:lang w:eastAsia="en-US"/>
              </w:rPr>
            </w:pPr>
            <w:r w:rsidRPr="00922986">
              <w:rPr>
                <w:rFonts w:ascii="Times New Roman" w:hAnsi="Times New Roman" w:cs="Times New Roman"/>
                <w:bCs/>
                <w:sz w:val="22"/>
                <w:szCs w:val="22"/>
                <w:lang w:eastAsia="en-US"/>
              </w:rPr>
              <w:t>_________________ /</w:t>
            </w:r>
            <w:r w:rsidR="00415E48">
              <w:rPr>
                <w:rFonts w:ascii="Times New Roman" w:hAnsi="Times New Roman" w:cs="Times New Roman"/>
                <w:bCs/>
                <w:sz w:val="22"/>
                <w:szCs w:val="22"/>
                <w:lang w:eastAsia="en-US"/>
              </w:rPr>
              <w:t>Синицына Е.В</w:t>
            </w:r>
            <w:r>
              <w:rPr>
                <w:rFonts w:ascii="Times New Roman" w:hAnsi="Times New Roman" w:cs="Times New Roman"/>
                <w:bCs/>
                <w:sz w:val="22"/>
                <w:szCs w:val="22"/>
                <w:lang w:eastAsia="en-US"/>
              </w:rPr>
              <w:t>.</w:t>
            </w:r>
            <w:r w:rsidRPr="00922986">
              <w:rPr>
                <w:rFonts w:ascii="Times New Roman" w:hAnsi="Times New Roman" w:cs="Times New Roman"/>
                <w:bCs/>
                <w:sz w:val="22"/>
                <w:szCs w:val="22"/>
                <w:lang w:eastAsia="en-US"/>
              </w:rPr>
              <w:t xml:space="preserve">/  </w:t>
            </w:r>
          </w:p>
          <w:p w:rsidR="00BB32EB" w:rsidRPr="00922986" w:rsidRDefault="00BB32EB" w:rsidP="00FB6173">
            <w:pPr>
              <w:widowControl w:val="0"/>
              <w:autoSpaceDE w:val="0"/>
              <w:autoSpaceDN w:val="0"/>
              <w:adjustRightInd w:val="0"/>
              <w:ind w:left="6237" w:hanging="6237"/>
              <w:rPr>
                <w:rFonts w:ascii="Times New Roman" w:hAnsi="Times New Roman" w:cs="Times New Roman"/>
                <w:lang w:eastAsia="en-US"/>
              </w:rPr>
            </w:pPr>
            <w:r w:rsidRPr="00922986">
              <w:rPr>
                <w:rFonts w:ascii="Times New Roman" w:hAnsi="Times New Roman" w:cs="Times New Roman"/>
                <w:sz w:val="22"/>
                <w:szCs w:val="22"/>
                <w:lang w:eastAsia="en-US"/>
              </w:rPr>
              <w:t>«___» ______ 20__ г.</w:t>
            </w:r>
          </w:p>
          <w:p w:rsidR="00BB32EB" w:rsidRPr="00922986" w:rsidRDefault="00BB32EB" w:rsidP="00FB6173">
            <w:pPr>
              <w:widowControl w:val="0"/>
              <w:autoSpaceDE w:val="0"/>
              <w:autoSpaceDN w:val="0"/>
              <w:adjustRightInd w:val="0"/>
              <w:ind w:left="6237" w:hanging="6237"/>
              <w:rPr>
                <w:rFonts w:ascii="Times New Roman" w:hAnsi="Times New Roman" w:cs="Times New Roman"/>
                <w:bCs/>
                <w:lang w:eastAsia="en-US"/>
              </w:rPr>
            </w:pPr>
            <w:r w:rsidRPr="00922986">
              <w:rPr>
                <w:rFonts w:ascii="Times New Roman" w:hAnsi="Times New Roman" w:cs="Times New Roman"/>
                <w:sz w:val="22"/>
                <w:szCs w:val="22"/>
                <w:lang w:eastAsia="en-US"/>
              </w:rPr>
              <w:t>М.П.</w:t>
            </w:r>
          </w:p>
        </w:tc>
        <w:tc>
          <w:tcPr>
            <w:tcW w:w="4678" w:type="dxa"/>
          </w:tcPr>
          <w:p w:rsidR="00BB32EB" w:rsidRPr="00922986" w:rsidRDefault="00BB32EB" w:rsidP="00FB6173">
            <w:pPr>
              <w:shd w:val="clear" w:color="auto" w:fill="FFFFFF"/>
              <w:rPr>
                <w:rFonts w:ascii="Times New Roman" w:hAnsi="Times New Roman" w:cs="Times New Roman"/>
                <w:lang w:eastAsia="en-US"/>
              </w:rPr>
            </w:pPr>
            <w:r w:rsidRPr="00922986">
              <w:rPr>
                <w:rFonts w:ascii="Times New Roman" w:hAnsi="Times New Roman" w:cs="Times New Roman"/>
                <w:sz w:val="22"/>
                <w:szCs w:val="22"/>
                <w:lang w:eastAsia="en-US"/>
              </w:rPr>
              <w:t>_________________ /_______________/</w:t>
            </w:r>
          </w:p>
          <w:p w:rsidR="00BB32EB" w:rsidRPr="00922986" w:rsidRDefault="00BB32EB" w:rsidP="00FB6173">
            <w:pPr>
              <w:widowControl w:val="0"/>
              <w:autoSpaceDE w:val="0"/>
              <w:autoSpaceDN w:val="0"/>
              <w:adjustRightInd w:val="0"/>
              <w:ind w:left="6237" w:hanging="6237"/>
              <w:rPr>
                <w:rFonts w:ascii="Times New Roman" w:hAnsi="Times New Roman" w:cs="Times New Roman"/>
                <w:lang w:eastAsia="en-US"/>
              </w:rPr>
            </w:pPr>
            <w:r w:rsidRPr="00922986">
              <w:rPr>
                <w:rFonts w:ascii="Times New Roman" w:hAnsi="Times New Roman" w:cs="Times New Roman"/>
                <w:sz w:val="22"/>
                <w:szCs w:val="22"/>
                <w:lang w:eastAsia="en-US"/>
              </w:rPr>
              <w:t>«___» ______ 20__ г.</w:t>
            </w:r>
          </w:p>
          <w:p w:rsidR="00BB32EB" w:rsidRPr="00922986" w:rsidRDefault="00BB32EB" w:rsidP="00FB6173">
            <w:pPr>
              <w:shd w:val="clear" w:color="auto" w:fill="FFFFFF"/>
              <w:jc w:val="both"/>
              <w:rPr>
                <w:rFonts w:ascii="Times New Roman" w:hAnsi="Times New Roman" w:cs="Times New Roman"/>
                <w:lang w:eastAsia="en-US"/>
              </w:rPr>
            </w:pPr>
            <w:r w:rsidRPr="00922986">
              <w:rPr>
                <w:rFonts w:ascii="Times New Roman" w:hAnsi="Times New Roman" w:cs="Times New Roman"/>
                <w:sz w:val="22"/>
                <w:szCs w:val="22"/>
                <w:lang w:eastAsia="en-US"/>
              </w:rPr>
              <w:t>М.П.</w:t>
            </w:r>
          </w:p>
        </w:tc>
      </w:tr>
    </w:tbl>
    <w:p w:rsidR="00BB32EB" w:rsidRDefault="00BB32EB" w:rsidP="00BB32EB">
      <w:pPr>
        <w:pStyle w:val="aff6"/>
        <w:ind w:left="0" w:right="-90" w:firstLine="0"/>
        <w:rPr>
          <w:szCs w:val="24"/>
        </w:rPr>
      </w:pPr>
    </w:p>
    <w:p w:rsidR="00BB32EB" w:rsidRDefault="00BB32EB" w:rsidP="00BB32EB">
      <w:pPr>
        <w:spacing w:after="60"/>
        <w:rPr>
          <w:rFonts w:ascii="Arial" w:hAnsi="Arial" w:cs="Arial"/>
          <w:b/>
          <w:sz w:val="20"/>
          <w:szCs w:val="20"/>
        </w:rPr>
        <w:sectPr w:rsidR="00BB32EB" w:rsidSect="009D4C44">
          <w:pgSz w:w="11906" w:h="16838"/>
          <w:pgMar w:top="1134" w:right="0" w:bottom="1134" w:left="1134" w:header="709" w:footer="709" w:gutter="0"/>
          <w:cols w:space="708"/>
          <w:docGrid w:linePitch="360"/>
        </w:sectPr>
      </w:pPr>
    </w:p>
    <w:p w:rsidR="00BB32EB" w:rsidRPr="00BB32EB" w:rsidRDefault="00BB32EB" w:rsidP="00BB32EB">
      <w:pPr>
        <w:spacing w:after="60"/>
        <w:jc w:val="right"/>
        <w:rPr>
          <w:rFonts w:ascii="Times New Roman" w:hAnsi="Times New Roman" w:cs="Times New Roman"/>
        </w:rPr>
      </w:pPr>
      <w:r w:rsidRPr="00BB32EB">
        <w:rPr>
          <w:rFonts w:ascii="Times New Roman" w:hAnsi="Times New Roman" w:cs="Times New Roman"/>
        </w:rPr>
        <w:lastRenderedPageBreak/>
        <w:t xml:space="preserve">Приложение 1 к техническому заданию </w:t>
      </w:r>
    </w:p>
    <w:p w:rsidR="00BB32EB" w:rsidRPr="00BB32EB" w:rsidRDefault="00BB32EB" w:rsidP="00BB32EB">
      <w:pPr>
        <w:spacing w:after="60"/>
        <w:ind w:left="5672"/>
        <w:jc w:val="center"/>
        <w:rPr>
          <w:rFonts w:ascii="Times New Roman" w:hAnsi="Times New Roman" w:cs="Times New Roman"/>
          <w:b/>
        </w:rPr>
      </w:pPr>
      <w:r w:rsidRPr="00BB32EB">
        <w:rPr>
          <w:rFonts w:ascii="Times New Roman" w:hAnsi="Times New Roman" w:cs="Times New Roman"/>
          <w:b/>
        </w:rPr>
        <w:t>ФОРМА 2</w:t>
      </w:r>
    </w:p>
    <w:p w:rsidR="00BB32EB" w:rsidRPr="00BB32EB" w:rsidRDefault="00BB32EB" w:rsidP="00BB32EB">
      <w:pPr>
        <w:jc w:val="center"/>
        <w:rPr>
          <w:rFonts w:ascii="Times New Roman" w:hAnsi="Times New Roman" w:cs="Times New Roman"/>
          <w:b/>
        </w:rPr>
      </w:pPr>
      <w:r w:rsidRPr="00BB32EB">
        <w:rPr>
          <w:rFonts w:ascii="Times New Roman" w:hAnsi="Times New Roman" w:cs="Times New Roman"/>
          <w:b/>
        </w:rPr>
        <w:t>Показатели, позволяющие определить соответствие закупаемого товара установленным заказчиком требованиям</w:t>
      </w:r>
    </w:p>
    <w:p w:rsidR="00BB32EB" w:rsidRPr="00BB32EB" w:rsidRDefault="00BB32EB" w:rsidP="00BB32EB">
      <w:pPr>
        <w:jc w:val="center"/>
        <w:rPr>
          <w:rFonts w:ascii="Times New Roman" w:hAnsi="Times New Roman" w:cs="Times New Roman"/>
          <w:b/>
        </w:rPr>
      </w:pPr>
      <w:r w:rsidRPr="00BB32EB">
        <w:rPr>
          <w:rFonts w:ascii="Times New Roman" w:hAnsi="Times New Roman" w:cs="Times New Roman"/>
          <w:b/>
        </w:rPr>
        <w:t xml:space="preserve">Максимальные и (или) минимальные значения показателей, </w:t>
      </w:r>
      <w:bookmarkStart w:id="739" w:name="_GoBack"/>
      <w:bookmarkEnd w:id="739"/>
      <w:r w:rsidRPr="00BB32EB">
        <w:rPr>
          <w:rFonts w:ascii="Times New Roman" w:hAnsi="Times New Roman" w:cs="Times New Roman"/>
          <w:b/>
        </w:rPr>
        <w:t>а также значения показателей, которые не могут изменяться</w:t>
      </w:r>
    </w:p>
    <w:tbl>
      <w:tblPr>
        <w:tblStyle w:val="afe"/>
        <w:tblW w:w="14861" w:type="dxa"/>
        <w:tblInd w:w="777" w:type="dxa"/>
        <w:tblLayout w:type="fixed"/>
        <w:tblLook w:val="04A0"/>
      </w:tblPr>
      <w:tblGrid>
        <w:gridCol w:w="1101"/>
        <w:gridCol w:w="1701"/>
        <w:gridCol w:w="1984"/>
        <w:gridCol w:w="1633"/>
        <w:gridCol w:w="1559"/>
        <w:gridCol w:w="2410"/>
        <w:gridCol w:w="3094"/>
        <w:gridCol w:w="1379"/>
      </w:tblGrid>
      <w:tr w:rsidR="00524B86" w:rsidRPr="00524B86" w:rsidTr="009D073E">
        <w:trPr>
          <w:trHeight w:val="2547"/>
        </w:trPr>
        <w:tc>
          <w:tcPr>
            <w:tcW w:w="1101" w:type="dxa"/>
          </w:tcPr>
          <w:p w:rsidR="00524B86" w:rsidRPr="00524B86" w:rsidRDefault="00524B86" w:rsidP="009D073E">
            <w:pPr>
              <w:rPr>
                <w:rFonts w:ascii="Times New Roman" w:hAnsi="Times New Roman" w:cs="Times New Roman"/>
              </w:rPr>
            </w:pPr>
            <w:r w:rsidRPr="00524B86">
              <w:rPr>
                <w:rFonts w:ascii="Times New Roman" w:eastAsia="Calibri" w:hAnsi="Times New Roman" w:cs="Times New Roman"/>
                <w:lang w:eastAsia="en-US"/>
              </w:rPr>
              <w:t>№ позиции</w:t>
            </w:r>
          </w:p>
        </w:tc>
        <w:tc>
          <w:tcPr>
            <w:tcW w:w="1701"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Наименование товара</w:t>
            </w:r>
          </w:p>
        </w:tc>
        <w:tc>
          <w:tcPr>
            <w:tcW w:w="1984"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Наименование показателя</w:t>
            </w:r>
          </w:p>
        </w:tc>
        <w:tc>
          <w:tcPr>
            <w:tcW w:w="1633"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Минимальные значения показателей</w:t>
            </w:r>
          </w:p>
        </w:tc>
        <w:tc>
          <w:tcPr>
            <w:tcW w:w="1559"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Максимальные значения показателей</w:t>
            </w:r>
          </w:p>
        </w:tc>
        <w:tc>
          <w:tcPr>
            <w:tcW w:w="2410"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Значения показателей, которые не могут изменяться.</w:t>
            </w:r>
          </w:p>
        </w:tc>
        <w:tc>
          <w:tcPr>
            <w:tcW w:w="3094"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1379" w:type="dxa"/>
          </w:tcPr>
          <w:p w:rsidR="00524B86" w:rsidRPr="00524B86" w:rsidRDefault="00524B86" w:rsidP="009D073E">
            <w:pPr>
              <w:jc w:val="center"/>
              <w:rPr>
                <w:rFonts w:ascii="Times New Roman" w:eastAsia="Calibri" w:hAnsi="Times New Roman" w:cs="Times New Roman"/>
                <w:lang w:eastAsia="en-US"/>
              </w:rPr>
            </w:pPr>
            <w:r w:rsidRPr="00524B86">
              <w:rPr>
                <w:rFonts w:ascii="Times New Roman" w:eastAsia="Calibri" w:hAnsi="Times New Roman" w:cs="Times New Roman"/>
                <w:lang w:eastAsia="en-US"/>
              </w:rPr>
              <w:t>Единица измерения.</w:t>
            </w:r>
          </w:p>
        </w:tc>
      </w:tr>
      <w:tr w:rsidR="00524B86" w:rsidRPr="00524B86" w:rsidTr="009D073E">
        <w:trPr>
          <w:trHeight w:val="365"/>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1</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Бетон</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 Класс</w:t>
            </w:r>
          </w:p>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В</w:t>
            </w:r>
            <w:r w:rsidR="00AC2707">
              <w:rPr>
                <w:rFonts w:ascii="Times New Roman" w:hAnsi="Times New Roman" w:cs="Times New Roman"/>
              </w:rPr>
              <w:t>22</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891"/>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марка</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w:t>
            </w:r>
          </w:p>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М 3</w:t>
            </w:r>
            <w:r w:rsidR="00524B86" w:rsidRPr="00524B86">
              <w:rPr>
                <w:rFonts w:ascii="Times New Roman" w:hAnsi="Times New Roman" w:cs="Times New Roman"/>
              </w:rPr>
              <w:t>00</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395"/>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2</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Арматура – строительная стальная</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 12</w:t>
            </w:r>
          </w:p>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14</w:t>
            </w: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857"/>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Класс</w:t>
            </w:r>
            <w:r w:rsidRPr="00524B86">
              <w:rPr>
                <w:rFonts w:ascii="Times New Roman" w:hAnsi="Times New Roman" w:cs="Times New Roman"/>
                <w:lang w:val="en-US"/>
              </w:rPr>
              <w:t xml:space="preserve"> </w:t>
            </w:r>
            <w:r w:rsidRPr="00524B86">
              <w:rPr>
                <w:rFonts w:ascii="Times New Roman" w:hAnsi="Times New Roman" w:cs="Times New Roman"/>
              </w:rPr>
              <w:t xml:space="preserve">прочности </w:t>
            </w:r>
          </w:p>
        </w:tc>
        <w:tc>
          <w:tcPr>
            <w:tcW w:w="1633"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 </w:t>
            </w:r>
          </w:p>
          <w:p w:rsidR="00524B86" w:rsidRPr="00524B86" w:rsidRDefault="00524B86" w:rsidP="009D073E">
            <w:pPr>
              <w:spacing w:after="200" w:line="276" w:lineRule="auto"/>
              <w:contextualSpacing/>
              <w:rPr>
                <w:rFonts w:ascii="Times New Roman" w:hAnsi="Times New Roman" w:cs="Times New Roman"/>
                <w:lang w:val="en-US"/>
              </w:rPr>
            </w:pPr>
            <w:r w:rsidRPr="00524B86">
              <w:rPr>
                <w:rFonts w:ascii="Times New Roman" w:hAnsi="Times New Roman" w:cs="Times New Roman"/>
              </w:rPr>
              <w:t>А-</w:t>
            </w:r>
            <w:r w:rsidRPr="00524B86">
              <w:rPr>
                <w:rFonts w:ascii="Times New Roman" w:hAnsi="Times New Roman" w:cs="Times New Roman"/>
                <w:lang w:val="en-US"/>
              </w:rPr>
              <w:t>I</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292"/>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3</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Гранитные полированные плиты</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Толщина</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30</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мм</w:t>
            </w:r>
          </w:p>
        </w:tc>
      </w:tr>
      <w:tr w:rsidR="00524B86" w:rsidRPr="00524B86" w:rsidTr="009D073E">
        <w:trPr>
          <w:trHeight w:val="240"/>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Размеры</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30х30</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см</w:t>
            </w:r>
          </w:p>
        </w:tc>
      </w:tr>
      <w:tr w:rsidR="00524B86" w:rsidRPr="00524B86" w:rsidTr="009D073E">
        <w:trPr>
          <w:trHeight w:val="703"/>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 xml:space="preserve">Цвет </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По согласованию с заказчиком</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252"/>
        </w:trPr>
        <w:tc>
          <w:tcPr>
            <w:tcW w:w="1101" w:type="dxa"/>
            <w:vMerge w:val="restart"/>
          </w:tcPr>
          <w:p w:rsidR="00524B86" w:rsidRPr="00524B86" w:rsidRDefault="00524B86" w:rsidP="009D073E">
            <w:pPr>
              <w:rPr>
                <w:rFonts w:ascii="Times New Roman" w:hAnsi="Times New Roman" w:cs="Times New Roman"/>
              </w:rPr>
            </w:pPr>
            <w:r w:rsidRPr="00524B86">
              <w:rPr>
                <w:rFonts w:ascii="Times New Roman" w:hAnsi="Times New Roman" w:cs="Times New Roman"/>
              </w:rPr>
              <w:t>4</w:t>
            </w:r>
          </w:p>
        </w:tc>
        <w:tc>
          <w:tcPr>
            <w:tcW w:w="1701" w:type="dxa"/>
            <w:vMerge w:val="restart"/>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Болты высокопрочные</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Материал</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contextualSpacing/>
              <w:rPr>
                <w:rFonts w:ascii="Times New Roman" w:hAnsi="Times New Roman" w:cs="Times New Roman"/>
              </w:rPr>
            </w:pPr>
            <w:r w:rsidRPr="00524B86">
              <w:rPr>
                <w:rFonts w:ascii="Times New Roman" w:hAnsi="Times New Roman" w:cs="Times New Roman"/>
              </w:rPr>
              <w:t>сталь</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686"/>
        </w:trPr>
        <w:tc>
          <w:tcPr>
            <w:tcW w:w="1101" w:type="dxa"/>
            <w:vMerge/>
          </w:tcPr>
          <w:p w:rsidR="00524B86" w:rsidRPr="00524B86" w:rsidRDefault="00524B86" w:rsidP="009D073E">
            <w:pPr>
              <w:rPr>
                <w:rFonts w:ascii="Times New Roman" w:hAnsi="Times New Roman" w:cs="Times New Roman"/>
              </w:rPr>
            </w:pPr>
          </w:p>
        </w:tc>
        <w:tc>
          <w:tcPr>
            <w:tcW w:w="1701" w:type="dxa"/>
            <w:vMerge/>
          </w:tcPr>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диаметр</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6 мм</w:t>
            </w:r>
          </w:p>
          <w:p w:rsidR="00524B86" w:rsidRPr="00524B86" w:rsidRDefault="00524B86" w:rsidP="009D073E">
            <w:pPr>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мм</w:t>
            </w: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lastRenderedPageBreak/>
              <w:t>5</w:t>
            </w:r>
          </w:p>
        </w:tc>
        <w:tc>
          <w:tcPr>
            <w:tcW w:w="1701" w:type="dxa"/>
          </w:tcPr>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Искуственный камень</w:t>
            </w:r>
          </w:p>
        </w:tc>
        <w:tc>
          <w:tcPr>
            <w:tcW w:w="1984"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цвет</w:t>
            </w: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AC2707" w:rsidP="009D073E">
            <w:pPr>
              <w:spacing w:after="200" w:line="276" w:lineRule="auto"/>
              <w:contextualSpacing/>
              <w:rPr>
                <w:rFonts w:ascii="Times New Roman" w:hAnsi="Times New Roman" w:cs="Times New Roman"/>
              </w:rPr>
            </w:pPr>
            <w:r>
              <w:rPr>
                <w:rFonts w:ascii="Times New Roman" w:hAnsi="Times New Roman" w:cs="Times New Roman"/>
              </w:rPr>
              <w:t>Бронза</w:t>
            </w:r>
          </w:p>
          <w:p w:rsidR="00524B86" w:rsidRPr="00524B86" w:rsidRDefault="00524B86" w:rsidP="009D073E">
            <w:pPr>
              <w:spacing w:after="200" w:line="276" w:lineRule="auto"/>
              <w:contextualSpacing/>
              <w:rPr>
                <w:rFonts w:ascii="Times New Roman" w:hAnsi="Times New Roman" w:cs="Times New Roman"/>
              </w:rPr>
            </w:pP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6</w:t>
            </w:r>
          </w:p>
        </w:tc>
        <w:tc>
          <w:tcPr>
            <w:tcW w:w="1701" w:type="dxa"/>
          </w:tcPr>
          <w:p w:rsidR="00524B86" w:rsidRPr="00524B86" w:rsidRDefault="00492D1B" w:rsidP="009D073E">
            <w:pPr>
              <w:spacing w:after="200" w:line="276" w:lineRule="auto"/>
              <w:contextualSpacing/>
              <w:rPr>
                <w:rFonts w:ascii="Times New Roman" w:hAnsi="Times New Roman" w:cs="Times New Roman"/>
              </w:rPr>
            </w:pPr>
            <w:r>
              <w:rPr>
                <w:rFonts w:ascii="Times New Roman" w:hAnsi="Times New Roman" w:cs="Times New Roman"/>
              </w:rPr>
              <w:t>Глина</w:t>
            </w:r>
          </w:p>
          <w:p w:rsidR="00524B86" w:rsidRPr="00524B86" w:rsidRDefault="00524B86" w:rsidP="009D073E">
            <w:pPr>
              <w:spacing w:after="200" w:line="276" w:lineRule="auto"/>
              <w:contextualSpacing/>
              <w:rPr>
                <w:rFonts w:ascii="Times New Roman" w:hAnsi="Times New Roman" w:cs="Times New Roman"/>
              </w:rPr>
            </w:pPr>
          </w:p>
        </w:tc>
        <w:tc>
          <w:tcPr>
            <w:tcW w:w="1984" w:type="dxa"/>
          </w:tcPr>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492D1B" w:rsidP="009D073E">
            <w:pPr>
              <w:spacing w:after="200" w:line="276" w:lineRule="auto"/>
              <w:contextualSpacing/>
              <w:rPr>
                <w:rFonts w:ascii="Times New Roman" w:hAnsi="Times New Roman" w:cs="Times New Roman"/>
              </w:rPr>
            </w:pPr>
            <w:r>
              <w:rPr>
                <w:rFonts w:ascii="Times New Roman" w:hAnsi="Times New Roman" w:cs="Times New Roman"/>
              </w:rPr>
              <w:t>Скульптурная</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r w:rsidR="00524B86" w:rsidRPr="00524B86" w:rsidTr="009D073E">
        <w:trPr>
          <w:trHeight w:val="955"/>
        </w:trPr>
        <w:tc>
          <w:tcPr>
            <w:tcW w:w="1101" w:type="dxa"/>
          </w:tcPr>
          <w:p w:rsidR="00524B86" w:rsidRPr="00524B86" w:rsidRDefault="00524B86" w:rsidP="009D073E">
            <w:pPr>
              <w:rPr>
                <w:rFonts w:ascii="Times New Roman" w:hAnsi="Times New Roman" w:cs="Times New Roman"/>
              </w:rPr>
            </w:pPr>
            <w:r w:rsidRPr="00524B86">
              <w:rPr>
                <w:rFonts w:ascii="Times New Roman" w:hAnsi="Times New Roman" w:cs="Times New Roman"/>
              </w:rPr>
              <w:t>7</w:t>
            </w:r>
          </w:p>
        </w:tc>
        <w:tc>
          <w:tcPr>
            <w:tcW w:w="1701"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 xml:space="preserve">Виксинт </w:t>
            </w:r>
          </w:p>
        </w:tc>
        <w:tc>
          <w:tcPr>
            <w:tcW w:w="1984" w:type="dxa"/>
          </w:tcPr>
          <w:p w:rsidR="00524B86" w:rsidRPr="00524B86" w:rsidRDefault="00524B86" w:rsidP="009D073E">
            <w:pPr>
              <w:rPr>
                <w:rFonts w:ascii="Times New Roman" w:hAnsi="Times New Roman" w:cs="Times New Roman"/>
              </w:rPr>
            </w:pPr>
          </w:p>
        </w:tc>
        <w:tc>
          <w:tcPr>
            <w:tcW w:w="1633" w:type="dxa"/>
          </w:tcPr>
          <w:p w:rsidR="00524B86" w:rsidRPr="00524B86" w:rsidRDefault="00524B86" w:rsidP="009D073E">
            <w:pPr>
              <w:rPr>
                <w:rFonts w:ascii="Times New Roman" w:hAnsi="Times New Roman" w:cs="Times New Roman"/>
              </w:rPr>
            </w:pPr>
          </w:p>
        </w:tc>
        <w:tc>
          <w:tcPr>
            <w:tcW w:w="1559" w:type="dxa"/>
          </w:tcPr>
          <w:p w:rsidR="00524B86" w:rsidRPr="00524B86" w:rsidRDefault="00524B86" w:rsidP="009D073E">
            <w:pPr>
              <w:rPr>
                <w:rFonts w:ascii="Times New Roman" w:hAnsi="Times New Roman" w:cs="Times New Roman"/>
              </w:rPr>
            </w:pPr>
          </w:p>
        </w:tc>
        <w:tc>
          <w:tcPr>
            <w:tcW w:w="2410" w:type="dxa"/>
          </w:tcPr>
          <w:p w:rsidR="00524B86" w:rsidRPr="00524B86" w:rsidRDefault="00524B86" w:rsidP="009D073E">
            <w:pPr>
              <w:spacing w:after="200" w:line="276" w:lineRule="auto"/>
              <w:contextualSpacing/>
              <w:rPr>
                <w:rFonts w:ascii="Times New Roman" w:hAnsi="Times New Roman" w:cs="Times New Roman"/>
              </w:rPr>
            </w:pPr>
            <w:r w:rsidRPr="00524B86">
              <w:rPr>
                <w:rFonts w:ascii="Times New Roman" w:hAnsi="Times New Roman" w:cs="Times New Roman"/>
              </w:rPr>
              <w:t>Пентэласт-710А</w:t>
            </w:r>
          </w:p>
        </w:tc>
        <w:tc>
          <w:tcPr>
            <w:tcW w:w="3094" w:type="dxa"/>
          </w:tcPr>
          <w:p w:rsidR="00524B86" w:rsidRPr="00524B86" w:rsidRDefault="00524B86" w:rsidP="009D073E">
            <w:pPr>
              <w:rPr>
                <w:rFonts w:ascii="Times New Roman" w:hAnsi="Times New Roman" w:cs="Times New Roman"/>
              </w:rPr>
            </w:pPr>
          </w:p>
        </w:tc>
        <w:tc>
          <w:tcPr>
            <w:tcW w:w="1379" w:type="dxa"/>
          </w:tcPr>
          <w:p w:rsidR="00524B86" w:rsidRPr="00524B86" w:rsidRDefault="00524B86" w:rsidP="009D073E">
            <w:pPr>
              <w:rPr>
                <w:rFonts w:ascii="Times New Roman" w:hAnsi="Times New Roman" w:cs="Times New Roman"/>
              </w:rPr>
            </w:pPr>
          </w:p>
        </w:tc>
      </w:tr>
    </w:tbl>
    <w:p w:rsidR="00BB32EB" w:rsidRPr="00BB32EB" w:rsidRDefault="00BB32EB" w:rsidP="00BB32EB">
      <w:pPr>
        <w:pStyle w:val="aff6"/>
        <w:ind w:left="0" w:right="-90" w:firstLine="0"/>
        <w:rPr>
          <w:szCs w:val="24"/>
        </w:rPr>
      </w:pPr>
    </w:p>
    <w:p w:rsidR="00415E48" w:rsidRDefault="00415E48" w:rsidP="00BB32EB">
      <w:pPr>
        <w:pStyle w:val="aff6"/>
        <w:ind w:left="0" w:right="-90" w:firstLine="0"/>
        <w:rPr>
          <w:szCs w:val="24"/>
        </w:rPr>
      </w:pPr>
      <w:r>
        <w:rPr>
          <w:szCs w:val="24"/>
        </w:rPr>
        <w:t xml:space="preserve">                         и.о.главы администрации                                                                Синицына Е.В.</w:t>
      </w:r>
    </w:p>
    <w:p w:rsidR="00415E48" w:rsidRDefault="00415E48" w:rsidP="00BB32EB">
      <w:pPr>
        <w:pStyle w:val="aff6"/>
        <w:ind w:left="0" w:right="-90" w:firstLine="0"/>
        <w:rPr>
          <w:szCs w:val="24"/>
        </w:rPr>
      </w:pPr>
    </w:p>
    <w:p w:rsidR="00BB32EB" w:rsidRPr="00415E48" w:rsidRDefault="00415E48" w:rsidP="00415E48">
      <w:pPr>
        <w:pStyle w:val="aff6"/>
        <w:ind w:left="0" w:right="-90" w:firstLine="0"/>
        <w:rPr>
          <w:szCs w:val="24"/>
        </w:rPr>
        <w:sectPr w:rsidR="00BB32EB" w:rsidRPr="00415E48" w:rsidSect="0009680D">
          <w:headerReference w:type="even" r:id="rId29"/>
          <w:footerReference w:type="even" r:id="rId30"/>
          <w:footerReference w:type="default" r:id="rId31"/>
          <w:pgSz w:w="16837" w:h="11905" w:orient="landscape"/>
          <w:pgMar w:top="833" w:right="567" w:bottom="1695" w:left="567" w:header="0" w:footer="6" w:gutter="0"/>
          <w:cols w:space="720"/>
          <w:noEndnote/>
          <w:docGrid w:linePitch="360"/>
        </w:sectPr>
      </w:pPr>
      <w:r>
        <w:rPr>
          <w:szCs w:val="24"/>
        </w:rPr>
        <w:t xml:space="preserve">    </w:t>
      </w:r>
      <w:r w:rsidR="00BB32EB" w:rsidRPr="00BB32EB">
        <w:rPr>
          <w:szCs w:val="24"/>
        </w:rPr>
        <w:t xml:space="preserve">                                                            </w:t>
      </w:r>
      <w:r>
        <w:rPr>
          <w:szCs w:val="24"/>
        </w:rPr>
        <w:t xml:space="preserve">                     </w:t>
      </w:r>
    </w:p>
    <w:p w:rsidR="003E6B98" w:rsidRPr="00AC0CC1" w:rsidRDefault="003E6B98" w:rsidP="003E6B98">
      <w:pPr>
        <w:widowControl w:val="0"/>
        <w:autoSpaceDE w:val="0"/>
        <w:autoSpaceDN w:val="0"/>
        <w:adjustRightInd w:val="0"/>
        <w:ind w:left="6237"/>
        <w:outlineLvl w:val="0"/>
        <w:rPr>
          <w:rFonts w:ascii="Times New Roman" w:hAnsi="Times New Roman" w:cs="Times New Roman"/>
        </w:rPr>
      </w:pPr>
      <w:r w:rsidRPr="00AC0CC1">
        <w:rPr>
          <w:rFonts w:ascii="Times New Roman" w:hAnsi="Times New Roman" w:cs="Times New Roman"/>
        </w:rPr>
        <w:lastRenderedPageBreak/>
        <w:t xml:space="preserve">Приложение </w:t>
      </w:r>
      <w:r>
        <w:rPr>
          <w:rFonts w:ascii="Times New Roman" w:hAnsi="Times New Roman" w:cs="Times New Roman"/>
        </w:rPr>
        <w:t>№ 2</w:t>
      </w:r>
    </w:p>
    <w:p w:rsidR="003E6B98" w:rsidRPr="00AC0CC1" w:rsidRDefault="003E6B98" w:rsidP="003E6B98">
      <w:pPr>
        <w:widowControl w:val="0"/>
        <w:autoSpaceDE w:val="0"/>
        <w:autoSpaceDN w:val="0"/>
        <w:adjustRightInd w:val="0"/>
        <w:ind w:left="6237"/>
        <w:rPr>
          <w:rFonts w:ascii="Times New Roman" w:hAnsi="Times New Roman" w:cs="Times New Roman"/>
        </w:rPr>
      </w:pPr>
      <w:r w:rsidRPr="00AC0CC1">
        <w:rPr>
          <w:rFonts w:ascii="Times New Roman" w:hAnsi="Times New Roman" w:cs="Times New Roman"/>
        </w:rPr>
        <w:t>к Контракту</w:t>
      </w:r>
    </w:p>
    <w:p w:rsidR="003E6B98" w:rsidRPr="00AC0CC1" w:rsidRDefault="003E6B98" w:rsidP="003E6B98">
      <w:pPr>
        <w:widowControl w:val="0"/>
        <w:autoSpaceDE w:val="0"/>
        <w:autoSpaceDN w:val="0"/>
        <w:adjustRightInd w:val="0"/>
        <w:jc w:val="right"/>
        <w:rPr>
          <w:rFonts w:ascii="Times New Roman" w:hAnsi="Times New Roman" w:cs="Times New Roman"/>
        </w:rPr>
      </w:pPr>
      <w:r w:rsidRPr="00AC0CC1">
        <w:rPr>
          <w:rFonts w:ascii="Times New Roman" w:hAnsi="Times New Roman" w:cs="Times New Roman"/>
        </w:rPr>
        <w:t>№    от «_____» ________ 2</w:t>
      </w:r>
      <w:r w:rsidR="00492D1B">
        <w:rPr>
          <w:rFonts w:ascii="Times New Roman" w:hAnsi="Times New Roman" w:cs="Times New Roman"/>
        </w:rPr>
        <w:t>016</w:t>
      </w:r>
      <w:r w:rsidRPr="00AC0CC1">
        <w:rPr>
          <w:rFonts w:ascii="Times New Roman" w:hAnsi="Times New Roman" w:cs="Times New Roman"/>
        </w:rPr>
        <w:t xml:space="preserve"> г.</w:t>
      </w:r>
    </w:p>
    <w:p w:rsidR="003E6B98" w:rsidRPr="00AC0CC1" w:rsidRDefault="003E6B98" w:rsidP="003E6B98">
      <w:pPr>
        <w:widowControl w:val="0"/>
        <w:autoSpaceDE w:val="0"/>
        <w:autoSpaceDN w:val="0"/>
        <w:adjustRightInd w:val="0"/>
        <w:ind w:left="6237"/>
        <w:rPr>
          <w:rFonts w:ascii="Times New Roman" w:hAnsi="Times New Roman" w:cs="Times New Roman"/>
        </w:rPr>
      </w:pPr>
    </w:p>
    <w:p w:rsidR="00BB32EB" w:rsidRPr="00033F7D" w:rsidRDefault="00BB32EB" w:rsidP="00BB32EB">
      <w:pPr>
        <w:tabs>
          <w:tab w:val="left" w:pos="2914"/>
        </w:tabs>
      </w:pPr>
    </w:p>
    <w:tbl>
      <w:tblPr>
        <w:tblW w:w="0" w:type="auto"/>
        <w:jc w:val="right"/>
        <w:tblLayout w:type="fixed"/>
        <w:tblLook w:val="0000"/>
      </w:tblPr>
      <w:tblGrid>
        <w:gridCol w:w="4786"/>
      </w:tblGrid>
      <w:tr w:rsidR="003E6B98" w:rsidRPr="00540F33" w:rsidTr="00FB6173">
        <w:trPr>
          <w:jc w:val="right"/>
        </w:trPr>
        <w:tc>
          <w:tcPr>
            <w:tcW w:w="4786" w:type="dxa"/>
            <w:tcBorders>
              <w:top w:val="nil"/>
              <w:left w:val="nil"/>
              <w:bottom w:val="nil"/>
              <w:right w:val="nil"/>
            </w:tcBorders>
          </w:tcPr>
          <w:p w:rsidR="003E6B98" w:rsidRPr="00540F33" w:rsidRDefault="003E6B98" w:rsidP="00FB6173">
            <w:pPr>
              <w:ind w:firstLine="708"/>
              <w:jc w:val="center"/>
              <w:rPr>
                <w:rFonts w:ascii="Times New Roman" w:eastAsia="Calibri" w:hAnsi="Times New Roman" w:cs="Times New Roman"/>
              </w:rPr>
            </w:pPr>
            <w:r w:rsidRPr="00540F33">
              <w:rPr>
                <w:rFonts w:ascii="Times New Roman" w:eastAsia="Calibri" w:hAnsi="Times New Roman" w:cs="Times New Roman"/>
                <w:b/>
                <w:bCs/>
              </w:rPr>
              <w:t>"УТВЕРЖДАЮ"</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rPr>
                <w:rFonts w:ascii="Times New Roman" w:eastAsia="Calibri" w:hAnsi="Times New Roman" w:cs="Times New Roman"/>
              </w:rPr>
            </w:pPr>
            <w:r w:rsidRPr="00540F33">
              <w:rPr>
                <w:rFonts w:ascii="Times New Roman" w:eastAsia="Calibri" w:hAnsi="Times New Roman" w:cs="Times New Roman"/>
              </w:rPr>
              <w:t xml:space="preserve">ЗАКАЗЧИК </w:t>
            </w:r>
            <w:r w:rsidR="00492D1B">
              <w:rPr>
                <w:rFonts w:ascii="Times New Roman" w:eastAsia="Calibri" w:hAnsi="Times New Roman" w:cs="Times New Roman"/>
              </w:rPr>
              <w:t>Администрация МО «Нежновское сельское поселение»</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rPr>
                <w:rFonts w:ascii="Times New Roman" w:eastAsia="Calibri" w:hAnsi="Times New Roman" w:cs="Times New Roman"/>
              </w:rPr>
            </w:pPr>
            <w:r w:rsidRPr="00540F33">
              <w:rPr>
                <w:rFonts w:ascii="Times New Roman" w:eastAsia="Calibri" w:hAnsi="Times New Roman" w:cs="Times New Roman"/>
              </w:rPr>
              <w:t>____________________</w:t>
            </w:r>
            <w:r w:rsidR="00492D1B">
              <w:rPr>
                <w:rFonts w:ascii="Times New Roman" w:hAnsi="Times New Roman" w:cs="Times New Roman"/>
              </w:rPr>
              <w:t xml:space="preserve"> Е.В.Синицына</w:t>
            </w:r>
            <w:r w:rsidRPr="00540F33">
              <w:rPr>
                <w:rFonts w:ascii="Times New Roman" w:eastAsia="Calibri" w:hAnsi="Times New Roman" w:cs="Times New Roman"/>
              </w:rPr>
              <w:t xml:space="preserve">    </w:t>
            </w:r>
          </w:p>
        </w:tc>
      </w:tr>
      <w:tr w:rsidR="003E6B98" w:rsidRPr="00540F33" w:rsidTr="00FB6173">
        <w:trPr>
          <w:jc w:val="right"/>
        </w:trPr>
        <w:tc>
          <w:tcPr>
            <w:tcW w:w="4786" w:type="dxa"/>
            <w:tcBorders>
              <w:top w:val="nil"/>
              <w:left w:val="nil"/>
              <w:bottom w:val="nil"/>
              <w:right w:val="nil"/>
            </w:tcBorders>
          </w:tcPr>
          <w:p w:rsidR="003E6B98" w:rsidRPr="00540F33" w:rsidRDefault="003E6B98" w:rsidP="00FB6173">
            <w:pPr>
              <w:jc w:val="right"/>
              <w:rPr>
                <w:rFonts w:ascii="Times New Roman" w:eastAsia="Calibri" w:hAnsi="Times New Roman" w:cs="Times New Roman"/>
              </w:rPr>
            </w:pPr>
            <w:r w:rsidRPr="00540F33">
              <w:rPr>
                <w:rFonts w:ascii="Times New Roman" w:eastAsia="Calibri" w:hAnsi="Times New Roman" w:cs="Times New Roman"/>
              </w:rPr>
              <w:t>"___"__________ 20__г.</w:t>
            </w:r>
          </w:p>
        </w:tc>
      </w:tr>
    </w:tbl>
    <w:p w:rsidR="008C036E" w:rsidRDefault="008C036E" w:rsidP="008C036E">
      <w:pPr>
        <w:pStyle w:val="consplustitle0"/>
        <w:spacing w:before="0" w:after="0"/>
        <w:ind w:left="0"/>
        <w:jc w:val="both"/>
      </w:pPr>
      <w:r w:rsidRPr="008C036E">
        <w:t>.</w:t>
      </w:r>
    </w:p>
    <w:p w:rsidR="00524B86" w:rsidRDefault="00524B86" w:rsidP="008C036E">
      <w:pPr>
        <w:pStyle w:val="consplustitle0"/>
        <w:spacing w:before="0" w:after="0"/>
        <w:ind w:left="0"/>
        <w:jc w:val="both"/>
      </w:pPr>
    </w:p>
    <w:p w:rsidR="00524B86" w:rsidRDefault="00524B86" w:rsidP="008C036E">
      <w:pPr>
        <w:pStyle w:val="consplustitle0"/>
        <w:spacing w:before="0" w:after="0"/>
        <w:ind w:left="0"/>
        <w:jc w:val="both"/>
      </w:pPr>
    </w:p>
    <w:p w:rsidR="00524B86" w:rsidRPr="00524B86" w:rsidRDefault="00524B86" w:rsidP="00524B86">
      <w:pPr>
        <w:jc w:val="center"/>
        <w:rPr>
          <w:rFonts w:ascii="Times New Roman" w:hAnsi="Times New Roman" w:cs="Times New Roman"/>
          <w:b/>
          <w:sz w:val="28"/>
          <w:szCs w:val="28"/>
        </w:rPr>
      </w:pPr>
      <w:r w:rsidRPr="00524B86">
        <w:rPr>
          <w:rFonts w:ascii="Times New Roman" w:hAnsi="Times New Roman" w:cs="Times New Roman"/>
          <w:b/>
          <w:sz w:val="28"/>
          <w:szCs w:val="28"/>
        </w:rPr>
        <w:t>СМЕТА Н</w:t>
      </w:r>
      <w:r w:rsidR="00492D1B">
        <w:rPr>
          <w:rFonts w:ascii="Times New Roman" w:hAnsi="Times New Roman" w:cs="Times New Roman"/>
          <w:b/>
          <w:sz w:val="28"/>
          <w:szCs w:val="28"/>
        </w:rPr>
        <w:t>А ИЗГОТОВЛЕНИЕ И УСТАНОВКУ ПАМЯТНИКА О.А.Кипренскому с благоустройством прилегающей территории у здания библиотеки в дер.Нежново</w:t>
      </w:r>
    </w:p>
    <w:p w:rsidR="00FB6173" w:rsidRDefault="00FB6173"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Default="00492D1B" w:rsidP="00FB6173">
      <w:pPr>
        <w:rPr>
          <w:sz w:val="16"/>
          <w:szCs w:val="16"/>
        </w:rPr>
      </w:pPr>
    </w:p>
    <w:p w:rsidR="00492D1B" w:rsidRPr="007D49F6" w:rsidRDefault="00492D1B" w:rsidP="00FB6173">
      <w:pPr>
        <w:rPr>
          <w:sz w:val="16"/>
          <w:szCs w:val="16"/>
        </w:rPr>
      </w:pPr>
    </w:p>
    <w:p w:rsidR="0009680D" w:rsidRDefault="0009680D" w:rsidP="00BE4BA0">
      <w:pPr>
        <w:widowControl w:val="0"/>
        <w:autoSpaceDE w:val="0"/>
        <w:autoSpaceDN w:val="0"/>
        <w:adjustRightInd w:val="0"/>
        <w:ind w:left="6237"/>
        <w:outlineLvl w:val="0"/>
        <w:rPr>
          <w:rFonts w:ascii="Times New Roman" w:hAnsi="Times New Roman" w:cs="Times New Roman"/>
        </w:rPr>
      </w:pPr>
    </w:p>
    <w:p w:rsidR="00BE4BA0" w:rsidRPr="00AC0CC1" w:rsidRDefault="00BE4BA0" w:rsidP="00BE4BA0">
      <w:pPr>
        <w:widowControl w:val="0"/>
        <w:autoSpaceDE w:val="0"/>
        <w:autoSpaceDN w:val="0"/>
        <w:adjustRightInd w:val="0"/>
        <w:ind w:left="6237"/>
        <w:outlineLvl w:val="0"/>
        <w:rPr>
          <w:rFonts w:ascii="Times New Roman" w:hAnsi="Times New Roman" w:cs="Times New Roman"/>
        </w:rPr>
      </w:pPr>
      <w:r w:rsidRPr="00AC0CC1">
        <w:rPr>
          <w:rFonts w:ascii="Times New Roman" w:hAnsi="Times New Roman" w:cs="Times New Roman"/>
        </w:rPr>
        <w:t xml:space="preserve">Приложение № </w:t>
      </w:r>
      <w:r w:rsidR="003E6B98">
        <w:rPr>
          <w:rFonts w:ascii="Times New Roman" w:hAnsi="Times New Roman" w:cs="Times New Roman"/>
        </w:rPr>
        <w:t>3</w:t>
      </w:r>
    </w:p>
    <w:p w:rsidR="00BE4BA0" w:rsidRPr="00AC0CC1" w:rsidRDefault="00BE4BA0" w:rsidP="00BE4BA0">
      <w:pPr>
        <w:widowControl w:val="0"/>
        <w:autoSpaceDE w:val="0"/>
        <w:autoSpaceDN w:val="0"/>
        <w:adjustRightInd w:val="0"/>
        <w:ind w:left="6237"/>
        <w:rPr>
          <w:rFonts w:ascii="Times New Roman" w:hAnsi="Times New Roman" w:cs="Times New Roman"/>
        </w:rPr>
      </w:pPr>
      <w:r w:rsidRPr="00AC0CC1">
        <w:rPr>
          <w:rFonts w:ascii="Times New Roman" w:hAnsi="Times New Roman" w:cs="Times New Roman"/>
        </w:rPr>
        <w:t>к Контракту</w:t>
      </w:r>
    </w:p>
    <w:p w:rsidR="00BE4BA0" w:rsidRPr="00AC0CC1" w:rsidRDefault="00415E48" w:rsidP="00BE4BA0">
      <w:pPr>
        <w:widowControl w:val="0"/>
        <w:autoSpaceDE w:val="0"/>
        <w:autoSpaceDN w:val="0"/>
        <w:adjustRightInd w:val="0"/>
        <w:jc w:val="right"/>
        <w:rPr>
          <w:rFonts w:ascii="Times New Roman" w:hAnsi="Times New Roman" w:cs="Times New Roman"/>
        </w:rPr>
      </w:pPr>
      <w:r>
        <w:rPr>
          <w:rFonts w:ascii="Times New Roman" w:hAnsi="Times New Roman" w:cs="Times New Roman"/>
        </w:rPr>
        <w:t>№    от «_____» ________ 2016</w:t>
      </w:r>
      <w:r w:rsidR="00BE4BA0" w:rsidRPr="00AC0CC1">
        <w:rPr>
          <w:rFonts w:ascii="Times New Roman" w:hAnsi="Times New Roman" w:cs="Times New Roman"/>
        </w:rPr>
        <w:t xml:space="preserve"> г.</w:t>
      </w:r>
    </w:p>
    <w:p w:rsidR="00BE4BA0" w:rsidRPr="00AC0CC1" w:rsidRDefault="00BE4BA0" w:rsidP="00BE4BA0">
      <w:pPr>
        <w:widowControl w:val="0"/>
        <w:autoSpaceDE w:val="0"/>
        <w:autoSpaceDN w:val="0"/>
        <w:adjustRightInd w:val="0"/>
        <w:ind w:left="6237"/>
        <w:rPr>
          <w:rFonts w:ascii="Times New Roman" w:hAnsi="Times New Roman" w:cs="Times New Roman"/>
        </w:rPr>
      </w:pPr>
    </w:p>
    <w:p w:rsidR="00BE4BA0" w:rsidRPr="00AC0CC1" w:rsidRDefault="00BE4BA0" w:rsidP="00BE4BA0">
      <w:pPr>
        <w:widowControl w:val="0"/>
        <w:autoSpaceDE w:val="0"/>
        <w:autoSpaceDN w:val="0"/>
        <w:adjustRightInd w:val="0"/>
        <w:ind w:left="6237"/>
        <w:rPr>
          <w:rFonts w:ascii="Times New Roman" w:hAnsi="Times New Roman" w:cs="Times New Roman"/>
        </w:rPr>
      </w:pPr>
    </w:p>
    <w:p w:rsidR="00BE4BA0" w:rsidRPr="00AC0CC1" w:rsidRDefault="00BE4BA0" w:rsidP="00BE4BA0">
      <w:pPr>
        <w:widowControl w:val="0"/>
        <w:autoSpaceDE w:val="0"/>
        <w:autoSpaceDN w:val="0"/>
        <w:adjustRightInd w:val="0"/>
        <w:jc w:val="right"/>
        <w:outlineLvl w:val="1"/>
        <w:rPr>
          <w:rFonts w:ascii="Times New Roman" w:hAnsi="Times New Roman" w:cs="Times New Roman"/>
        </w:rPr>
      </w:pPr>
      <w:r w:rsidRPr="00AC0CC1">
        <w:rPr>
          <w:rFonts w:ascii="Times New Roman" w:hAnsi="Times New Roman" w:cs="Times New Roman"/>
        </w:rPr>
        <w:t>Форма</w:t>
      </w:r>
    </w:p>
    <w:p w:rsidR="00BE4BA0" w:rsidRPr="00AC0CC1" w:rsidRDefault="00BE4BA0" w:rsidP="00BE4BA0">
      <w:pPr>
        <w:widowControl w:val="0"/>
        <w:autoSpaceDE w:val="0"/>
        <w:autoSpaceDN w:val="0"/>
        <w:adjustRightInd w:val="0"/>
        <w:jc w:val="right"/>
        <w:outlineLvl w:val="1"/>
        <w:rPr>
          <w:rFonts w:ascii="Times New Roman" w:hAnsi="Times New Roman" w:cs="Times New Roman"/>
        </w:rPr>
      </w:pPr>
    </w:p>
    <w:p w:rsidR="00BE4BA0" w:rsidRPr="00AC0CC1" w:rsidRDefault="00BE4BA0" w:rsidP="00BE4BA0">
      <w:pPr>
        <w:widowControl w:val="0"/>
        <w:autoSpaceDE w:val="0"/>
        <w:autoSpaceDN w:val="0"/>
        <w:adjustRightInd w:val="0"/>
        <w:jc w:val="center"/>
        <w:rPr>
          <w:rFonts w:ascii="Times New Roman" w:hAnsi="Times New Roman" w:cs="Times New Roman"/>
        </w:rPr>
      </w:pPr>
      <w:bookmarkStart w:id="740" w:name="Par1021"/>
      <w:bookmarkEnd w:id="740"/>
      <w:r w:rsidRPr="00AC0CC1">
        <w:rPr>
          <w:rFonts w:ascii="Times New Roman" w:hAnsi="Times New Roman" w:cs="Times New Roman"/>
        </w:rPr>
        <w:t>КАЛЕНДАРНЫЙ ПЛАН</w:t>
      </w:r>
    </w:p>
    <w:p w:rsidR="00BE4BA0" w:rsidRPr="00AC0CC1" w:rsidRDefault="00BE4BA0" w:rsidP="00BE4BA0">
      <w:pPr>
        <w:widowControl w:val="0"/>
        <w:autoSpaceDE w:val="0"/>
        <w:autoSpaceDN w:val="0"/>
        <w:adjustRightInd w:val="0"/>
        <w:jc w:val="center"/>
        <w:rPr>
          <w:rFonts w:ascii="Times New Roman" w:hAnsi="Times New Roman" w:cs="Times New Roman"/>
        </w:rPr>
      </w:pPr>
      <w:r w:rsidRPr="00AC0CC1">
        <w:rPr>
          <w:rFonts w:ascii="Times New Roman" w:hAnsi="Times New Roman" w:cs="Times New Roman"/>
        </w:rPr>
        <w:t>(ГРАФИК ВЫПОЛНЕНИЯ РАБОТ)</w:t>
      </w:r>
    </w:p>
    <w:p w:rsidR="00BE4BA0" w:rsidRPr="00AC0CC1" w:rsidRDefault="00BE4BA0" w:rsidP="00BE4BA0">
      <w:pPr>
        <w:widowControl w:val="0"/>
        <w:autoSpaceDE w:val="0"/>
        <w:autoSpaceDN w:val="0"/>
        <w:adjustRightInd w:val="0"/>
        <w:ind w:firstLine="540"/>
        <w:jc w:val="both"/>
        <w:rPr>
          <w:rFonts w:ascii="Times New Roman" w:hAnsi="Times New Roman" w:cs="Times New Roman"/>
        </w:rPr>
      </w:pPr>
    </w:p>
    <w:tbl>
      <w:tblPr>
        <w:tblW w:w="0" w:type="auto"/>
        <w:tblCellSpacing w:w="5" w:type="nil"/>
        <w:tblInd w:w="-755" w:type="dxa"/>
        <w:tblLayout w:type="fixed"/>
        <w:tblCellMar>
          <w:left w:w="75" w:type="dxa"/>
          <w:right w:w="75" w:type="dxa"/>
        </w:tblCellMar>
        <w:tblLook w:val="0000"/>
      </w:tblPr>
      <w:tblGrid>
        <w:gridCol w:w="25"/>
        <w:gridCol w:w="567"/>
        <w:gridCol w:w="3261"/>
        <w:gridCol w:w="1123"/>
        <w:gridCol w:w="797"/>
        <w:gridCol w:w="2400"/>
        <w:gridCol w:w="1764"/>
        <w:gridCol w:w="36"/>
      </w:tblGrid>
      <w:tr w:rsidR="00BE4BA0" w:rsidRPr="00AC0CC1" w:rsidTr="005F743F">
        <w:trPr>
          <w:gridBefore w:val="1"/>
          <w:wBefore w:w="25" w:type="dxa"/>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w:t>
            </w:r>
          </w:p>
          <w:p w:rsidR="00BE4BA0" w:rsidRPr="00AC0CC1" w:rsidRDefault="00BE4BA0" w:rsidP="0010530B">
            <w:pPr>
              <w:pStyle w:val="ConsPlusCell"/>
              <w:jc w:val="center"/>
            </w:pPr>
            <w:r w:rsidRPr="00AC0CC1">
              <w:t>п/п</w:t>
            </w:r>
          </w:p>
        </w:tc>
        <w:tc>
          <w:tcPr>
            <w:tcW w:w="3261"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Наименование работ</w:t>
            </w:r>
            <w:r w:rsidRPr="00AC0CC1">
              <w:br/>
              <w:t>(услуг)</w:t>
            </w:r>
          </w:p>
        </w:tc>
        <w:tc>
          <w:tcPr>
            <w:tcW w:w="1920" w:type="dxa"/>
            <w:gridSpan w:val="2"/>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Кол-во (объем)</w:t>
            </w:r>
          </w:p>
        </w:tc>
        <w:tc>
          <w:tcPr>
            <w:tcW w:w="2400" w:type="dxa"/>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 xml:space="preserve">Срок выполнения   </w:t>
            </w:r>
            <w:r w:rsidRPr="00AC0CC1">
              <w:br/>
              <w:t>работ (услуг)</w:t>
            </w:r>
          </w:p>
        </w:tc>
        <w:tc>
          <w:tcPr>
            <w:tcW w:w="1800" w:type="dxa"/>
            <w:gridSpan w:val="2"/>
            <w:tcBorders>
              <w:top w:val="single" w:sz="4" w:space="0" w:color="auto"/>
              <w:left w:val="single" w:sz="4" w:space="0" w:color="auto"/>
              <w:bottom w:val="single" w:sz="4" w:space="0" w:color="auto"/>
              <w:right w:val="single" w:sz="4" w:space="0" w:color="auto"/>
            </w:tcBorders>
          </w:tcPr>
          <w:p w:rsidR="00BE4BA0" w:rsidRPr="00AC0CC1" w:rsidRDefault="00BE4BA0" w:rsidP="0010530B">
            <w:pPr>
              <w:pStyle w:val="ConsPlusCell"/>
              <w:jc w:val="center"/>
            </w:pPr>
            <w:r w:rsidRPr="00AC0CC1">
              <w:t>Примечание</w:t>
            </w: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r w:rsidRPr="00AC0CC1">
              <w:t>1</w:t>
            </w:r>
          </w:p>
        </w:tc>
        <w:tc>
          <w:tcPr>
            <w:tcW w:w="3261" w:type="dxa"/>
            <w:tcBorders>
              <w:left w:val="single" w:sz="4" w:space="0" w:color="auto"/>
              <w:bottom w:val="single" w:sz="4" w:space="0" w:color="auto"/>
              <w:right w:val="single" w:sz="4" w:space="0" w:color="auto"/>
            </w:tcBorders>
          </w:tcPr>
          <w:p w:rsidR="00BE4BA0" w:rsidRPr="00AC0CC1" w:rsidRDefault="003E6B98" w:rsidP="003E6B98">
            <w:pPr>
              <w:pStyle w:val="24"/>
              <w:shd w:val="clear" w:color="auto" w:fill="auto"/>
              <w:spacing w:after="0" w:line="240" w:lineRule="auto"/>
              <w:ind w:left="120"/>
              <w:jc w:val="center"/>
              <w:rPr>
                <w:rFonts w:eastAsia="Calibri"/>
                <w:sz w:val="24"/>
                <w:szCs w:val="24"/>
                <w:lang w:eastAsia="ru-RU"/>
              </w:rPr>
            </w:pPr>
            <w:r w:rsidRPr="00E20F79">
              <w:rPr>
                <w:rFonts w:eastAsia="Calibri"/>
                <w:b/>
                <w:sz w:val="28"/>
                <w:szCs w:val="28"/>
              </w:rPr>
              <w:t>Закупк</w:t>
            </w:r>
            <w:r>
              <w:rPr>
                <w:b/>
                <w:sz w:val="28"/>
                <w:szCs w:val="28"/>
              </w:rPr>
              <w:t>а</w:t>
            </w:r>
            <w:r w:rsidRPr="00E20F79">
              <w:rPr>
                <w:rFonts w:eastAsia="Calibri"/>
                <w:b/>
                <w:sz w:val="28"/>
                <w:szCs w:val="28"/>
              </w:rPr>
              <w:t xml:space="preserve"> работ по изготовлению </w:t>
            </w:r>
            <w:r w:rsidR="00492D1B">
              <w:rPr>
                <w:rFonts w:eastAsia="Calibri"/>
                <w:b/>
                <w:sz w:val="28"/>
                <w:szCs w:val="28"/>
              </w:rPr>
              <w:t xml:space="preserve">и установке памятника </w:t>
            </w:r>
            <w:r w:rsidRPr="00E20F79">
              <w:rPr>
                <w:rFonts w:eastAsia="Calibri"/>
                <w:b/>
                <w:sz w:val="28"/>
                <w:szCs w:val="28"/>
              </w:rPr>
              <w:t xml:space="preserve"> </w:t>
            </w:r>
            <w:r w:rsidR="00492D1B">
              <w:rPr>
                <w:rFonts w:eastAsia="Calibri"/>
                <w:b/>
                <w:sz w:val="28"/>
                <w:szCs w:val="28"/>
              </w:rPr>
              <w:t>О.А.Кипренскому с благоустройством прилегающей территории у здания библиотеки в дер.Нежново</w:t>
            </w: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jc w:val="center"/>
            </w:pPr>
            <w:r>
              <w:t>В соответствии с Техническим заданием</w:t>
            </w:r>
          </w:p>
        </w:tc>
        <w:tc>
          <w:tcPr>
            <w:tcW w:w="2400" w:type="dxa"/>
            <w:tcBorders>
              <w:left w:val="single" w:sz="4" w:space="0" w:color="auto"/>
              <w:bottom w:val="single" w:sz="4" w:space="0" w:color="auto"/>
              <w:right w:val="single" w:sz="4" w:space="0" w:color="auto"/>
            </w:tcBorders>
          </w:tcPr>
          <w:p w:rsidR="00BE4BA0" w:rsidRPr="00253EC9" w:rsidRDefault="00BE4BA0" w:rsidP="0009680D">
            <w:pPr>
              <w:rPr>
                <w:rFonts w:ascii="Times New Roman" w:hAnsi="Times New Roman" w:cs="Times New Roman"/>
              </w:rPr>
            </w:pPr>
            <w:r w:rsidRPr="00253EC9">
              <w:rPr>
                <w:rFonts w:ascii="Times New Roman" w:hAnsi="Times New Roman" w:cs="Times New Roman"/>
              </w:rPr>
              <w:t xml:space="preserve">в течение </w:t>
            </w:r>
            <w:r w:rsidR="0009680D">
              <w:rPr>
                <w:rFonts w:ascii="Times New Roman" w:hAnsi="Times New Roman" w:cs="Times New Roman"/>
              </w:rPr>
              <w:t>45</w:t>
            </w:r>
            <w:r w:rsidRPr="00253EC9">
              <w:rPr>
                <w:rFonts w:ascii="Times New Roman" w:hAnsi="Times New Roman" w:cs="Times New Roman"/>
              </w:rPr>
              <w:t xml:space="preserve"> календарных дней с даты заключения муниципального контракта.</w:t>
            </w: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r w:rsidRPr="00AC0CC1">
              <w:t>Без этапов</w:t>
            </w: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3261"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2400"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r>
      <w:tr w:rsidR="00BE4BA0" w:rsidRPr="00AC0CC1" w:rsidTr="005F743F">
        <w:trPr>
          <w:gridBefore w:val="1"/>
          <w:wBefore w:w="25" w:type="dxa"/>
          <w:tblCellSpacing w:w="5" w:type="nil"/>
        </w:trPr>
        <w:tc>
          <w:tcPr>
            <w:tcW w:w="567"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3261"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92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2400" w:type="dxa"/>
            <w:tcBorders>
              <w:left w:val="single" w:sz="4" w:space="0" w:color="auto"/>
              <w:bottom w:val="single" w:sz="4" w:space="0" w:color="auto"/>
              <w:right w:val="single" w:sz="4" w:space="0" w:color="auto"/>
            </w:tcBorders>
          </w:tcPr>
          <w:p w:rsidR="00BE4BA0" w:rsidRPr="00AC0CC1" w:rsidRDefault="00BE4BA0" w:rsidP="0010530B">
            <w:pPr>
              <w:pStyle w:val="ConsPlusCell"/>
            </w:pPr>
          </w:p>
        </w:tc>
        <w:tc>
          <w:tcPr>
            <w:tcW w:w="1800" w:type="dxa"/>
            <w:gridSpan w:val="2"/>
            <w:tcBorders>
              <w:left w:val="single" w:sz="4" w:space="0" w:color="auto"/>
              <w:bottom w:val="single" w:sz="4" w:space="0" w:color="auto"/>
              <w:right w:val="single" w:sz="4" w:space="0" w:color="auto"/>
            </w:tcBorders>
          </w:tcPr>
          <w:p w:rsidR="00BE4BA0" w:rsidRPr="00AC0CC1" w:rsidRDefault="00BE4BA0" w:rsidP="0010530B">
            <w:pPr>
              <w:pStyle w:val="ConsPlusCell"/>
            </w:pPr>
          </w:p>
        </w:tc>
      </w:tr>
      <w:tr w:rsidR="00BE4BA0" w:rsidRPr="00AC0CC1" w:rsidTr="005F743F">
        <w:tblPrEx>
          <w:tblCellSpacing w:w="0" w:type="nil"/>
          <w:tblCellMar>
            <w:left w:w="108" w:type="dxa"/>
            <w:right w:w="108" w:type="dxa"/>
          </w:tblCellMar>
        </w:tblPrEx>
        <w:trPr>
          <w:gridAfter w:val="1"/>
          <w:wAfter w:w="36" w:type="dxa"/>
        </w:trPr>
        <w:tc>
          <w:tcPr>
            <w:tcW w:w="4976" w:type="dxa"/>
            <w:gridSpan w:val="4"/>
          </w:tcPr>
          <w:p w:rsidR="00BE4BA0" w:rsidRPr="00AC0CC1" w:rsidRDefault="00BE4BA0" w:rsidP="0010530B">
            <w:pPr>
              <w:contextualSpacing/>
              <w:jc w:val="both"/>
              <w:rPr>
                <w:rFonts w:ascii="Times New Roman" w:hAnsi="Times New Roman" w:cs="Times New Roman"/>
              </w:rPr>
            </w:pPr>
          </w:p>
          <w:p w:rsidR="00BE4BA0" w:rsidRPr="00AC0CC1" w:rsidRDefault="00BE4BA0" w:rsidP="0010530B">
            <w:pPr>
              <w:contextualSpacing/>
              <w:jc w:val="both"/>
              <w:rPr>
                <w:rFonts w:ascii="Times New Roman" w:hAnsi="Times New Roman" w:cs="Times New Roman"/>
              </w:rPr>
            </w:pPr>
          </w:p>
          <w:p w:rsidR="00BE4BA0" w:rsidRPr="00AC0CC1" w:rsidRDefault="00BE4BA0" w:rsidP="0010530B">
            <w:pPr>
              <w:contextualSpacing/>
              <w:jc w:val="both"/>
              <w:rPr>
                <w:rFonts w:ascii="Times New Roman" w:hAnsi="Times New Roman" w:cs="Times New Roman"/>
              </w:rPr>
            </w:pPr>
          </w:p>
          <w:p w:rsidR="00BE4BA0" w:rsidRDefault="00415E48" w:rsidP="0010530B">
            <w:pPr>
              <w:contextualSpacing/>
              <w:jc w:val="both"/>
              <w:rPr>
                <w:rFonts w:ascii="Times New Roman" w:hAnsi="Times New Roman" w:cs="Times New Roman"/>
              </w:rPr>
            </w:pPr>
            <w:r>
              <w:rPr>
                <w:rFonts w:ascii="Times New Roman" w:hAnsi="Times New Roman" w:cs="Times New Roman"/>
              </w:rPr>
              <w:t>ЗАКАЗЧИК: и.о.главы администрации</w:t>
            </w:r>
          </w:p>
          <w:p w:rsidR="00415E48" w:rsidRPr="00AC0CC1" w:rsidRDefault="00415E48" w:rsidP="0010530B">
            <w:pPr>
              <w:contextualSpacing/>
              <w:jc w:val="both"/>
              <w:rPr>
                <w:rFonts w:ascii="Times New Roman" w:hAnsi="Times New Roman" w:cs="Times New Roman"/>
              </w:rPr>
            </w:pPr>
            <w:r>
              <w:rPr>
                <w:rFonts w:ascii="Times New Roman" w:hAnsi="Times New Roman" w:cs="Times New Roman"/>
              </w:rPr>
              <w:t>МО «Нежновское сельское поселение»</w:t>
            </w:r>
          </w:p>
          <w:p w:rsidR="00BE4BA0" w:rsidRPr="00AC0CC1" w:rsidRDefault="00BE4BA0" w:rsidP="0010530B">
            <w:pPr>
              <w:pStyle w:val="3"/>
              <w:spacing w:before="0"/>
              <w:contextualSpacing/>
              <w:jc w:val="both"/>
              <w:rPr>
                <w:rFonts w:ascii="Times New Roman" w:eastAsia="Times New Roman" w:hAnsi="Times New Roman" w:cs="Times New Roman"/>
                <w:b w:val="0"/>
                <w:color w:val="4F81BD"/>
              </w:rPr>
            </w:pPr>
          </w:p>
        </w:tc>
        <w:tc>
          <w:tcPr>
            <w:tcW w:w="4961" w:type="dxa"/>
            <w:gridSpan w:val="3"/>
          </w:tcPr>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p>
          <w:p w:rsidR="00BE4BA0" w:rsidRPr="00AC0CC1" w:rsidRDefault="00BE4BA0" w:rsidP="0010530B">
            <w:pPr>
              <w:pStyle w:val="ConsPlusNonformat"/>
              <w:rPr>
                <w:rFonts w:ascii="Times New Roman" w:hAnsi="Times New Roman" w:cs="Times New Roman"/>
                <w:caps/>
                <w:sz w:val="24"/>
                <w:szCs w:val="24"/>
              </w:rPr>
            </w:pPr>
            <w:r w:rsidRPr="00AC0CC1">
              <w:rPr>
                <w:rFonts w:ascii="Times New Roman" w:hAnsi="Times New Roman" w:cs="Times New Roman"/>
                <w:caps/>
                <w:sz w:val="24"/>
                <w:szCs w:val="24"/>
              </w:rPr>
              <w:t xml:space="preserve"> исполнитель: </w:t>
            </w:r>
          </w:p>
        </w:tc>
      </w:tr>
      <w:tr w:rsidR="00BE4BA0" w:rsidRPr="00AC0CC1" w:rsidTr="005F743F">
        <w:tblPrEx>
          <w:tblCellSpacing w:w="0" w:type="nil"/>
          <w:tblCellMar>
            <w:left w:w="108" w:type="dxa"/>
            <w:right w:w="108" w:type="dxa"/>
          </w:tblCellMar>
        </w:tblPrEx>
        <w:trPr>
          <w:gridAfter w:val="1"/>
          <w:wAfter w:w="36" w:type="dxa"/>
        </w:trPr>
        <w:tc>
          <w:tcPr>
            <w:tcW w:w="4976" w:type="dxa"/>
            <w:gridSpan w:val="4"/>
          </w:tcPr>
          <w:p w:rsidR="00BE4BA0" w:rsidRPr="00AC0CC1" w:rsidRDefault="00415E48" w:rsidP="0010530B">
            <w:pPr>
              <w:ind w:right="-111"/>
              <w:contextualSpacing/>
              <w:rPr>
                <w:rFonts w:ascii="Times New Roman" w:hAnsi="Times New Roman" w:cs="Times New Roman"/>
                <w:bCs/>
              </w:rPr>
            </w:pPr>
            <w:r>
              <w:rPr>
                <w:rFonts w:ascii="Times New Roman" w:hAnsi="Times New Roman" w:cs="Times New Roman"/>
                <w:bCs/>
              </w:rPr>
              <w:t>_________________ /Синицына Е.В</w:t>
            </w:r>
            <w:r w:rsidR="00BE4BA0" w:rsidRPr="00AC0CC1">
              <w:rPr>
                <w:rFonts w:ascii="Times New Roman" w:hAnsi="Times New Roman" w:cs="Times New Roman"/>
                <w:bCs/>
              </w:rPr>
              <w:t xml:space="preserve">./  </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r w:rsidRPr="00AC0CC1">
              <w:rPr>
                <w:rFonts w:ascii="Times New Roman" w:hAnsi="Times New Roman" w:cs="Times New Roman"/>
              </w:rPr>
              <w:t>«</w:t>
            </w:r>
            <w:r>
              <w:rPr>
                <w:rFonts w:ascii="Times New Roman" w:hAnsi="Times New Roman" w:cs="Times New Roman"/>
              </w:rPr>
              <w:t>___</w:t>
            </w:r>
            <w:r w:rsidRPr="00AC0CC1">
              <w:rPr>
                <w:rFonts w:ascii="Times New Roman" w:hAnsi="Times New Roman" w:cs="Times New Roman"/>
              </w:rPr>
              <w:t xml:space="preserve">» </w:t>
            </w:r>
            <w:r>
              <w:rPr>
                <w:rFonts w:ascii="Times New Roman" w:hAnsi="Times New Roman" w:cs="Times New Roman"/>
              </w:rPr>
              <w:t>_______</w:t>
            </w:r>
            <w:r w:rsidR="00415E48">
              <w:rPr>
                <w:rFonts w:ascii="Times New Roman" w:hAnsi="Times New Roman" w:cs="Times New Roman"/>
              </w:rPr>
              <w:t xml:space="preserve"> 2016</w:t>
            </w:r>
            <w:r w:rsidRPr="00AC0CC1">
              <w:rPr>
                <w:rFonts w:ascii="Times New Roman" w:hAnsi="Times New Roman" w:cs="Times New Roman"/>
              </w:rPr>
              <w:t xml:space="preserve"> г.</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p>
          <w:p w:rsidR="00BE4BA0" w:rsidRPr="00AC0CC1" w:rsidRDefault="00BE4BA0" w:rsidP="0010530B">
            <w:pPr>
              <w:widowControl w:val="0"/>
              <w:autoSpaceDE w:val="0"/>
              <w:autoSpaceDN w:val="0"/>
              <w:adjustRightInd w:val="0"/>
              <w:ind w:left="6237" w:hanging="6237"/>
              <w:rPr>
                <w:rFonts w:ascii="Times New Roman" w:hAnsi="Times New Roman" w:cs="Times New Roman"/>
                <w:bCs/>
              </w:rPr>
            </w:pPr>
            <w:r w:rsidRPr="00AC0CC1">
              <w:rPr>
                <w:rFonts w:ascii="Times New Roman" w:hAnsi="Times New Roman" w:cs="Times New Roman"/>
              </w:rPr>
              <w:t>М.П.</w:t>
            </w:r>
          </w:p>
        </w:tc>
        <w:tc>
          <w:tcPr>
            <w:tcW w:w="4961" w:type="dxa"/>
            <w:gridSpan w:val="3"/>
          </w:tcPr>
          <w:p w:rsidR="00BE4BA0" w:rsidRPr="00AC0CC1" w:rsidRDefault="00BE4BA0" w:rsidP="0010530B">
            <w:pPr>
              <w:shd w:val="clear" w:color="auto" w:fill="FFFFFF"/>
              <w:contextualSpacing/>
              <w:rPr>
                <w:rFonts w:ascii="Times New Roman" w:hAnsi="Times New Roman" w:cs="Times New Roman"/>
              </w:rPr>
            </w:pPr>
            <w:r w:rsidRPr="00AC0CC1">
              <w:rPr>
                <w:rFonts w:ascii="Times New Roman" w:hAnsi="Times New Roman" w:cs="Times New Roman"/>
              </w:rPr>
              <w:t>_________________ /</w:t>
            </w:r>
            <w:r>
              <w:rPr>
                <w:rFonts w:ascii="Times New Roman" w:hAnsi="Times New Roman" w:cs="Times New Roman"/>
              </w:rPr>
              <w:t>______________</w:t>
            </w:r>
            <w:r w:rsidRPr="00AC0CC1">
              <w:rPr>
                <w:rFonts w:ascii="Times New Roman" w:hAnsi="Times New Roman" w:cs="Times New Roman"/>
              </w:rPr>
              <w:t>/</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r w:rsidRPr="00AC0CC1">
              <w:rPr>
                <w:rFonts w:ascii="Times New Roman" w:hAnsi="Times New Roman" w:cs="Times New Roman"/>
              </w:rPr>
              <w:t>«</w:t>
            </w:r>
            <w:r>
              <w:rPr>
                <w:rFonts w:ascii="Times New Roman" w:hAnsi="Times New Roman" w:cs="Times New Roman"/>
              </w:rPr>
              <w:t>___</w:t>
            </w:r>
            <w:r w:rsidRPr="00AC0CC1">
              <w:rPr>
                <w:rFonts w:ascii="Times New Roman" w:hAnsi="Times New Roman" w:cs="Times New Roman"/>
              </w:rPr>
              <w:t xml:space="preserve">» </w:t>
            </w:r>
            <w:r>
              <w:rPr>
                <w:rFonts w:ascii="Times New Roman" w:hAnsi="Times New Roman" w:cs="Times New Roman"/>
              </w:rPr>
              <w:t>__________</w:t>
            </w:r>
            <w:r w:rsidR="00415E48">
              <w:rPr>
                <w:rFonts w:ascii="Times New Roman" w:hAnsi="Times New Roman" w:cs="Times New Roman"/>
              </w:rPr>
              <w:t xml:space="preserve"> 2016</w:t>
            </w:r>
            <w:r w:rsidRPr="00AC0CC1">
              <w:rPr>
                <w:rFonts w:ascii="Times New Roman" w:hAnsi="Times New Roman" w:cs="Times New Roman"/>
              </w:rPr>
              <w:t xml:space="preserve">  г.</w:t>
            </w:r>
          </w:p>
          <w:p w:rsidR="00BE4BA0" w:rsidRPr="00AC0CC1" w:rsidRDefault="00BE4BA0" w:rsidP="0010530B">
            <w:pPr>
              <w:widowControl w:val="0"/>
              <w:autoSpaceDE w:val="0"/>
              <w:autoSpaceDN w:val="0"/>
              <w:adjustRightInd w:val="0"/>
              <w:ind w:left="6237" w:hanging="6237"/>
              <w:rPr>
                <w:rFonts w:ascii="Times New Roman" w:hAnsi="Times New Roman" w:cs="Times New Roman"/>
              </w:rPr>
            </w:pPr>
          </w:p>
          <w:p w:rsidR="00BE4BA0" w:rsidRPr="00AC0CC1" w:rsidRDefault="00BE4BA0" w:rsidP="0010530B">
            <w:pPr>
              <w:shd w:val="clear" w:color="auto" w:fill="FFFFFF"/>
              <w:contextualSpacing/>
              <w:jc w:val="both"/>
              <w:rPr>
                <w:rFonts w:ascii="Times New Roman" w:hAnsi="Times New Roman" w:cs="Times New Roman"/>
              </w:rPr>
            </w:pPr>
            <w:r w:rsidRPr="00AC0CC1">
              <w:rPr>
                <w:rFonts w:ascii="Times New Roman" w:hAnsi="Times New Roman" w:cs="Times New Roman"/>
              </w:rPr>
              <w:t>М.П.</w:t>
            </w:r>
          </w:p>
        </w:tc>
      </w:tr>
    </w:tbl>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Default="00BE4BA0" w:rsidP="00AD2BF4">
      <w:pPr>
        <w:widowControl w:val="0"/>
        <w:autoSpaceDE w:val="0"/>
        <w:autoSpaceDN w:val="0"/>
        <w:adjustRightInd w:val="0"/>
        <w:jc w:val="both"/>
        <w:rPr>
          <w:rFonts w:ascii="Times New Roman" w:hAnsi="Times New Roman" w:cs="Times New Roman"/>
        </w:rPr>
      </w:pPr>
    </w:p>
    <w:p w:rsidR="00BE4BA0" w:rsidRPr="00B368A6" w:rsidRDefault="00BE4BA0" w:rsidP="00AD2BF4">
      <w:pPr>
        <w:widowControl w:val="0"/>
        <w:autoSpaceDE w:val="0"/>
        <w:autoSpaceDN w:val="0"/>
        <w:adjustRightInd w:val="0"/>
        <w:jc w:val="both"/>
        <w:rPr>
          <w:rFonts w:ascii="Times New Roman" w:hAnsi="Times New Roman" w:cs="Times New Roman"/>
        </w:rPr>
      </w:pPr>
    </w:p>
    <w:p w:rsidR="007B5507" w:rsidRPr="006C44EE" w:rsidRDefault="007B5507" w:rsidP="007B5507">
      <w:pPr>
        <w:widowControl w:val="0"/>
        <w:autoSpaceDE w:val="0"/>
        <w:autoSpaceDN w:val="0"/>
        <w:adjustRightInd w:val="0"/>
        <w:ind w:left="6237"/>
        <w:outlineLvl w:val="0"/>
        <w:rPr>
          <w:rFonts w:ascii="Times New Roman" w:hAnsi="Times New Roman" w:cs="Times New Roman"/>
          <w:sz w:val="28"/>
          <w:szCs w:val="28"/>
        </w:rPr>
      </w:pPr>
      <w:r w:rsidRPr="006C44EE">
        <w:rPr>
          <w:rFonts w:ascii="Times New Roman" w:hAnsi="Times New Roman" w:cs="Times New Roman"/>
          <w:sz w:val="28"/>
          <w:szCs w:val="28"/>
        </w:rPr>
        <w:t xml:space="preserve">Приложение № </w:t>
      </w:r>
      <w:r w:rsidR="00FB6173">
        <w:rPr>
          <w:rFonts w:ascii="Times New Roman" w:hAnsi="Times New Roman" w:cs="Times New Roman"/>
          <w:sz w:val="28"/>
          <w:szCs w:val="28"/>
        </w:rPr>
        <w:t>4</w:t>
      </w: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r w:rsidRPr="006C44EE">
        <w:rPr>
          <w:rFonts w:ascii="Times New Roman" w:hAnsi="Times New Roman" w:cs="Times New Roman"/>
          <w:sz w:val="28"/>
          <w:szCs w:val="28"/>
        </w:rPr>
        <w:t>к Контракту</w:t>
      </w: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r w:rsidRPr="006C44EE">
        <w:rPr>
          <w:rFonts w:ascii="Times New Roman" w:hAnsi="Times New Roman" w:cs="Times New Roman"/>
          <w:sz w:val="28"/>
          <w:szCs w:val="28"/>
        </w:rPr>
        <w:lastRenderedPageBreak/>
        <w:t>№ ___ от «___» ______ 20__ г.</w:t>
      </w: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p>
    <w:p w:rsidR="007B5507" w:rsidRPr="006C44EE" w:rsidRDefault="007B5507" w:rsidP="007B5507">
      <w:pPr>
        <w:widowControl w:val="0"/>
        <w:autoSpaceDE w:val="0"/>
        <w:autoSpaceDN w:val="0"/>
        <w:adjustRightInd w:val="0"/>
        <w:ind w:left="6237"/>
        <w:rPr>
          <w:rFonts w:ascii="Times New Roman" w:hAnsi="Times New Roman" w:cs="Times New Roman"/>
          <w:sz w:val="28"/>
          <w:szCs w:val="28"/>
        </w:rPr>
      </w:pPr>
    </w:p>
    <w:p w:rsidR="007B5507" w:rsidRPr="006C44EE" w:rsidRDefault="007B5507" w:rsidP="007B5507">
      <w:pPr>
        <w:widowControl w:val="0"/>
        <w:autoSpaceDE w:val="0"/>
        <w:autoSpaceDN w:val="0"/>
        <w:adjustRightInd w:val="0"/>
        <w:jc w:val="right"/>
        <w:outlineLvl w:val="1"/>
        <w:rPr>
          <w:rFonts w:ascii="Times New Roman" w:hAnsi="Times New Roman" w:cs="Times New Roman"/>
          <w:sz w:val="28"/>
          <w:szCs w:val="28"/>
        </w:rPr>
      </w:pPr>
      <w:r w:rsidRPr="006C44EE">
        <w:rPr>
          <w:rFonts w:ascii="Times New Roman" w:hAnsi="Times New Roman" w:cs="Times New Roman"/>
          <w:sz w:val="28"/>
          <w:szCs w:val="28"/>
        </w:rPr>
        <w:t>Форма</w:t>
      </w:r>
    </w:p>
    <w:p w:rsidR="007B5507" w:rsidRPr="00DD25A4" w:rsidRDefault="007B5507" w:rsidP="007B5507">
      <w:pPr>
        <w:widowControl w:val="0"/>
        <w:autoSpaceDE w:val="0"/>
        <w:autoSpaceDN w:val="0"/>
        <w:adjustRightInd w:val="0"/>
        <w:jc w:val="right"/>
        <w:outlineLvl w:val="1"/>
        <w:rPr>
          <w:sz w:val="28"/>
          <w:szCs w:val="28"/>
        </w:rPr>
      </w:pPr>
    </w:p>
    <w:p w:rsidR="007B5507" w:rsidRPr="00DD25A4" w:rsidRDefault="007B5507" w:rsidP="007B5507">
      <w:pPr>
        <w:pStyle w:val="ConsPlusNonformat"/>
        <w:jc w:val="center"/>
        <w:rPr>
          <w:rFonts w:ascii="Times New Roman" w:hAnsi="Times New Roman" w:cs="Times New Roman"/>
          <w:sz w:val="28"/>
          <w:szCs w:val="28"/>
        </w:rPr>
      </w:pPr>
      <w:bookmarkStart w:id="741" w:name="Par1049"/>
      <w:bookmarkEnd w:id="741"/>
      <w:r w:rsidRPr="00DD25A4">
        <w:rPr>
          <w:rFonts w:ascii="Times New Roman" w:hAnsi="Times New Roman" w:cs="Times New Roman"/>
          <w:sz w:val="28"/>
          <w:szCs w:val="28"/>
        </w:rPr>
        <w:t>АКТ</w:t>
      </w:r>
    </w:p>
    <w:p w:rsidR="007B5507" w:rsidRPr="00DD25A4" w:rsidRDefault="007B5507" w:rsidP="007B5507">
      <w:pPr>
        <w:pStyle w:val="ConsPlusNonformat"/>
        <w:jc w:val="center"/>
        <w:rPr>
          <w:rFonts w:ascii="Times New Roman" w:hAnsi="Times New Roman" w:cs="Times New Roman"/>
          <w:sz w:val="28"/>
          <w:szCs w:val="28"/>
        </w:rPr>
      </w:pPr>
      <w:r w:rsidRPr="00DD25A4">
        <w:rPr>
          <w:rFonts w:ascii="Times New Roman" w:hAnsi="Times New Roman" w:cs="Times New Roman"/>
          <w:sz w:val="28"/>
          <w:szCs w:val="28"/>
        </w:rPr>
        <w:t>СДАЧИ-ПРИЕМКИ РАБОТ (УСЛУГ)</w:t>
      </w:r>
    </w:p>
    <w:p w:rsidR="007B5507" w:rsidRPr="00DD25A4" w:rsidRDefault="007B5507" w:rsidP="007B5507">
      <w:pPr>
        <w:pStyle w:val="ConsPlusNonformat"/>
        <w:rPr>
          <w:rFonts w:ascii="Times New Roman" w:hAnsi="Times New Roman" w:cs="Times New Roman"/>
          <w:sz w:val="28"/>
          <w:szCs w:val="28"/>
        </w:rPr>
      </w:pPr>
    </w:p>
    <w:p w:rsidR="007B5507" w:rsidRPr="00DD25A4" w:rsidRDefault="007B5507" w:rsidP="007B5507">
      <w:pPr>
        <w:pStyle w:val="ConsPlusNonformat"/>
        <w:rPr>
          <w:rFonts w:ascii="Times New Roman" w:hAnsi="Times New Roman" w:cs="Times New Roman"/>
          <w:sz w:val="28"/>
          <w:szCs w:val="28"/>
        </w:rPr>
      </w:pPr>
    </w:p>
    <w:p w:rsidR="007B5507" w:rsidRPr="00DD25A4" w:rsidRDefault="00415E48" w:rsidP="007B5507">
      <w:pPr>
        <w:pStyle w:val="ConsPlusNonformat"/>
        <w:rPr>
          <w:rFonts w:ascii="Times New Roman" w:hAnsi="Times New Roman" w:cs="Times New Roman"/>
          <w:sz w:val="28"/>
          <w:szCs w:val="28"/>
        </w:rPr>
      </w:pPr>
      <w:r>
        <w:rPr>
          <w:rFonts w:ascii="Times New Roman" w:hAnsi="Times New Roman" w:cs="Times New Roman"/>
          <w:sz w:val="28"/>
          <w:szCs w:val="28"/>
        </w:rPr>
        <w:t>д.Нежново</w:t>
      </w:r>
      <w:r w:rsidR="007B5507">
        <w:rPr>
          <w:rFonts w:ascii="Times New Roman" w:hAnsi="Times New Roman" w:cs="Times New Roman"/>
          <w:sz w:val="28"/>
          <w:szCs w:val="28"/>
        </w:rPr>
        <w:t xml:space="preserve">                    </w:t>
      </w:r>
      <w:r w:rsidR="007B5507" w:rsidRPr="00DD25A4">
        <w:rPr>
          <w:rFonts w:ascii="Times New Roman" w:hAnsi="Times New Roman" w:cs="Times New Roman"/>
          <w:sz w:val="28"/>
          <w:szCs w:val="28"/>
        </w:rPr>
        <w:t xml:space="preserve">                                                    «____» __________ 20____ г.</w:t>
      </w:r>
    </w:p>
    <w:p w:rsidR="007B5507" w:rsidRPr="00DD25A4" w:rsidRDefault="007B5507" w:rsidP="007B5507">
      <w:pPr>
        <w:pStyle w:val="ConsPlusNonformat"/>
        <w:jc w:val="both"/>
        <w:rPr>
          <w:rFonts w:ascii="Times New Roman" w:hAnsi="Times New Roman" w:cs="Times New Roman"/>
          <w:sz w:val="28"/>
          <w:szCs w:val="28"/>
        </w:rPr>
      </w:pPr>
    </w:p>
    <w:p w:rsidR="007B5507" w:rsidRPr="00DD25A4" w:rsidRDefault="007B5507" w:rsidP="007B5507">
      <w:pPr>
        <w:pStyle w:val="ConsPlusNonformat"/>
        <w:jc w:val="both"/>
        <w:rPr>
          <w:rFonts w:ascii="Times New Roman" w:hAnsi="Times New Roman" w:cs="Times New Roman"/>
          <w:sz w:val="28"/>
          <w:szCs w:val="28"/>
        </w:rPr>
      </w:pPr>
    </w:p>
    <w:p w:rsidR="007B5507" w:rsidRDefault="007B5507" w:rsidP="007B5507">
      <w:pPr>
        <w:pStyle w:val="ConsPlusNonformat"/>
        <w:spacing w:line="233" w:lineRule="auto"/>
        <w:ind w:firstLine="709"/>
        <w:rPr>
          <w:rFonts w:ascii="Times New Roman" w:hAnsi="Times New Roman" w:cs="Times New Roman"/>
          <w:sz w:val="28"/>
          <w:szCs w:val="28"/>
        </w:rPr>
      </w:pPr>
      <w:r>
        <w:rPr>
          <w:rFonts w:ascii="Times New Roman" w:hAnsi="Times New Roman" w:cs="Times New Roman"/>
          <w:sz w:val="28"/>
          <w:szCs w:val="28"/>
          <w:u w:val="single"/>
        </w:rPr>
        <w:t xml:space="preserve">Администрация муниципального образования </w:t>
      </w:r>
      <w:r w:rsidR="000B2D62">
        <w:rPr>
          <w:rFonts w:ascii="Times New Roman" w:hAnsi="Times New Roman" w:cs="Times New Roman"/>
          <w:sz w:val="28"/>
          <w:szCs w:val="28"/>
          <w:u w:val="single"/>
        </w:rPr>
        <w:t>«Нежновское сельское поселение» муниципального образования «Кингисеппский муниципальный район» Ленинградской области</w:t>
      </w:r>
      <w:r w:rsidRPr="00DD25A4">
        <w:rPr>
          <w:rFonts w:ascii="Times New Roman" w:hAnsi="Times New Roman" w:cs="Times New Roman"/>
          <w:sz w:val="28"/>
          <w:szCs w:val="28"/>
        </w:rPr>
        <w:t xml:space="preserve">, </w:t>
      </w:r>
    </w:p>
    <w:p w:rsidR="007B5507" w:rsidRPr="00DD25A4" w:rsidRDefault="007B5507" w:rsidP="007B5507">
      <w:pPr>
        <w:pStyle w:val="ConsPlusNonformat"/>
        <w:spacing w:line="233" w:lineRule="auto"/>
        <w:rPr>
          <w:rFonts w:ascii="Times New Roman" w:hAnsi="Times New Roman" w:cs="Times New Roman"/>
          <w:i/>
          <w:sz w:val="24"/>
          <w:szCs w:val="24"/>
        </w:rPr>
      </w:pPr>
      <w:r>
        <w:rPr>
          <w:rFonts w:ascii="Times New Roman" w:hAnsi="Times New Roman" w:cs="Times New Roman"/>
          <w:i/>
          <w:sz w:val="24"/>
          <w:szCs w:val="24"/>
        </w:rPr>
        <w:t xml:space="preserve">                                              </w:t>
      </w:r>
      <w:r w:rsidRPr="00DD25A4">
        <w:rPr>
          <w:rFonts w:ascii="Times New Roman" w:hAnsi="Times New Roman" w:cs="Times New Roman"/>
          <w:i/>
          <w:sz w:val="24"/>
          <w:szCs w:val="24"/>
        </w:rPr>
        <w:t>(наименование организации)</w:t>
      </w:r>
    </w:p>
    <w:p w:rsidR="007B5507" w:rsidRDefault="007B5507" w:rsidP="007B5507">
      <w:pPr>
        <w:pStyle w:val="ConsPlusNonformat"/>
        <w:spacing w:line="233" w:lineRule="auto"/>
        <w:ind w:firstLine="709"/>
        <w:rPr>
          <w:rFonts w:ascii="Times New Roman" w:hAnsi="Times New Roman" w:cs="Times New Roman"/>
          <w:sz w:val="28"/>
          <w:szCs w:val="28"/>
        </w:rPr>
      </w:pPr>
      <w:r w:rsidRPr="00DD25A4">
        <w:rPr>
          <w:rFonts w:ascii="Times New Roman" w:hAnsi="Times New Roman" w:cs="Times New Roman"/>
          <w:sz w:val="28"/>
          <w:szCs w:val="28"/>
        </w:rPr>
        <w:t>именуемое в дальнейшем «Заказчик»,</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в лице </w:t>
      </w:r>
      <w:r>
        <w:rPr>
          <w:rFonts w:ascii="Times New Roman" w:hAnsi="Times New Roman" w:cs="Times New Roman"/>
          <w:sz w:val="28"/>
          <w:szCs w:val="28"/>
        </w:rPr>
        <w:t xml:space="preserve"> </w:t>
      </w:r>
    </w:p>
    <w:p w:rsidR="007B5507" w:rsidRPr="00DD25A4" w:rsidRDefault="000B2D62" w:rsidP="007B5507">
      <w:pPr>
        <w:pStyle w:val="ConsPlusNonformat"/>
        <w:spacing w:line="233" w:lineRule="auto"/>
        <w:ind w:firstLine="709"/>
        <w:rPr>
          <w:rFonts w:ascii="Times New Roman" w:hAnsi="Times New Roman" w:cs="Times New Roman"/>
          <w:sz w:val="28"/>
          <w:szCs w:val="28"/>
        </w:rPr>
      </w:pPr>
      <w:r>
        <w:rPr>
          <w:rFonts w:ascii="Times New Roman" w:hAnsi="Times New Roman" w:cs="Times New Roman"/>
          <w:sz w:val="28"/>
          <w:szCs w:val="28"/>
          <w:u w:val="single"/>
        </w:rPr>
        <w:t>и.о.главы администрации Синицыной Елены Владимировны</w:t>
      </w:r>
      <w:r w:rsidR="007B5507" w:rsidRPr="00DD25A4">
        <w:rPr>
          <w:rFonts w:ascii="Times New Roman" w:hAnsi="Times New Roman" w:cs="Times New Roman"/>
          <w:sz w:val="28"/>
          <w:szCs w:val="28"/>
        </w:rPr>
        <w:t>,</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sz w:val="28"/>
          <w:szCs w:val="28"/>
        </w:rPr>
        <w:t xml:space="preserve">                                                          </w:t>
      </w:r>
      <w:r w:rsidRPr="00DD25A4">
        <w:rPr>
          <w:rFonts w:ascii="Times New Roman" w:hAnsi="Times New Roman" w:cs="Times New Roman"/>
          <w:i/>
          <w:sz w:val="24"/>
          <w:szCs w:val="24"/>
        </w:rPr>
        <w:t>(должность, Ф.И.О.)</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действующего на основании _</w:t>
      </w:r>
      <w:r>
        <w:rPr>
          <w:rFonts w:ascii="Times New Roman" w:hAnsi="Times New Roman" w:cs="Times New Roman"/>
          <w:sz w:val="28"/>
          <w:szCs w:val="28"/>
          <w:u w:val="single"/>
        </w:rPr>
        <w:t>Устава___</w:t>
      </w:r>
      <w:r>
        <w:rPr>
          <w:rFonts w:ascii="Times New Roman" w:hAnsi="Times New Roman" w:cs="Times New Roman"/>
          <w:sz w:val="28"/>
          <w:szCs w:val="28"/>
        </w:rPr>
        <w:t>________________</w:t>
      </w:r>
      <w:r w:rsidRPr="00DD25A4">
        <w:rPr>
          <w:rFonts w:ascii="Times New Roman" w:hAnsi="Times New Roman" w:cs="Times New Roman"/>
          <w:sz w:val="28"/>
          <w:szCs w:val="28"/>
        </w:rPr>
        <w:t>_____________,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i/>
          <w:sz w:val="24"/>
          <w:szCs w:val="24"/>
        </w:rPr>
        <w:t xml:space="preserve">                                                                                 (Устава, Положения, Доверенности)</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 xml:space="preserve">с </w:t>
      </w:r>
      <w:r>
        <w:rPr>
          <w:rFonts w:ascii="Times New Roman" w:hAnsi="Times New Roman" w:cs="Times New Roman"/>
          <w:sz w:val="28"/>
          <w:szCs w:val="28"/>
        </w:rPr>
        <w:t>одной стороны, и ____________</w:t>
      </w:r>
      <w:r w:rsidRPr="00DD25A4">
        <w:rPr>
          <w:rFonts w:ascii="Times New Roman" w:hAnsi="Times New Roman" w:cs="Times New Roman"/>
          <w:sz w:val="28"/>
          <w:szCs w:val="28"/>
        </w:rPr>
        <w:t>______________________________________,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sz w:val="28"/>
          <w:szCs w:val="28"/>
        </w:rPr>
        <w:t xml:space="preserve">                                                                    </w:t>
      </w:r>
      <w:r w:rsidRPr="00DD25A4">
        <w:rPr>
          <w:rFonts w:ascii="Times New Roman" w:hAnsi="Times New Roman" w:cs="Times New Roman"/>
          <w:i/>
          <w:sz w:val="24"/>
          <w:szCs w:val="24"/>
        </w:rPr>
        <w:t>(наименование организации)</w:t>
      </w:r>
    </w:p>
    <w:p w:rsidR="007B5507"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 xml:space="preserve">именуемое в дальнейшем «Подрядчик (Исполнитель)», </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в лице _______________</w:t>
      </w:r>
      <w:r>
        <w:rPr>
          <w:rFonts w:ascii="Times New Roman" w:hAnsi="Times New Roman" w:cs="Times New Roman"/>
          <w:sz w:val="28"/>
          <w:szCs w:val="28"/>
        </w:rPr>
        <w:t>____________________________________________</w:t>
      </w:r>
      <w:r w:rsidRPr="00DD25A4">
        <w:rPr>
          <w:rFonts w:ascii="Times New Roman" w:hAnsi="Times New Roman" w:cs="Times New Roman"/>
          <w:sz w:val="28"/>
          <w:szCs w:val="28"/>
        </w:rPr>
        <w:t>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25A4">
        <w:rPr>
          <w:rFonts w:ascii="Times New Roman" w:hAnsi="Times New Roman" w:cs="Times New Roman"/>
          <w:sz w:val="28"/>
          <w:szCs w:val="28"/>
        </w:rPr>
        <w:t xml:space="preserve">  </w:t>
      </w:r>
      <w:r w:rsidRPr="00DD25A4">
        <w:rPr>
          <w:rFonts w:ascii="Times New Roman" w:hAnsi="Times New Roman" w:cs="Times New Roman"/>
          <w:i/>
          <w:sz w:val="24"/>
          <w:szCs w:val="24"/>
        </w:rPr>
        <w:t>(должность, Ф.И.О.)</w:t>
      </w:r>
    </w:p>
    <w:p w:rsidR="007B5507" w:rsidRPr="00DD25A4" w:rsidRDefault="007B5507" w:rsidP="007B5507">
      <w:pPr>
        <w:pStyle w:val="ConsPlusNonformat"/>
        <w:spacing w:line="233" w:lineRule="auto"/>
        <w:rPr>
          <w:rFonts w:ascii="Times New Roman" w:hAnsi="Times New Roman" w:cs="Times New Roman"/>
          <w:sz w:val="28"/>
          <w:szCs w:val="28"/>
        </w:rPr>
      </w:pPr>
      <w:r w:rsidRPr="00DD25A4">
        <w:rPr>
          <w:rFonts w:ascii="Times New Roman" w:hAnsi="Times New Roman" w:cs="Times New Roman"/>
          <w:sz w:val="28"/>
          <w:szCs w:val="28"/>
        </w:rPr>
        <w:t>действующего на основании _________________________</w:t>
      </w:r>
      <w:r>
        <w:rPr>
          <w:rFonts w:ascii="Times New Roman" w:hAnsi="Times New Roman" w:cs="Times New Roman"/>
          <w:sz w:val="28"/>
          <w:szCs w:val="28"/>
        </w:rPr>
        <w:t>__</w:t>
      </w:r>
      <w:r w:rsidRPr="00DD25A4">
        <w:rPr>
          <w:rFonts w:ascii="Times New Roman" w:hAnsi="Times New Roman" w:cs="Times New Roman"/>
          <w:sz w:val="28"/>
          <w:szCs w:val="28"/>
        </w:rPr>
        <w:t>____________,</w:t>
      </w:r>
    </w:p>
    <w:p w:rsidR="007B5507" w:rsidRPr="00DD25A4" w:rsidRDefault="007B5507" w:rsidP="007B5507">
      <w:pPr>
        <w:pStyle w:val="ConsPlusNonformat"/>
        <w:spacing w:line="233" w:lineRule="auto"/>
        <w:rPr>
          <w:rFonts w:ascii="Times New Roman" w:hAnsi="Times New Roman" w:cs="Times New Roman"/>
          <w:i/>
          <w:sz w:val="24"/>
          <w:szCs w:val="24"/>
        </w:rPr>
      </w:pPr>
      <w:r w:rsidRPr="00DD25A4">
        <w:rPr>
          <w:rFonts w:ascii="Times New Roman" w:hAnsi="Times New Roman" w:cs="Times New Roman"/>
          <w:i/>
          <w:sz w:val="24"/>
          <w:szCs w:val="24"/>
        </w:rPr>
        <w:t xml:space="preserve">                                                                                  (Устава, Положения, Доверенности)</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 xml:space="preserve">с  другой  стороны,  вместе  именуемые «Стороны», составили настоящий Акт </w:t>
      </w:r>
      <w:r w:rsidRPr="00DD25A4">
        <w:rPr>
          <w:rFonts w:ascii="Times New Roman" w:hAnsi="Times New Roman" w:cs="Times New Roman"/>
          <w:sz w:val="28"/>
          <w:szCs w:val="28"/>
        </w:rPr>
        <w:br/>
        <w:t>о нижеследующем:</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z w:val="28"/>
          <w:szCs w:val="28"/>
        </w:rPr>
      </w:pPr>
      <w:r w:rsidRPr="00DD25A4">
        <w:rPr>
          <w:rFonts w:ascii="Times New Roman" w:hAnsi="Times New Roman" w:cs="Times New Roman"/>
          <w:sz w:val="28"/>
          <w:szCs w:val="28"/>
        </w:rPr>
        <w:t>1.</w:t>
      </w:r>
      <w:r w:rsidRPr="00DD25A4">
        <w:rPr>
          <w:rFonts w:ascii="Times New Roman" w:hAnsi="Times New Roman" w:cs="Times New Roman"/>
          <w:sz w:val="28"/>
          <w:szCs w:val="28"/>
        </w:rPr>
        <w:tab/>
        <w:t xml:space="preserve">В соответствии с </w:t>
      </w:r>
      <w:r>
        <w:rPr>
          <w:rFonts w:ascii="Times New Roman" w:hAnsi="Times New Roman" w:cs="Times New Roman"/>
          <w:sz w:val="28"/>
          <w:szCs w:val="28"/>
        </w:rPr>
        <w:t>муниципальным</w:t>
      </w:r>
      <w:r w:rsidRPr="00DD25A4">
        <w:rPr>
          <w:rFonts w:ascii="Times New Roman" w:hAnsi="Times New Roman" w:cs="Times New Roman"/>
          <w:sz w:val="28"/>
          <w:szCs w:val="28"/>
        </w:rPr>
        <w:t xml:space="preserve"> контрактом № ____ от «___» __________ 20__ г. (далее – Контракт) Подрядчик  (Исполнитель) выполнил обязательства по выполнению работ (оказанию услуг), </w:t>
      </w:r>
      <w:r w:rsidRPr="00DD25A4">
        <w:rPr>
          <w:rFonts w:ascii="Times New Roman" w:hAnsi="Times New Roman" w:cs="Times New Roman"/>
          <w:sz w:val="28"/>
          <w:szCs w:val="28"/>
        </w:rPr>
        <w:br/>
        <w:t>а именно:</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________________________________________________</w:t>
      </w:r>
      <w:r>
        <w:rPr>
          <w:rFonts w:ascii="Times New Roman" w:hAnsi="Times New Roman" w:cs="Times New Roman"/>
          <w:sz w:val="28"/>
          <w:szCs w:val="28"/>
        </w:rPr>
        <w:t>__________________</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z w:val="28"/>
          <w:szCs w:val="28"/>
        </w:rPr>
      </w:pPr>
      <w:r w:rsidRPr="00DD25A4">
        <w:rPr>
          <w:rFonts w:ascii="Times New Roman" w:hAnsi="Times New Roman" w:cs="Times New Roman"/>
          <w:sz w:val="28"/>
          <w:szCs w:val="28"/>
        </w:rPr>
        <w:t>2.</w:t>
      </w:r>
      <w:r w:rsidRPr="00DD25A4">
        <w:rPr>
          <w:rFonts w:ascii="Times New Roman" w:hAnsi="Times New Roman" w:cs="Times New Roman"/>
          <w:sz w:val="28"/>
          <w:szCs w:val="28"/>
        </w:rPr>
        <w:tab/>
        <w:t>Фактическое   качество   выполненных   работ   (оказанных   услуг) соответствует (не соответствует) требованиям Контракта:</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Pr>
          <w:rFonts w:ascii="Times New Roman" w:hAnsi="Times New Roman" w:cs="Times New Roman"/>
          <w:sz w:val="28"/>
          <w:szCs w:val="28"/>
        </w:rPr>
        <w:t>__</w:t>
      </w:r>
      <w:r w:rsidRPr="00DD25A4">
        <w:rPr>
          <w:rFonts w:ascii="Times New Roman" w:hAnsi="Times New Roman" w:cs="Times New Roman"/>
          <w:sz w:val="28"/>
          <w:szCs w:val="28"/>
        </w:rPr>
        <w:t>________________________________________________________________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tabs>
          <w:tab w:val="left" w:pos="1134"/>
          <w:tab w:val="left" w:pos="1276"/>
          <w:tab w:val="left" w:pos="1418"/>
        </w:tabs>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 xml:space="preserve">3.   Вышеуказанные  работы  (услуги)  согласно  контракту  должны  быть выполнены (оказаны) «___» __________ 20__ г., фактически выполнены (оказаны) «___» __________ 20__ г.     </w:t>
      </w:r>
    </w:p>
    <w:p w:rsidR="007B5507" w:rsidRPr="00DD25A4" w:rsidRDefault="007B5507" w:rsidP="007B5507">
      <w:pPr>
        <w:pStyle w:val="ConsPlusNonformat"/>
        <w:tabs>
          <w:tab w:val="left" w:pos="1134"/>
        </w:tabs>
        <w:spacing w:line="233" w:lineRule="auto"/>
        <w:ind w:firstLine="709"/>
        <w:jc w:val="both"/>
        <w:rPr>
          <w:rFonts w:ascii="Times New Roman" w:hAnsi="Times New Roman" w:cs="Times New Roman"/>
          <w:spacing w:val="-4"/>
          <w:sz w:val="28"/>
          <w:szCs w:val="28"/>
        </w:rPr>
      </w:pPr>
      <w:r w:rsidRPr="00DD25A4">
        <w:rPr>
          <w:rFonts w:ascii="Times New Roman" w:hAnsi="Times New Roman" w:cs="Times New Roman"/>
          <w:sz w:val="28"/>
          <w:szCs w:val="28"/>
        </w:rPr>
        <w:t>4.</w:t>
      </w:r>
      <w:r w:rsidRPr="00DD25A4">
        <w:rPr>
          <w:rFonts w:ascii="Times New Roman" w:hAnsi="Times New Roman" w:cs="Times New Roman"/>
          <w:sz w:val="28"/>
          <w:szCs w:val="28"/>
        </w:rPr>
        <w:tab/>
      </w:r>
      <w:r w:rsidRPr="00DD25A4">
        <w:rPr>
          <w:rFonts w:ascii="Times New Roman" w:hAnsi="Times New Roman" w:cs="Times New Roman"/>
          <w:spacing w:val="-4"/>
          <w:sz w:val="28"/>
          <w:szCs w:val="28"/>
        </w:rPr>
        <w:t xml:space="preserve">Недостатки выполненных работ (оказанных услуг) выявлены/не </w:t>
      </w:r>
      <w:r w:rsidRPr="00DD25A4">
        <w:rPr>
          <w:rFonts w:ascii="Times New Roman" w:hAnsi="Times New Roman" w:cs="Times New Roman"/>
          <w:spacing w:val="-4"/>
          <w:sz w:val="28"/>
          <w:szCs w:val="28"/>
        </w:rPr>
        <w:lastRenderedPageBreak/>
        <w:t>выявлены</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w:t>
      </w:r>
    </w:p>
    <w:p w:rsidR="007B5507" w:rsidRPr="00DD25A4" w:rsidRDefault="007B5507" w:rsidP="007B5507">
      <w:pPr>
        <w:pStyle w:val="ConsPlusNonformat"/>
        <w:spacing w:line="233" w:lineRule="auto"/>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jc w:val="both"/>
        <w:rPr>
          <w:rFonts w:ascii="Times New Roman" w:hAnsi="Times New Roman" w:cs="Times New Roman"/>
          <w:sz w:val="28"/>
          <w:szCs w:val="28"/>
        </w:rPr>
      </w:pPr>
      <w:r w:rsidRPr="00DD25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5.  Сумма,  подлежащая оплате Подрядчику (Исполнителю) в соот</w:t>
      </w:r>
      <w:r>
        <w:rPr>
          <w:rFonts w:ascii="Times New Roman" w:hAnsi="Times New Roman" w:cs="Times New Roman"/>
          <w:sz w:val="28"/>
          <w:szCs w:val="28"/>
        </w:rPr>
        <w:t xml:space="preserve">ветствии </w:t>
      </w:r>
      <w:r>
        <w:rPr>
          <w:rFonts w:ascii="Times New Roman" w:hAnsi="Times New Roman" w:cs="Times New Roman"/>
          <w:sz w:val="28"/>
          <w:szCs w:val="28"/>
        </w:rPr>
        <w:br/>
        <w:t>с условиями Контракта</w:t>
      </w:r>
      <w:r w:rsidRPr="00DD25A4">
        <w:rPr>
          <w:rFonts w:ascii="Times New Roman" w:hAnsi="Times New Roman" w:cs="Times New Roman"/>
          <w:sz w:val="28"/>
          <w:szCs w:val="28"/>
        </w:rPr>
        <w:t>______________________________________________.</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6.  В соответствии с пунктом ______ Контракта сумма штрафных санкций составляет _______________ (</w:t>
      </w:r>
      <w:r w:rsidRPr="00DD25A4">
        <w:rPr>
          <w:rFonts w:ascii="Times New Roman" w:hAnsi="Times New Roman" w:cs="Times New Roman"/>
          <w:i/>
          <w:sz w:val="28"/>
          <w:szCs w:val="28"/>
        </w:rPr>
        <w:t>указывается порядок расчета штрафных санкций</w:t>
      </w:r>
      <w:r w:rsidRPr="00DD25A4">
        <w:rPr>
          <w:rFonts w:ascii="Times New Roman" w:hAnsi="Times New Roman" w:cs="Times New Roman"/>
          <w:sz w:val="28"/>
          <w:szCs w:val="28"/>
        </w:rPr>
        <w:t>).</w:t>
      </w:r>
    </w:p>
    <w:p w:rsidR="007B5507" w:rsidRPr="00DD25A4" w:rsidRDefault="007B5507" w:rsidP="007B5507">
      <w:pPr>
        <w:pStyle w:val="ConsPlusNonformat"/>
        <w:ind w:firstLine="709"/>
        <w:jc w:val="both"/>
        <w:rPr>
          <w:rFonts w:ascii="Times New Roman" w:hAnsi="Times New Roman" w:cs="Times New Roman"/>
          <w:sz w:val="28"/>
          <w:szCs w:val="28"/>
        </w:rPr>
      </w:pPr>
      <w:r w:rsidRPr="00DD25A4">
        <w:rPr>
          <w:rFonts w:ascii="Times New Roman" w:hAnsi="Times New Roman" w:cs="Times New Roman"/>
          <w:sz w:val="28"/>
          <w:szCs w:val="28"/>
        </w:rPr>
        <w:t>Общая стоимость штрафных санкций составит: ________________.</w:t>
      </w:r>
    </w:p>
    <w:p w:rsidR="007B5507" w:rsidRPr="00DD25A4" w:rsidRDefault="007B5507" w:rsidP="007B5507">
      <w:pPr>
        <w:pStyle w:val="ConsPlusNonformat"/>
        <w:tabs>
          <w:tab w:val="left" w:pos="1134"/>
        </w:tabs>
        <w:ind w:firstLine="709"/>
        <w:jc w:val="both"/>
        <w:rPr>
          <w:rFonts w:ascii="Times New Roman" w:hAnsi="Times New Roman" w:cs="Times New Roman"/>
          <w:sz w:val="28"/>
          <w:szCs w:val="28"/>
        </w:rPr>
      </w:pPr>
      <w:r w:rsidRPr="00DD25A4">
        <w:rPr>
          <w:rFonts w:ascii="Times New Roman" w:hAnsi="Times New Roman" w:cs="Times New Roman"/>
          <w:sz w:val="28"/>
          <w:szCs w:val="28"/>
        </w:rPr>
        <w:t>7.</w:t>
      </w:r>
      <w:r w:rsidRPr="00DD25A4">
        <w:rPr>
          <w:rFonts w:ascii="Times New Roman" w:hAnsi="Times New Roman" w:cs="Times New Roman"/>
          <w:sz w:val="28"/>
          <w:szCs w:val="28"/>
        </w:rPr>
        <w:tab/>
      </w:r>
      <w:r w:rsidRPr="00DD25A4">
        <w:rPr>
          <w:rFonts w:ascii="Times New Roman" w:hAnsi="Times New Roman" w:cs="Times New Roman"/>
          <w:i/>
          <w:sz w:val="28"/>
          <w:szCs w:val="28"/>
        </w:rPr>
        <w:t>Итоговая сумма, подлежащая оплате Подрядчику (Исполнителю)</w:t>
      </w:r>
      <w:r w:rsidRPr="00DD25A4">
        <w:rPr>
          <w:rFonts w:ascii="Times New Roman" w:hAnsi="Times New Roman" w:cs="Times New Roman"/>
          <w:i/>
          <w:sz w:val="28"/>
          <w:szCs w:val="28"/>
        </w:rPr>
        <w:br/>
        <w:t xml:space="preserve">с учетом удержания штрафных санкций, составляет </w:t>
      </w:r>
      <w:r w:rsidRPr="00DD25A4">
        <w:rPr>
          <w:rFonts w:ascii="Times New Roman" w:hAnsi="Times New Roman" w:cs="Times New Roman"/>
          <w:sz w:val="28"/>
          <w:szCs w:val="28"/>
        </w:rPr>
        <w:t>_______________________.</w:t>
      </w:r>
    </w:p>
    <w:p w:rsidR="007B5507" w:rsidRPr="00DD25A4" w:rsidRDefault="007B5507" w:rsidP="007B5507">
      <w:pPr>
        <w:pStyle w:val="ConsPlusNonformat"/>
        <w:tabs>
          <w:tab w:val="left" w:pos="1134"/>
        </w:tabs>
        <w:ind w:firstLine="709"/>
        <w:jc w:val="both"/>
        <w:rPr>
          <w:rFonts w:ascii="Times New Roman" w:hAnsi="Times New Roman" w:cs="Times New Roman"/>
          <w:sz w:val="28"/>
          <w:szCs w:val="28"/>
        </w:rPr>
      </w:pPr>
      <w:r w:rsidRPr="00DD25A4">
        <w:rPr>
          <w:rFonts w:ascii="Times New Roman" w:hAnsi="Times New Roman" w:cs="Times New Roman"/>
          <w:sz w:val="28"/>
          <w:szCs w:val="28"/>
        </w:rPr>
        <w:t>8.</w:t>
      </w:r>
      <w:r w:rsidRPr="00DD25A4">
        <w:rPr>
          <w:rFonts w:ascii="Times New Roman" w:hAnsi="Times New Roman" w:cs="Times New Roman"/>
          <w:sz w:val="28"/>
          <w:szCs w:val="28"/>
        </w:rPr>
        <w:tab/>
        <w:t>Результаты выполненных работ (оказанных услуг) по Контракту:</w:t>
      </w:r>
    </w:p>
    <w:p w:rsidR="007B5507" w:rsidRPr="00DD25A4" w:rsidRDefault="007B5507" w:rsidP="007B5507">
      <w:pPr>
        <w:widowControl w:val="0"/>
        <w:autoSpaceDE w:val="0"/>
        <w:autoSpaceDN w:val="0"/>
        <w:adjustRightInd w:val="0"/>
        <w:ind w:firstLine="720"/>
        <w:jc w:val="both"/>
        <w:rPr>
          <w:sz w:val="28"/>
          <w:szCs w:val="28"/>
        </w:rPr>
      </w:pPr>
    </w:p>
    <w:p w:rsidR="007B5507" w:rsidRPr="00DD25A4" w:rsidRDefault="007B5507" w:rsidP="007B5507">
      <w:pPr>
        <w:widowControl w:val="0"/>
        <w:autoSpaceDE w:val="0"/>
        <w:autoSpaceDN w:val="0"/>
        <w:adjustRightInd w:val="0"/>
        <w:ind w:firstLine="720"/>
        <w:jc w:val="both"/>
        <w:rPr>
          <w:sz w:val="28"/>
          <w:szCs w:val="28"/>
        </w:rPr>
      </w:pPr>
    </w:p>
    <w:p w:rsidR="007B5507" w:rsidRPr="00DD25A4" w:rsidRDefault="007B5507" w:rsidP="007B5507">
      <w:pPr>
        <w:widowControl w:val="0"/>
        <w:autoSpaceDE w:val="0"/>
        <w:autoSpaceDN w:val="0"/>
        <w:adjustRightInd w:val="0"/>
        <w:ind w:firstLine="720"/>
        <w:rPr>
          <w:sz w:val="28"/>
          <w:szCs w:val="28"/>
        </w:rPr>
      </w:pPr>
    </w:p>
    <w:tbl>
      <w:tblPr>
        <w:tblW w:w="10330" w:type="dxa"/>
        <w:tblLook w:val="0000"/>
      </w:tblPr>
      <w:tblGrid>
        <w:gridCol w:w="5070"/>
        <w:gridCol w:w="5260"/>
      </w:tblGrid>
      <w:tr w:rsidR="007B5507" w:rsidRPr="008D2C4E" w:rsidTr="007B5507">
        <w:tc>
          <w:tcPr>
            <w:tcW w:w="5070" w:type="dxa"/>
          </w:tcPr>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Сдал:</w:t>
            </w:r>
          </w:p>
          <w:p w:rsidR="007B5507" w:rsidRPr="008D2C4E" w:rsidRDefault="007B5507" w:rsidP="007B5507">
            <w:pPr>
              <w:contextualSpacing/>
              <w:jc w:val="both"/>
              <w:rPr>
                <w:rFonts w:ascii="Times New Roman" w:hAnsi="Times New Roman" w:cs="Times New Roman"/>
                <w:sz w:val="28"/>
                <w:szCs w:val="28"/>
              </w:rPr>
            </w:pPr>
          </w:p>
          <w:p w:rsidR="007B5507" w:rsidRPr="008D2C4E" w:rsidRDefault="007B5507" w:rsidP="007B5507">
            <w:pPr>
              <w:contextualSpacing/>
              <w:jc w:val="both"/>
              <w:rPr>
                <w:rFonts w:ascii="Times New Roman" w:hAnsi="Times New Roman" w:cs="Times New Roman"/>
                <w:caps/>
                <w:sz w:val="28"/>
                <w:szCs w:val="28"/>
              </w:rPr>
            </w:pPr>
            <w:r w:rsidRPr="008D2C4E">
              <w:rPr>
                <w:rFonts w:ascii="Times New Roman" w:hAnsi="Times New Roman" w:cs="Times New Roman"/>
                <w:caps/>
                <w:sz w:val="28"/>
                <w:szCs w:val="28"/>
              </w:rPr>
              <w:t>Подрядчик (исполнитель):</w:t>
            </w:r>
          </w:p>
          <w:p w:rsidR="007B5507" w:rsidRPr="00F60F3D" w:rsidRDefault="007B5507" w:rsidP="007B5507">
            <w:pPr>
              <w:pStyle w:val="3"/>
              <w:spacing w:before="0"/>
              <w:contextualSpacing/>
              <w:jc w:val="both"/>
              <w:rPr>
                <w:rFonts w:ascii="Times New Roman" w:hAnsi="Times New Roman"/>
                <w:b w:val="0"/>
                <w:sz w:val="28"/>
                <w:szCs w:val="28"/>
              </w:rPr>
            </w:pPr>
          </w:p>
        </w:tc>
        <w:tc>
          <w:tcPr>
            <w:tcW w:w="5260" w:type="dxa"/>
          </w:tcPr>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Принял:</w:t>
            </w:r>
          </w:p>
          <w:p w:rsidR="007B5507" w:rsidRPr="008D2C4E" w:rsidRDefault="007B5507" w:rsidP="007B5507">
            <w:pPr>
              <w:contextualSpacing/>
              <w:jc w:val="both"/>
              <w:rPr>
                <w:rFonts w:ascii="Times New Roman" w:hAnsi="Times New Roman" w:cs="Times New Roman"/>
                <w:sz w:val="28"/>
                <w:szCs w:val="28"/>
              </w:rPr>
            </w:pPr>
          </w:p>
          <w:p w:rsidR="007B5507" w:rsidRPr="008D2C4E" w:rsidRDefault="007B5507" w:rsidP="007B5507">
            <w:pPr>
              <w:contextualSpacing/>
              <w:jc w:val="both"/>
              <w:rPr>
                <w:rFonts w:ascii="Times New Roman" w:hAnsi="Times New Roman" w:cs="Times New Roman"/>
                <w:sz w:val="28"/>
                <w:szCs w:val="28"/>
              </w:rPr>
            </w:pPr>
            <w:r w:rsidRPr="008D2C4E">
              <w:rPr>
                <w:rFonts w:ascii="Times New Roman" w:hAnsi="Times New Roman" w:cs="Times New Roman"/>
                <w:sz w:val="28"/>
                <w:szCs w:val="28"/>
              </w:rPr>
              <w:t>ЗАКАЗЧИК:</w:t>
            </w:r>
          </w:p>
        </w:tc>
      </w:tr>
      <w:tr w:rsidR="007B5507" w:rsidRPr="008D2C4E" w:rsidTr="007B5507">
        <w:tc>
          <w:tcPr>
            <w:tcW w:w="5070" w:type="dxa"/>
          </w:tcPr>
          <w:p w:rsidR="007B5507" w:rsidRPr="008D2C4E" w:rsidRDefault="007B5507" w:rsidP="007B5507">
            <w:pPr>
              <w:ind w:right="-111"/>
              <w:contextualSpacing/>
              <w:rPr>
                <w:rFonts w:ascii="Times New Roman" w:hAnsi="Times New Roman" w:cs="Times New Roman"/>
                <w:bCs/>
                <w:sz w:val="28"/>
                <w:szCs w:val="28"/>
              </w:rPr>
            </w:pPr>
            <w:r w:rsidRPr="008D2C4E">
              <w:rPr>
                <w:rFonts w:ascii="Times New Roman" w:hAnsi="Times New Roman" w:cs="Times New Roman"/>
                <w:bCs/>
                <w:sz w:val="28"/>
                <w:szCs w:val="28"/>
              </w:rPr>
              <w:t>______________ /______________/</w:t>
            </w:r>
          </w:p>
          <w:p w:rsidR="007B5507" w:rsidRPr="008D2C4E" w:rsidRDefault="007B5507" w:rsidP="007B5507">
            <w:pPr>
              <w:ind w:right="-111"/>
              <w:contextualSpacing/>
              <w:jc w:val="both"/>
              <w:rPr>
                <w:rFonts w:ascii="Times New Roman" w:hAnsi="Times New Roman" w:cs="Times New Roman"/>
                <w:bCs/>
                <w:sz w:val="28"/>
                <w:szCs w:val="28"/>
              </w:rPr>
            </w:pPr>
          </w:p>
          <w:p w:rsidR="007B5507" w:rsidRPr="008D2C4E" w:rsidRDefault="007B5507" w:rsidP="007B5507">
            <w:pPr>
              <w:ind w:right="-111"/>
              <w:contextualSpacing/>
              <w:jc w:val="both"/>
              <w:rPr>
                <w:rFonts w:ascii="Times New Roman" w:hAnsi="Times New Roman" w:cs="Times New Roman"/>
                <w:bCs/>
                <w:sz w:val="28"/>
                <w:szCs w:val="28"/>
              </w:rPr>
            </w:pPr>
            <w:r w:rsidRPr="008D2C4E">
              <w:rPr>
                <w:rFonts w:ascii="Times New Roman" w:hAnsi="Times New Roman" w:cs="Times New Roman"/>
                <w:bCs/>
                <w:sz w:val="28"/>
                <w:szCs w:val="28"/>
              </w:rPr>
              <w:t>М.П.</w:t>
            </w:r>
          </w:p>
        </w:tc>
        <w:tc>
          <w:tcPr>
            <w:tcW w:w="5260" w:type="dxa"/>
          </w:tcPr>
          <w:p w:rsidR="007B5507" w:rsidRPr="008D2C4E" w:rsidRDefault="007B5507" w:rsidP="007B5507">
            <w:pPr>
              <w:shd w:val="clear" w:color="auto" w:fill="FFFFFF"/>
              <w:contextualSpacing/>
              <w:rPr>
                <w:rFonts w:ascii="Times New Roman" w:hAnsi="Times New Roman" w:cs="Times New Roman"/>
                <w:sz w:val="28"/>
                <w:szCs w:val="28"/>
              </w:rPr>
            </w:pPr>
            <w:r w:rsidRPr="008D2C4E">
              <w:rPr>
                <w:rFonts w:ascii="Times New Roman" w:hAnsi="Times New Roman" w:cs="Times New Roman"/>
                <w:sz w:val="28"/>
                <w:szCs w:val="28"/>
              </w:rPr>
              <w:t>_______________ /______________/</w:t>
            </w:r>
          </w:p>
          <w:p w:rsidR="007B5507" w:rsidRPr="008D2C4E" w:rsidRDefault="007B5507" w:rsidP="007B5507">
            <w:pPr>
              <w:shd w:val="clear" w:color="auto" w:fill="FFFFFF"/>
              <w:contextualSpacing/>
              <w:jc w:val="both"/>
              <w:rPr>
                <w:rFonts w:ascii="Times New Roman" w:hAnsi="Times New Roman" w:cs="Times New Roman"/>
                <w:sz w:val="28"/>
                <w:szCs w:val="28"/>
              </w:rPr>
            </w:pPr>
          </w:p>
          <w:p w:rsidR="007B5507" w:rsidRPr="008D2C4E" w:rsidRDefault="007B5507" w:rsidP="007B5507">
            <w:pPr>
              <w:shd w:val="clear" w:color="auto" w:fill="FFFFFF"/>
              <w:contextualSpacing/>
              <w:jc w:val="both"/>
              <w:rPr>
                <w:rFonts w:ascii="Times New Roman" w:hAnsi="Times New Roman" w:cs="Times New Roman"/>
                <w:sz w:val="28"/>
                <w:szCs w:val="28"/>
              </w:rPr>
            </w:pPr>
            <w:r w:rsidRPr="008D2C4E">
              <w:rPr>
                <w:rFonts w:ascii="Times New Roman" w:hAnsi="Times New Roman" w:cs="Times New Roman"/>
                <w:sz w:val="28"/>
                <w:szCs w:val="28"/>
              </w:rPr>
              <w:t>М.П.</w:t>
            </w:r>
          </w:p>
        </w:tc>
      </w:tr>
    </w:tbl>
    <w:p w:rsidR="00994E48" w:rsidRDefault="00994E48" w:rsidP="00C1019C">
      <w:pPr>
        <w:pStyle w:val="24"/>
        <w:shd w:val="clear" w:color="auto" w:fill="auto"/>
        <w:spacing w:after="0" w:line="240" w:lineRule="auto"/>
        <w:jc w:val="both"/>
        <w:rPr>
          <w:sz w:val="24"/>
          <w:szCs w:val="24"/>
        </w:rPr>
      </w:pPr>
      <w:bookmarkStart w:id="742" w:name="Par435"/>
      <w:bookmarkEnd w:id="702"/>
      <w:bookmarkEnd w:id="703"/>
      <w:bookmarkEnd w:id="704"/>
      <w:bookmarkEnd w:id="705"/>
      <w:bookmarkEnd w:id="706"/>
      <w:bookmarkEnd w:id="707"/>
      <w:bookmarkEnd w:id="708"/>
      <w:bookmarkEnd w:id="709"/>
      <w:bookmarkEnd w:id="710"/>
      <w:bookmarkEnd w:id="711"/>
      <w:bookmarkEnd w:id="712"/>
      <w:bookmarkEnd w:id="713"/>
      <w:bookmarkEnd w:id="714"/>
      <w:bookmarkEnd w:id="742"/>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994E48" w:rsidRDefault="00994E48"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301577" w:rsidRDefault="00301577"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CA5C25" w:rsidRDefault="00CA5C25"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p w:rsidR="00245288" w:rsidRDefault="00245288" w:rsidP="00C1019C">
      <w:pPr>
        <w:pStyle w:val="24"/>
        <w:shd w:val="clear" w:color="auto" w:fill="auto"/>
        <w:spacing w:after="0" w:line="240" w:lineRule="auto"/>
        <w:jc w:val="both"/>
        <w:rPr>
          <w:sz w:val="24"/>
          <w:szCs w:val="24"/>
        </w:rPr>
      </w:pPr>
    </w:p>
    <w:sectPr w:rsidR="00245288" w:rsidSect="00CA5C25">
      <w:pgSz w:w="11905" w:h="16837"/>
      <w:pgMar w:top="567" w:right="833" w:bottom="567" w:left="1695"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DCF" w:rsidRDefault="00F43DCF" w:rsidP="006839B8">
      <w:r>
        <w:separator/>
      </w:r>
    </w:p>
  </w:endnote>
  <w:endnote w:type="continuationSeparator" w:id="1">
    <w:p w:rsidR="00F43DCF" w:rsidRDefault="00F43DCF" w:rsidP="006839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18"/>
    </w:pPr>
    <w:r>
      <w:rPr>
        <w:rStyle w:val="100"/>
      </w:rPr>
      <w:t xml:space="preserve">- </w:t>
    </w:r>
    <w:fldSimple w:instr=" PAGE \* MERGEFORMAT ">
      <w:r w:rsidRPr="00BB11BD">
        <w:rPr>
          <w:rStyle w:val="100"/>
          <w:noProof/>
        </w:rPr>
        <w:t>2</w:t>
      </w:r>
    </w:fldSimple>
    <w:r>
      <w:rPr>
        <w:rStyle w:val="10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75"/>
    </w:pPr>
    <w:r>
      <w:rPr>
        <w:rStyle w:val="100"/>
      </w:rPr>
      <w:t xml:space="preserve">- </w:t>
    </w:r>
    <w:fldSimple w:instr=" PAGE \* MERGEFORMAT ">
      <w:r w:rsidR="00D55F21" w:rsidRPr="00D55F21">
        <w:rPr>
          <w:rStyle w:val="100"/>
          <w:noProof/>
        </w:rPr>
        <w:t>24</w:t>
      </w:r>
    </w:fldSimple>
    <w:r>
      <w:rPr>
        <w:rStyle w:val="10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18"/>
    </w:pPr>
    <w:r>
      <w:rPr>
        <w:rStyle w:val="100"/>
      </w:rPr>
      <w:t xml:space="preserve">- </w:t>
    </w:r>
    <w:fldSimple w:instr=" PAGE \* MERGEFORMAT ">
      <w:r w:rsidRPr="000D3219">
        <w:rPr>
          <w:rStyle w:val="100"/>
          <w:noProof/>
        </w:rPr>
        <w:t>8</w:t>
      </w:r>
    </w:fldSimple>
    <w:r>
      <w:rPr>
        <w:rStyle w:val="10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AC2707">
    <w:pPr>
      <w:pStyle w:val="a9"/>
      <w:framePr w:w="12424" w:h="149" w:wrap="none" w:vAnchor="text" w:hAnchor="page" w:x="1" w:y="-791"/>
      <w:shd w:val="clear" w:color="auto" w:fill="auto"/>
      <w:ind w:left="5875"/>
    </w:pPr>
    <w:r>
      <w:rPr>
        <w:rStyle w:val="100"/>
      </w:rPr>
      <w:t xml:space="preserve">- </w:t>
    </w:r>
    <w:fldSimple w:instr=" PAGE \* MERGEFORMAT ">
      <w:r w:rsidR="00D55F21" w:rsidRPr="00D55F21">
        <w:rPr>
          <w:rStyle w:val="100"/>
          <w:noProof/>
        </w:rPr>
        <w:t>53</w:t>
      </w:r>
    </w:fldSimple>
    <w:r>
      <w:rPr>
        <w:rStyle w:val="10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DCF" w:rsidRDefault="00F43DCF" w:rsidP="006839B8">
      <w:r>
        <w:separator/>
      </w:r>
    </w:p>
  </w:footnote>
  <w:footnote w:type="continuationSeparator" w:id="1">
    <w:p w:rsidR="00F43DCF" w:rsidRDefault="00F43DCF" w:rsidP="006839B8">
      <w:r>
        <w:continuationSeparator/>
      </w:r>
    </w:p>
  </w:footnote>
  <w:footnote w:id="2">
    <w:p w:rsidR="00AC2707" w:rsidRPr="001609CB" w:rsidRDefault="00AC2707" w:rsidP="008C036E">
      <w:pPr>
        <w:pStyle w:val="af8"/>
        <w:rPr>
          <w:rFonts w:ascii="Times New Roman" w:hAnsi="Times New Roman"/>
        </w:rPr>
      </w:pPr>
      <w:r w:rsidRPr="001609CB">
        <w:rPr>
          <w:rStyle w:val="ae"/>
          <w:rFonts w:ascii="Times New Roman" w:hAnsi="Times New Roman"/>
        </w:rPr>
        <w:footnoteRef/>
      </w:r>
      <w:r w:rsidRPr="001609CB">
        <w:rPr>
          <w:rFonts w:ascii="Times New Roman" w:hAnsi="Times New Roman"/>
        </w:rPr>
        <w:t xml:space="preserve"> Заполняется на этапе заключения Контракта</w:t>
      </w:r>
    </w:p>
  </w:footnote>
  <w:footnote w:id="3">
    <w:p w:rsidR="00AC2707" w:rsidRPr="001609CB" w:rsidRDefault="00AC2707" w:rsidP="008C036E">
      <w:pPr>
        <w:pStyle w:val="af8"/>
        <w:rPr>
          <w:rFonts w:ascii="Times New Roman" w:hAnsi="Times New Roman"/>
        </w:rPr>
      </w:pPr>
      <w:r w:rsidRPr="001609CB">
        <w:rPr>
          <w:rStyle w:val="ae"/>
          <w:rFonts w:ascii="Times New Roman" w:hAnsi="Times New Roman"/>
        </w:rPr>
        <w:footnoteRef/>
      </w:r>
      <w:r w:rsidRPr="001609CB">
        <w:rPr>
          <w:rFonts w:ascii="Times New Roman" w:hAnsi="Times New Roman"/>
        </w:rPr>
        <w:t xml:space="preserve"> Заполняется на этапе заключения Контракта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1C3F6A" w:rsidP="00663A18">
    <w:pPr>
      <w:pStyle w:val="af3"/>
      <w:framePr w:wrap="around" w:vAnchor="text" w:hAnchor="margin" w:xAlign="center" w:y="1"/>
      <w:rPr>
        <w:rStyle w:val="af7"/>
      </w:rPr>
    </w:pPr>
    <w:r>
      <w:rPr>
        <w:rStyle w:val="af7"/>
      </w:rPr>
      <w:fldChar w:fldCharType="begin"/>
    </w:r>
    <w:r w:rsidR="00AC2707">
      <w:rPr>
        <w:rStyle w:val="af7"/>
      </w:rPr>
      <w:instrText xml:space="preserve">PAGE  </w:instrText>
    </w:r>
    <w:r>
      <w:rPr>
        <w:rStyle w:val="af7"/>
      </w:rPr>
      <w:fldChar w:fldCharType="separate"/>
    </w:r>
    <w:r w:rsidR="00AC2707">
      <w:rPr>
        <w:rStyle w:val="af7"/>
        <w:noProof/>
      </w:rPr>
      <w:t>2</w:t>
    </w:r>
    <w:r>
      <w:rPr>
        <w:rStyle w:val="af7"/>
      </w:rPr>
      <w:fldChar w:fldCharType="end"/>
    </w:r>
  </w:p>
  <w:p w:rsidR="00AC2707" w:rsidRDefault="00AC2707">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1C3F6A" w:rsidP="00663A18">
    <w:pPr>
      <w:pStyle w:val="af3"/>
      <w:framePr w:wrap="around" w:vAnchor="text" w:hAnchor="margin" w:xAlign="center" w:y="1"/>
      <w:rPr>
        <w:rStyle w:val="af7"/>
      </w:rPr>
    </w:pPr>
    <w:r>
      <w:rPr>
        <w:rStyle w:val="af7"/>
      </w:rPr>
      <w:fldChar w:fldCharType="begin"/>
    </w:r>
    <w:r w:rsidR="00AC2707">
      <w:rPr>
        <w:rStyle w:val="af7"/>
      </w:rPr>
      <w:instrText xml:space="preserve">PAGE  </w:instrText>
    </w:r>
    <w:r>
      <w:rPr>
        <w:rStyle w:val="af7"/>
      </w:rPr>
      <w:fldChar w:fldCharType="separate"/>
    </w:r>
    <w:r w:rsidR="00D55F21">
      <w:rPr>
        <w:rStyle w:val="af7"/>
        <w:noProof/>
      </w:rPr>
      <w:t>24</w:t>
    </w:r>
    <w:r>
      <w:rPr>
        <w:rStyle w:val="af7"/>
      </w:rPr>
      <w:fldChar w:fldCharType="end"/>
    </w:r>
  </w:p>
  <w:p w:rsidR="00AC2707" w:rsidRDefault="00AC2707">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707" w:rsidRDefault="001C3F6A" w:rsidP="00C15F21">
    <w:pPr>
      <w:pStyle w:val="af3"/>
      <w:framePr w:wrap="around" w:vAnchor="text" w:hAnchor="margin" w:xAlign="center" w:y="1"/>
      <w:rPr>
        <w:rStyle w:val="af7"/>
      </w:rPr>
    </w:pPr>
    <w:r>
      <w:rPr>
        <w:rStyle w:val="af7"/>
      </w:rPr>
      <w:fldChar w:fldCharType="begin"/>
    </w:r>
    <w:r w:rsidR="00AC2707">
      <w:rPr>
        <w:rStyle w:val="af7"/>
      </w:rPr>
      <w:instrText xml:space="preserve">PAGE  </w:instrText>
    </w:r>
    <w:r>
      <w:rPr>
        <w:rStyle w:val="af7"/>
      </w:rPr>
      <w:fldChar w:fldCharType="separate"/>
    </w:r>
    <w:r w:rsidR="00AC2707">
      <w:rPr>
        <w:rStyle w:val="af7"/>
        <w:noProof/>
      </w:rPr>
      <w:t>8</w:t>
    </w:r>
    <w:r>
      <w:rPr>
        <w:rStyle w:val="af7"/>
      </w:rPr>
      <w:fldChar w:fldCharType="end"/>
    </w:r>
  </w:p>
  <w:p w:rsidR="00AC2707" w:rsidRDefault="00AC2707">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678"/>
    <w:multiLevelType w:val="hybridMultilevel"/>
    <w:tmpl w:val="35F2E924"/>
    <w:lvl w:ilvl="0" w:tplc="E80805D6">
      <w:start w:val="1"/>
      <w:numFmt w:val="decimal"/>
      <w:lvlText w:val="%1."/>
      <w:lvlJc w:val="left"/>
      <w:pPr>
        <w:ind w:left="2246" w:hanging="13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819543B"/>
    <w:multiLevelType w:val="multilevel"/>
    <w:tmpl w:val="F322F184"/>
    <w:lvl w:ilvl="0">
      <w:start w:val="13"/>
      <w:numFmt w:val="decimal"/>
      <w:lvlText w:val="%1."/>
      <w:lvlJc w:val="left"/>
      <w:pPr>
        <w:ind w:left="570" w:hanging="57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A563B4E"/>
    <w:multiLevelType w:val="multilevel"/>
    <w:tmpl w:val="DB944C70"/>
    <w:lvl w:ilvl="0">
      <w:start w:val="2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CBE0BC3"/>
    <w:multiLevelType w:val="multilevel"/>
    <w:tmpl w:val="19DC56F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8B352A"/>
    <w:multiLevelType w:val="multilevel"/>
    <w:tmpl w:val="3488D03C"/>
    <w:lvl w:ilvl="0">
      <w:start w:val="16"/>
      <w:numFmt w:val="decimal"/>
      <w:lvlText w:val="%1."/>
      <w:lvlJc w:val="left"/>
      <w:pPr>
        <w:ind w:left="570" w:hanging="57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A0395A"/>
    <w:multiLevelType w:val="hybridMultilevel"/>
    <w:tmpl w:val="39B8A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1C426B"/>
    <w:multiLevelType w:val="multilevel"/>
    <w:tmpl w:val="90D23718"/>
    <w:lvl w:ilvl="0">
      <w:start w:val="5"/>
      <w:numFmt w:val="decimal"/>
      <w:lvlText w:val="%1."/>
      <w:lvlJc w:val="left"/>
      <w:pPr>
        <w:ind w:left="435" w:hanging="435"/>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8">
    <w:nsid w:val="18CC7064"/>
    <w:multiLevelType w:val="hybridMultilevel"/>
    <w:tmpl w:val="3C0C24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171B3D"/>
    <w:multiLevelType w:val="hybridMultilevel"/>
    <w:tmpl w:val="7A1AAD62"/>
    <w:lvl w:ilvl="0" w:tplc="4E849758">
      <w:start w:val="15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47354"/>
    <w:multiLevelType w:val="hybridMultilevel"/>
    <w:tmpl w:val="DB12003C"/>
    <w:lvl w:ilvl="0" w:tplc="1D8E4D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277E8D"/>
    <w:multiLevelType w:val="hybridMultilevel"/>
    <w:tmpl w:val="92368B54"/>
    <w:lvl w:ilvl="0" w:tplc="3A88EE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E443E8"/>
    <w:multiLevelType w:val="multilevel"/>
    <w:tmpl w:val="89D420C0"/>
    <w:lvl w:ilvl="0">
      <w:start w:val="35"/>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7E0699A"/>
    <w:multiLevelType w:val="multilevel"/>
    <w:tmpl w:val="32DED2F8"/>
    <w:lvl w:ilvl="0">
      <w:start w:val="1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A757434"/>
    <w:multiLevelType w:val="multilevel"/>
    <w:tmpl w:val="5F522424"/>
    <w:lvl w:ilvl="0">
      <w:start w:val="1"/>
      <w:numFmt w:val="decimal"/>
      <w:lvlText w:val="%1."/>
      <w:lvlJc w:val="left"/>
      <w:pPr>
        <w:ind w:left="1425" w:hanging="1425"/>
      </w:pPr>
      <w:rPr>
        <w:rFonts w:hint="default"/>
      </w:rPr>
    </w:lvl>
    <w:lvl w:ilvl="1">
      <w:start w:val="1"/>
      <w:numFmt w:val="decimal"/>
      <w:lvlText w:val="%1.%2."/>
      <w:lvlJc w:val="left"/>
      <w:pPr>
        <w:ind w:left="2276" w:hanging="1425"/>
      </w:pPr>
      <w:rPr>
        <w:rFonts w:hint="default"/>
      </w:rPr>
    </w:lvl>
    <w:lvl w:ilvl="2">
      <w:start w:val="1"/>
      <w:numFmt w:val="decimal"/>
      <w:lvlText w:val="%1.%2.%3."/>
      <w:lvlJc w:val="left"/>
      <w:pPr>
        <w:ind w:left="3127" w:hanging="1425"/>
      </w:pPr>
      <w:rPr>
        <w:rFonts w:hint="default"/>
      </w:rPr>
    </w:lvl>
    <w:lvl w:ilvl="3">
      <w:start w:val="1"/>
      <w:numFmt w:val="decimal"/>
      <w:lvlText w:val="%1.%2.%3.%4."/>
      <w:lvlJc w:val="left"/>
      <w:pPr>
        <w:ind w:left="3978" w:hanging="1425"/>
      </w:pPr>
      <w:rPr>
        <w:rFonts w:hint="default"/>
      </w:rPr>
    </w:lvl>
    <w:lvl w:ilvl="4">
      <w:start w:val="1"/>
      <w:numFmt w:val="decimal"/>
      <w:lvlText w:val="%1.%2.%3.%4.%5."/>
      <w:lvlJc w:val="left"/>
      <w:pPr>
        <w:ind w:left="4829" w:hanging="1425"/>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2C364B89"/>
    <w:multiLevelType w:val="hybridMultilevel"/>
    <w:tmpl w:val="1FD81F2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C7A1014"/>
    <w:multiLevelType w:val="multilevel"/>
    <w:tmpl w:val="02D2995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DF4366D"/>
    <w:multiLevelType w:val="multilevel"/>
    <w:tmpl w:val="BF442090"/>
    <w:lvl w:ilvl="0">
      <w:start w:val="26"/>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CC7903"/>
    <w:multiLevelType w:val="multilevel"/>
    <w:tmpl w:val="EAF0934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5AA7603"/>
    <w:multiLevelType w:val="hybridMultilevel"/>
    <w:tmpl w:val="AEE2A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1048AE"/>
    <w:multiLevelType w:val="multilevel"/>
    <w:tmpl w:val="84DA24D4"/>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B7C3D85"/>
    <w:multiLevelType w:val="hybridMultilevel"/>
    <w:tmpl w:val="3D347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695539"/>
    <w:multiLevelType w:val="hybridMultilevel"/>
    <w:tmpl w:val="42D0AF02"/>
    <w:lvl w:ilvl="0" w:tplc="4BD0D8B0">
      <w:start w:val="1"/>
      <w:numFmt w:val="decimal"/>
      <w:lvlText w:val="%1)"/>
      <w:lvlJc w:val="left"/>
      <w:pPr>
        <w:ind w:left="1069" w:hanging="360"/>
      </w:pPr>
      <w:rPr>
        <w:rFonts w:ascii="Times New Roman" w:hAnsi="Times New Roman" w:cs="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226B90"/>
    <w:multiLevelType w:val="multilevel"/>
    <w:tmpl w:val="A00ED3EA"/>
    <w:lvl w:ilvl="0">
      <w:start w:val="24"/>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8B678F"/>
    <w:multiLevelType w:val="multilevel"/>
    <w:tmpl w:val="388CE24A"/>
    <w:lvl w:ilvl="0">
      <w:start w:val="28"/>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B45EDF"/>
    <w:multiLevelType w:val="multilevel"/>
    <w:tmpl w:val="A00ED3EA"/>
    <w:lvl w:ilvl="0">
      <w:start w:val="25"/>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A03129D"/>
    <w:multiLevelType w:val="hybridMultilevel"/>
    <w:tmpl w:val="B1C4465A"/>
    <w:lvl w:ilvl="0" w:tplc="0419000F">
      <w:start w:val="1"/>
      <w:numFmt w:val="decimal"/>
      <w:lvlText w:val="%1."/>
      <w:lvlJc w:val="left"/>
      <w:pPr>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B681AE7"/>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617F86"/>
    <w:multiLevelType w:val="multilevel"/>
    <w:tmpl w:val="2196D59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B244308"/>
    <w:multiLevelType w:val="multilevel"/>
    <w:tmpl w:val="8DF8F1F6"/>
    <w:lvl w:ilvl="0">
      <w:start w:val="27"/>
      <w:numFmt w:val="decimal"/>
      <w:lvlText w:val="%1."/>
      <w:lvlJc w:val="left"/>
      <w:pPr>
        <w:ind w:left="570" w:hanging="57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D683B72"/>
    <w:multiLevelType w:val="multilevel"/>
    <w:tmpl w:val="89D420C0"/>
    <w:lvl w:ilvl="0">
      <w:start w:val="35"/>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60CB2502"/>
    <w:multiLevelType w:val="multilevel"/>
    <w:tmpl w:val="D9E48C8A"/>
    <w:lvl w:ilvl="0">
      <w:start w:val="23"/>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5314A4D"/>
    <w:multiLevelType w:val="multilevel"/>
    <w:tmpl w:val="3E3ABB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93A2483"/>
    <w:multiLevelType w:val="hybridMultilevel"/>
    <w:tmpl w:val="EC1C79B6"/>
    <w:lvl w:ilvl="0" w:tplc="42D410E8">
      <w:start w:val="1"/>
      <w:numFmt w:val="decimal"/>
      <w:lvlText w:val="%1)"/>
      <w:lvlJc w:val="left"/>
      <w:pPr>
        <w:ind w:left="1070" w:hanging="360"/>
      </w:pPr>
      <w:rPr>
        <w:rFonts w:hint="default"/>
        <w:color w:val="auto"/>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D176C0D"/>
    <w:multiLevelType w:val="multilevel"/>
    <w:tmpl w:val="C6005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5C1297"/>
    <w:multiLevelType w:val="hybridMultilevel"/>
    <w:tmpl w:val="0C2C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06245A"/>
    <w:multiLevelType w:val="multilevel"/>
    <w:tmpl w:val="AC328294"/>
    <w:lvl w:ilvl="0">
      <w:start w:val="5"/>
      <w:numFmt w:val="decimal"/>
      <w:lvlText w:val="%1."/>
      <w:lvlJc w:val="left"/>
      <w:pPr>
        <w:ind w:left="1145" w:hanging="43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1D0490"/>
    <w:multiLevelType w:val="multilevel"/>
    <w:tmpl w:val="679066C0"/>
    <w:lvl w:ilvl="0">
      <w:start w:val="36"/>
      <w:numFmt w:val="decimal"/>
      <w:lvlText w:val="%1."/>
      <w:lvlJc w:val="left"/>
      <w:pPr>
        <w:ind w:left="780" w:hanging="780"/>
      </w:pPr>
      <w:rPr>
        <w:rFonts w:hint="default"/>
      </w:rPr>
    </w:lvl>
    <w:lvl w:ilvl="1">
      <w:start w:val="1"/>
      <w:numFmt w:val="decimal"/>
      <w:lvlText w:val="%1.%2."/>
      <w:lvlJc w:val="left"/>
      <w:pPr>
        <w:ind w:left="1140" w:hanging="780"/>
      </w:pPr>
      <w:rPr>
        <w:rFonts w:hint="default"/>
      </w:rPr>
    </w:lvl>
    <w:lvl w:ilvl="2">
      <w:start w:val="1"/>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56E5344"/>
    <w:multiLevelType w:val="multilevel"/>
    <w:tmpl w:val="B5CE1E98"/>
    <w:lvl w:ilvl="0">
      <w:start w:val="13"/>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957604F"/>
    <w:multiLevelType w:val="multilevel"/>
    <w:tmpl w:val="1E3C533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C6E52B8"/>
    <w:multiLevelType w:val="multilevel"/>
    <w:tmpl w:val="9AC85E7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E8E73E6"/>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F105C52"/>
    <w:multiLevelType w:val="multilevel"/>
    <w:tmpl w:val="102CA94E"/>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2"/>
  </w:num>
  <w:num w:numId="2">
    <w:abstractNumId w:val="39"/>
  </w:num>
  <w:num w:numId="3">
    <w:abstractNumId w:val="40"/>
  </w:num>
  <w:num w:numId="4">
    <w:abstractNumId w:val="20"/>
  </w:num>
  <w:num w:numId="5">
    <w:abstractNumId w:val="3"/>
  </w:num>
  <w:num w:numId="6">
    <w:abstractNumId w:val="28"/>
  </w:num>
  <w:num w:numId="7">
    <w:abstractNumId w:val="4"/>
  </w:num>
  <w:num w:numId="8">
    <w:abstractNumId w:val="18"/>
  </w:num>
  <w:num w:numId="9">
    <w:abstractNumId w:val="34"/>
  </w:num>
  <w:num w:numId="10">
    <w:abstractNumId w:val="16"/>
  </w:num>
  <w:num w:numId="11">
    <w:abstractNumId w:val="27"/>
  </w:num>
  <w:num w:numId="12">
    <w:abstractNumId w:val="11"/>
  </w:num>
  <w:num w:numId="13">
    <w:abstractNumId w:val="35"/>
  </w:num>
  <w:num w:numId="14">
    <w:abstractNumId w:val="32"/>
  </w:num>
  <w:num w:numId="15">
    <w:abstractNumId w:val="5"/>
  </w:num>
  <w:num w:numId="16">
    <w:abstractNumId w:val="23"/>
  </w:num>
  <w:num w:numId="17">
    <w:abstractNumId w:val="25"/>
  </w:num>
  <w:num w:numId="18">
    <w:abstractNumId w:val="17"/>
  </w:num>
  <w:num w:numId="19">
    <w:abstractNumId w:val="24"/>
  </w:num>
  <w:num w:numId="20">
    <w:abstractNumId w:val="37"/>
  </w:num>
  <w:num w:numId="21">
    <w:abstractNumId w:val="6"/>
  </w:num>
  <w:num w:numId="22">
    <w:abstractNumId w:val="19"/>
  </w:num>
  <w:num w:numId="23">
    <w:abstractNumId w:val="36"/>
  </w:num>
  <w:num w:numId="24">
    <w:abstractNumId w:val="7"/>
  </w:num>
  <w:num w:numId="25">
    <w:abstractNumId w:val="22"/>
  </w:num>
  <w:num w:numId="26">
    <w:abstractNumId w:val="33"/>
  </w:num>
  <w:num w:numId="27">
    <w:abstractNumId w:val="13"/>
  </w:num>
  <w:num w:numId="28">
    <w:abstractNumId w:val="38"/>
  </w:num>
  <w:num w:numId="29">
    <w:abstractNumId w:val="1"/>
  </w:num>
  <w:num w:numId="30">
    <w:abstractNumId w:val="9"/>
  </w:num>
  <w:num w:numId="31">
    <w:abstractNumId w:val="31"/>
  </w:num>
  <w:num w:numId="32">
    <w:abstractNumId w:val="2"/>
  </w:num>
  <w:num w:numId="33">
    <w:abstractNumId w:val="29"/>
  </w:num>
  <w:num w:numId="34">
    <w:abstractNumId w:val="30"/>
  </w:num>
  <w:num w:numId="35">
    <w:abstractNumId w:val="10"/>
  </w:num>
  <w:num w:numId="36">
    <w:abstractNumId w:val="41"/>
  </w:num>
  <w:num w:numId="37">
    <w:abstractNumId w:val="15"/>
  </w:num>
  <w:num w:numId="38">
    <w:abstractNumId w:val="0"/>
  </w:num>
  <w:num w:numId="39">
    <w:abstractNumId w:val="14"/>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2171FB"/>
    <w:rsid w:val="00004E74"/>
    <w:rsid w:val="000110AB"/>
    <w:rsid w:val="000202F6"/>
    <w:rsid w:val="000209CE"/>
    <w:rsid w:val="00046C89"/>
    <w:rsid w:val="000539AF"/>
    <w:rsid w:val="00053EAB"/>
    <w:rsid w:val="00066076"/>
    <w:rsid w:val="00072AC6"/>
    <w:rsid w:val="000753E2"/>
    <w:rsid w:val="00082FC0"/>
    <w:rsid w:val="0009680D"/>
    <w:rsid w:val="000A4058"/>
    <w:rsid w:val="000A73E6"/>
    <w:rsid w:val="000B2D62"/>
    <w:rsid w:val="000C5902"/>
    <w:rsid w:val="000C5919"/>
    <w:rsid w:val="000D3B41"/>
    <w:rsid w:val="000E2781"/>
    <w:rsid w:val="0010530B"/>
    <w:rsid w:val="0011104C"/>
    <w:rsid w:val="00113DEE"/>
    <w:rsid w:val="00122A67"/>
    <w:rsid w:val="0012736A"/>
    <w:rsid w:val="00150B8C"/>
    <w:rsid w:val="00160592"/>
    <w:rsid w:val="001609CB"/>
    <w:rsid w:val="0017262F"/>
    <w:rsid w:val="00195B5E"/>
    <w:rsid w:val="001B57D6"/>
    <w:rsid w:val="001C1058"/>
    <w:rsid w:val="001C3F6A"/>
    <w:rsid w:val="001D4BE3"/>
    <w:rsid w:val="001E0B5A"/>
    <w:rsid w:val="002171FB"/>
    <w:rsid w:val="00241686"/>
    <w:rsid w:val="00245288"/>
    <w:rsid w:val="002655D9"/>
    <w:rsid w:val="00266FA5"/>
    <w:rsid w:val="0027691A"/>
    <w:rsid w:val="0028416B"/>
    <w:rsid w:val="00294BC6"/>
    <w:rsid w:val="002A0DF2"/>
    <w:rsid w:val="002B43D2"/>
    <w:rsid w:val="002B60D2"/>
    <w:rsid w:val="002C66A7"/>
    <w:rsid w:val="002E2FD3"/>
    <w:rsid w:val="002E3588"/>
    <w:rsid w:val="002E4F99"/>
    <w:rsid w:val="002F7C1C"/>
    <w:rsid w:val="00301577"/>
    <w:rsid w:val="00304B5F"/>
    <w:rsid w:val="00315424"/>
    <w:rsid w:val="00317BB2"/>
    <w:rsid w:val="00324E0E"/>
    <w:rsid w:val="0033738B"/>
    <w:rsid w:val="00337C10"/>
    <w:rsid w:val="00344317"/>
    <w:rsid w:val="00345F09"/>
    <w:rsid w:val="00347056"/>
    <w:rsid w:val="003527D1"/>
    <w:rsid w:val="00357CDF"/>
    <w:rsid w:val="00361C53"/>
    <w:rsid w:val="00363FBD"/>
    <w:rsid w:val="003762BC"/>
    <w:rsid w:val="0038357F"/>
    <w:rsid w:val="00384C9F"/>
    <w:rsid w:val="00386D0C"/>
    <w:rsid w:val="00390C32"/>
    <w:rsid w:val="003A30E7"/>
    <w:rsid w:val="003B2847"/>
    <w:rsid w:val="003D3CE7"/>
    <w:rsid w:val="003D6237"/>
    <w:rsid w:val="003E6B98"/>
    <w:rsid w:val="00415E48"/>
    <w:rsid w:val="00433A52"/>
    <w:rsid w:val="004567FB"/>
    <w:rsid w:val="00492D1B"/>
    <w:rsid w:val="004A166F"/>
    <w:rsid w:val="004A3D62"/>
    <w:rsid w:val="004B29D3"/>
    <w:rsid w:val="004B355A"/>
    <w:rsid w:val="004D2B00"/>
    <w:rsid w:val="004D3588"/>
    <w:rsid w:val="004D7035"/>
    <w:rsid w:val="004E1423"/>
    <w:rsid w:val="00515789"/>
    <w:rsid w:val="0051776A"/>
    <w:rsid w:val="00517F04"/>
    <w:rsid w:val="00521E17"/>
    <w:rsid w:val="00524B86"/>
    <w:rsid w:val="005272E9"/>
    <w:rsid w:val="00527F87"/>
    <w:rsid w:val="00551D80"/>
    <w:rsid w:val="00553D4D"/>
    <w:rsid w:val="00554201"/>
    <w:rsid w:val="0055452C"/>
    <w:rsid w:val="00567A54"/>
    <w:rsid w:val="00583F75"/>
    <w:rsid w:val="00591168"/>
    <w:rsid w:val="00596E4C"/>
    <w:rsid w:val="00597390"/>
    <w:rsid w:val="005B030C"/>
    <w:rsid w:val="005B6122"/>
    <w:rsid w:val="005C5F89"/>
    <w:rsid w:val="005F743F"/>
    <w:rsid w:val="00600CC7"/>
    <w:rsid w:val="0060134D"/>
    <w:rsid w:val="0060173F"/>
    <w:rsid w:val="006059E3"/>
    <w:rsid w:val="00622630"/>
    <w:rsid w:val="006320B6"/>
    <w:rsid w:val="006338AE"/>
    <w:rsid w:val="00635466"/>
    <w:rsid w:val="00645CBE"/>
    <w:rsid w:val="00663A18"/>
    <w:rsid w:val="006668A9"/>
    <w:rsid w:val="00671791"/>
    <w:rsid w:val="006839B8"/>
    <w:rsid w:val="00694431"/>
    <w:rsid w:val="00695F50"/>
    <w:rsid w:val="006B0CAD"/>
    <w:rsid w:val="006E0E05"/>
    <w:rsid w:val="006E5385"/>
    <w:rsid w:val="006F4295"/>
    <w:rsid w:val="00700F26"/>
    <w:rsid w:val="00702966"/>
    <w:rsid w:val="00705D0C"/>
    <w:rsid w:val="0070755F"/>
    <w:rsid w:val="00712F22"/>
    <w:rsid w:val="00726862"/>
    <w:rsid w:val="007271C9"/>
    <w:rsid w:val="00742CA3"/>
    <w:rsid w:val="007462EA"/>
    <w:rsid w:val="007545D8"/>
    <w:rsid w:val="007546B3"/>
    <w:rsid w:val="0075580D"/>
    <w:rsid w:val="0076170A"/>
    <w:rsid w:val="0076493D"/>
    <w:rsid w:val="00764AFF"/>
    <w:rsid w:val="00765AF6"/>
    <w:rsid w:val="00777035"/>
    <w:rsid w:val="0078072F"/>
    <w:rsid w:val="00783261"/>
    <w:rsid w:val="007912F9"/>
    <w:rsid w:val="007A0CE0"/>
    <w:rsid w:val="007A44F8"/>
    <w:rsid w:val="007A4CF5"/>
    <w:rsid w:val="007B5507"/>
    <w:rsid w:val="007C02E2"/>
    <w:rsid w:val="007D5464"/>
    <w:rsid w:val="007E15C7"/>
    <w:rsid w:val="007F1B44"/>
    <w:rsid w:val="0080639F"/>
    <w:rsid w:val="0080668D"/>
    <w:rsid w:val="0081125D"/>
    <w:rsid w:val="0081524F"/>
    <w:rsid w:val="00815F4A"/>
    <w:rsid w:val="008230BB"/>
    <w:rsid w:val="008361E4"/>
    <w:rsid w:val="00855D87"/>
    <w:rsid w:val="00856BE9"/>
    <w:rsid w:val="00862C91"/>
    <w:rsid w:val="00864F53"/>
    <w:rsid w:val="008701A5"/>
    <w:rsid w:val="008810AD"/>
    <w:rsid w:val="008822F4"/>
    <w:rsid w:val="00887C52"/>
    <w:rsid w:val="008C036E"/>
    <w:rsid w:val="008D15EC"/>
    <w:rsid w:val="008F1500"/>
    <w:rsid w:val="0091622F"/>
    <w:rsid w:val="00917239"/>
    <w:rsid w:val="00917C34"/>
    <w:rsid w:val="00922986"/>
    <w:rsid w:val="00931A1D"/>
    <w:rsid w:val="00961ED9"/>
    <w:rsid w:val="009710FF"/>
    <w:rsid w:val="009727FB"/>
    <w:rsid w:val="009839F4"/>
    <w:rsid w:val="00984DAE"/>
    <w:rsid w:val="00987FEC"/>
    <w:rsid w:val="00991B61"/>
    <w:rsid w:val="00994E48"/>
    <w:rsid w:val="009A6407"/>
    <w:rsid w:val="009B4C7C"/>
    <w:rsid w:val="009B73A3"/>
    <w:rsid w:val="009C0DC3"/>
    <w:rsid w:val="009C0FF4"/>
    <w:rsid w:val="009D073E"/>
    <w:rsid w:val="009D379C"/>
    <w:rsid w:val="009D4C44"/>
    <w:rsid w:val="009D5B60"/>
    <w:rsid w:val="009F27C1"/>
    <w:rsid w:val="00A25389"/>
    <w:rsid w:val="00A36D59"/>
    <w:rsid w:val="00A44986"/>
    <w:rsid w:val="00A44EAF"/>
    <w:rsid w:val="00A52149"/>
    <w:rsid w:val="00A61BB7"/>
    <w:rsid w:val="00A6600A"/>
    <w:rsid w:val="00A662DC"/>
    <w:rsid w:val="00A705F6"/>
    <w:rsid w:val="00A7778E"/>
    <w:rsid w:val="00A80F2A"/>
    <w:rsid w:val="00A816C6"/>
    <w:rsid w:val="00A83C31"/>
    <w:rsid w:val="00A93834"/>
    <w:rsid w:val="00AA2BAD"/>
    <w:rsid w:val="00AA3524"/>
    <w:rsid w:val="00AB3BD8"/>
    <w:rsid w:val="00AC2707"/>
    <w:rsid w:val="00AC5337"/>
    <w:rsid w:val="00AC7ADD"/>
    <w:rsid w:val="00AD2BF4"/>
    <w:rsid w:val="00AD5C7A"/>
    <w:rsid w:val="00AD61FB"/>
    <w:rsid w:val="00AE16A6"/>
    <w:rsid w:val="00AE5C98"/>
    <w:rsid w:val="00AE6B0F"/>
    <w:rsid w:val="00B211DC"/>
    <w:rsid w:val="00B32AE6"/>
    <w:rsid w:val="00B368A6"/>
    <w:rsid w:val="00B52E29"/>
    <w:rsid w:val="00B6185D"/>
    <w:rsid w:val="00B76975"/>
    <w:rsid w:val="00B8448F"/>
    <w:rsid w:val="00BA1256"/>
    <w:rsid w:val="00BB32EB"/>
    <w:rsid w:val="00BB3876"/>
    <w:rsid w:val="00BC17F3"/>
    <w:rsid w:val="00BC1AEF"/>
    <w:rsid w:val="00BD47C0"/>
    <w:rsid w:val="00BE4BA0"/>
    <w:rsid w:val="00BF1D82"/>
    <w:rsid w:val="00BF34C9"/>
    <w:rsid w:val="00BF744A"/>
    <w:rsid w:val="00C017E1"/>
    <w:rsid w:val="00C01F7B"/>
    <w:rsid w:val="00C05966"/>
    <w:rsid w:val="00C1019C"/>
    <w:rsid w:val="00C14360"/>
    <w:rsid w:val="00C15F21"/>
    <w:rsid w:val="00C6694D"/>
    <w:rsid w:val="00C75F05"/>
    <w:rsid w:val="00C92322"/>
    <w:rsid w:val="00CA50C3"/>
    <w:rsid w:val="00CA5C25"/>
    <w:rsid w:val="00CB03F3"/>
    <w:rsid w:val="00CE0734"/>
    <w:rsid w:val="00CE4282"/>
    <w:rsid w:val="00CF7618"/>
    <w:rsid w:val="00D032A0"/>
    <w:rsid w:val="00D11073"/>
    <w:rsid w:val="00D17B6D"/>
    <w:rsid w:val="00D201BB"/>
    <w:rsid w:val="00D32669"/>
    <w:rsid w:val="00D4325B"/>
    <w:rsid w:val="00D55F21"/>
    <w:rsid w:val="00D56BBC"/>
    <w:rsid w:val="00D61D19"/>
    <w:rsid w:val="00D67A85"/>
    <w:rsid w:val="00D7220B"/>
    <w:rsid w:val="00D87E15"/>
    <w:rsid w:val="00DA1DF1"/>
    <w:rsid w:val="00DB458E"/>
    <w:rsid w:val="00DB491E"/>
    <w:rsid w:val="00DD1C58"/>
    <w:rsid w:val="00DD26A3"/>
    <w:rsid w:val="00DD7788"/>
    <w:rsid w:val="00DE30F5"/>
    <w:rsid w:val="00E04DA4"/>
    <w:rsid w:val="00E2613C"/>
    <w:rsid w:val="00E35481"/>
    <w:rsid w:val="00E477D9"/>
    <w:rsid w:val="00E66243"/>
    <w:rsid w:val="00E67A27"/>
    <w:rsid w:val="00E81B79"/>
    <w:rsid w:val="00E879D3"/>
    <w:rsid w:val="00EB1055"/>
    <w:rsid w:val="00EC7A2E"/>
    <w:rsid w:val="00ED2AF6"/>
    <w:rsid w:val="00ED48D6"/>
    <w:rsid w:val="00ED5664"/>
    <w:rsid w:val="00EE6B4C"/>
    <w:rsid w:val="00EF2C3C"/>
    <w:rsid w:val="00EF33BA"/>
    <w:rsid w:val="00EF4774"/>
    <w:rsid w:val="00EF667C"/>
    <w:rsid w:val="00F15C2C"/>
    <w:rsid w:val="00F164A9"/>
    <w:rsid w:val="00F203AD"/>
    <w:rsid w:val="00F43DCF"/>
    <w:rsid w:val="00F61072"/>
    <w:rsid w:val="00F7785D"/>
    <w:rsid w:val="00F82FFE"/>
    <w:rsid w:val="00F94E2B"/>
    <w:rsid w:val="00FA7877"/>
    <w:rsid w:val="00FB2629"/>
    <w:rsid w:val="00FB6173"/>
    <w:rsid w:val="00FB6A73"/>
    <w:rsid w:val="00FE4F78"/>
    <w:rsid w:val="00FF3DAF"/>
    <w:rsid w:val="00FF5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1F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1"/>
    <w:qFormat/>
    <w:rsid w:val="002171FB"/>
    <w:pPr>
      <w:keepNext/>
      <w:spacing w:before="240" w:after="60"/>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qFormat/>
    <w:rsid w:val="002171FB"/>
    <w:pPr>
      <w:keepNext/>
      <w:spacing w:before="240" w:after="60"/>
      <w:jc w:val="center"/>
      <w:outlineLvl w:val="1"/>
    </w:pPr>
    <w:rPr>
      <w:rFonts w:ascii="Times New Roman" w:eastAsia="Times New Roman" w:hAnsi="Times New Roman" w:cs="Times New Roman"/>
      <w:b/>
      <w:bCs/>
      <w:iCs/>
      <w:sz w:val="28"/>
      <w:szCs w:val="28"/>
    </w:rPr>
  </w:style>
  <w:style w:type="paragraph" w:styleId="3">
    <w:name w:val="heading 3"/>
    <w:basedOn w:val="a"/>
    <w:next w:val="a"/>
    <w:link w:val="30"/>
    <w:unhideWhenUsed/>
    <w:qFormat/>
    <w:rsid w:val="00B368A6"/>
    <w:pPr>
      <w:keepNext/>
      <w:keepLines/>
      <w:spacing w:before="200"/>
      <w:outlineLvl w:val="2"/>
    </w:pPr>
    <w:rPr>
      <w:rFonts w:asciiTheme="majorHAnsi" w:eastAsiaTheme="majorEastAsia" w:hAnsiTheme="majorHAnsi" w:cstheme="majorBidi"/>
      <w:b/>
      <w:bCs/>
      <w:color w:val="F0A22E"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2171F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2171F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B368A6"/>
    <w:rPr>
      <w:rFonts w:asciiTheme="majorHAnsi" w:eastAsiaTheme="majorEastAsia" w:hAnsiTheme="majorHAnsi" w:cstheme="majorBidi"/>
      <w:b/>
      <w:bCs/>
      <w:color w:val="F0A22E" w:themeColor="accent1"/>
      <w:sz w:val="24"/>
      <w:szCs w:val="24"/>
      <w:lang w:eastAsia="ru-RU"/>
    </w:rPr>
  </w:style>
  <w:style w:type="character" w:customStyle="1" w:styleId="10">
    <w:name w:val="Заголовок 1 Знак"/>
    <w:aliases w:val="Document Header1 Знак"/>
    <w:basedOn w:val="a0"/>
    <w:link w:val="1"/>
    <w:rsid w:val="002171FB"/>
    <w:rPr>
      <w:rFonts w:asciiTheme="majorHAnsi" w:eastAsiaTheme="majorEastAsia" w:hAnsiTheme="majorHAnsi" w:cstheme="majorBidi"/>
      <w:b/>
      <w:bCs/>
      <w:color w:val="C77C0E" w:themeColor="accent1" w:themeShade="BF"/>
      <w:sz w:val="28"/>
      <w:szCs w:val="28"/>
      <w:lang w:eastAsia="ru-RU"/>
    </w:rPr>
  </w:style>
  <w:style w:type="character" w:styleId="a3">
    <w:name w:val="Hyperlink"/>
    <w:uiPriority w:val="99"/>
    <w:rsid w:val="002171FB"/>
    <w:rPr>
      <w:rFonts w:cs="Times New Roman"/>
      <w:color w:val="000080"/>
      <w:u w:val="single"/>
    </w:rPr>
  </w:style>
  <w:style w:type="character" w:customStyle="1" w:styleId="21">
    <w:name w:val="Сноска (2)_"/>
    <w:link w:val="22"/>
    <w:locked/>
    <w:rsid w:val="002171FB"/>
    <w:rPr>
      <w:rFonts w:ascii="Times New Roman" w:hAnsi="Times New Roman" w:cs="Times New Roman"/>
      <w:sz w:val="12"/>
      <w:szCs w:val="12"/>
      <w:shd w:val="clear" w:color="auto" w:fill="FFFFFF"/>
    </w:rPr>
  </w:style>
  <w:style w:type="paragraph" w:customStyle="1" w:styleId="22">
    <w:name w:val="Сноска (2)"/>
    <w:basedOn w:val="a"/>
    <w:link w:val="21"/>
    <w:rsid w:val="002171FB"/>
    <w:pPr>
      <w:shd w:val="clear" w:color="auto" w:fill="FFFFFF"/>
      <w:spacing w:after="120" w:line="240" w:lineRule="atLeast"/>
    </w:pPr>
    <w:rPr>
      <w:rFonts w:ascii="Times New Roman" w:eastAsiaTheme="minorHAnsi" w:hAnsi="Times New Roman" w:cs="Times New Roman"/>
      <w:color w:val="auto"/>
      <w:sz w:val="12"/>
      <w:szCs w:val="12"/>
      <w:lang w:eastAsia="en-US"/>
    </w:rPr>
  </w:style>
  <w:style w:type="character" w:customStyle="1" w:styleId="31">
    <w:name w:val="Сноска (3)_"/>
    <w:link w:val="32"/>
    <w:locked/>
    <w:rsid w:val="002171FB"/>
    <w:rPr>
      <w:rFonts w:ascii="Times New Roman" w:hAnsi="Times New Roman" w:cs="Times New Roman"/>
      <w:sz w:val="21"/>
      <w:szCs w:val="21"/>
      <w:shd w:val="clear" w:color="auto" w:fill="FFFFFF"/>
    </w:rPr>
  </w:style>
  <w:style w:type="paragraph" w:customStyle="1" w:styleId="32">
    <w:name w:val="Сноска (3)"/>
    <w:basedOn w:val="a"/>
    <w:link w:val="31"/>
    <w:rsid w:val="002171F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character" w:customStyle="1" w:styleId="a4">
    <w:name w:val="Сноска_"/>
    <w:link w:val="a5"/>
    <w:locked/>
    <w:rsid w:val="002171FB"/>
    <w:rPr>
      <w:rFonts w:ascii="Times New Roman" w:hAnsi="Times New Roman" w:cs="Times New Roman"/>
      <w:sz w:val="21"/>
      <w:szCs w:val="21"/>
      <w:shd w:val="clear" w:color="auto" w:fill="FFFFFF"/>
    </w:rPr>
  </w:style>
  <w:style w:type="paragraph" w:customStyle="1" w:styleId="a5">
    <w:name w:val="Сноска"/>
    <w:basedOn w:val="a"/>
    <w:link w:val="a4"/>
    <w:rsid w:val="002171FB"/>
    <w:pPr>
      <w:shd w:val="clear" w:color="auto" w:fill="FFFFFF"/>
      <w:spacing w:after="300" w:line="240" w:lineRule="atLeast"/>
    </w:pPr>
    <w:rPr>
      <w:rFonts w:ascii="Times New Roman" w:eastAsiaTheme="minorHAnsi" w:hAnsi="Times New Roman" w:cs="Times New Roman"/>
      <w:color w:val="auto"/>
      <w:sz w:val="21"/>
      <w:szCs w:val="21"/>
      <w:lang w:eastAsia="en-US"/>
    </w:rPr>
  </w:style>
  <w:style w:type="character" w:customStyle="1" w:styleId="a6">
    <w:name w:val="Сноска + Полужирный"/>
    <w:rsid w:val="002171FB"/>
    <w:rPr>
      <w:rFonts w:ascii="Times New Roman" w:hAnsi="Times New Roman" w:cs="Times New Roman"/>
      <w:b/>
      <w:bCs/>
      <w:spacing w:val="0"/>
      <w:sz w:val="21"/>
      <w:szCs w:val="21"/>
    </w:rPr>
  </w:style>
  <w:style w:type="character" w:customStyle="1" w:styleId="4">
    <w:name w:val="Сноска (4)_"/>
    <w:link w:val="40"/>
    <w:locked/>
    <w:rsid w:val="002171FB"/>
    <w:rPr>
      <w:rFonts w:ascii="Times New Roman" w:hAnsi="Times New Roman" w:cs="Times New Roman"/>
      <w:sz w:val="17"/>
      <w:szCs w:val="17"/>
      <w:shd w:val="clear" w:color="auto" w:fill="FFFFFF"/>
    </w:rPr>
  </w:style>
  <w:style w:type="paragraph" w:customStyle="1" w:styleId="40">
    <w:name w:val="Сноска (4)"/>
    <w:basedOn w:val="a"/>
    <w:link w:val="4"/>
    <w:rsid w:val="002171FB"/>
    <w:pPr>
      <w:shd w:val="clear" w:color="auto" w:fill="FFFFFF"/>
      <w:spacing w:line="211" w:lineRule="exact"/>
    </w:pPr>
    <w:rPr>
      <w:rFonts w:ascii="Times New Roman" w:eastAsiaTheme="minorHAnsi" w:hAnsi="Times New Roman" w:cs="Times New Roman"/>
      <w:color w:val="auto"/>
      <w:sz w:val="17"/>
      <w:szCs w:val="17"/>
      <w:lang w:eastAsia="en-US"/>
    </w:rPr>
  </w:style>
  <w:style w:type="character" w:customStyle="1" w:styleId="41">
    <w:name w:val="Заголовок №4_"/>
    <w:link w:val="42"/>
    <w:locked/>
    <w:rsid w:val="002171FB"/>
    <w:rPr>
      <w:rFonts w:ascii="Times New Roman" w:hAnsi="Times New Roman" w:cs="Times New Roman"/>
      <w:sz w:val="21"/>
      <w:szCs w:val="21"/>
      <w:shd w:val="clear" w:color="auto" w:fill="FFFFFF"/>
    </w:rPr>
  </w:style>
  <w:style w:type="paragraph" w:customStyle="1" w:styleId="42">
    <w:name w:val="Заголовок №4"/>
    <w:basedOn w:val="a"/>
    <w:link w:val="41"/>
    <w:rsid w:val="002171FB"/>
    <w:pPr>
      <w:shd w:val="clear" w:color="auto" w:fill="FFFFFF"/>
      <w:spacing w:after="420" w:line="240" w:lineRule="atLeast"/>
      <w:outlineLvl w:val="3"/>
    </w:pPr>
    <w:rPr>
      <w:rFonts w:ascii="Times New Roman" w:eastAsiaTheme="minorHAnsi" w:hAnsi="Times New Roman" w:cs="Times New Roman"/>
      <w:color w:val="auto"/>
      <w:sz w:val="21"/>
      <w:szCs w:val="21"/>
      <w:lang w:eastAsia="en-US"/>
    </w:rPr>
  </w:style>
  <w:style w:type="character" w:customStyle="1" w:styleId="43">
    <w:name w:val="Заголовок №4 + Не полужирный"/>
    <w:rsid w:val="002171FB"/>
    <w:rPr>
      <w:rFonts w:ascii="Times New Roman" w:hAnsi="Times New Roman" w:cs="Times New Roman"/>
      <w:b/>
      <w:bCs/>
      <w:spacing w:val="0"/>
      <w:sz w:val="21"/>
      <w:szCs w:val="21"/>
    </w:rPr>
  </w:style>
  <w:style w:type="character" w:customStyle="1" w:styleId="23">
    <w:name w:val="Основной текст (2)_"/>
    <w:link w:val="24"/>
    <w:locked/>
    <w:rsid w:val="002171FB"/>
    <w:rPr>
      <w:rFonts w:ascii="Times New Roman" w:hAnsi="Times New Roman" w:cs="Times New Roman"/>
      <w:sz w:val="23"/>
      <w:szCs w:val="23"/>
      <w:shd w:val="clear" w:color="auto" w:fill="FFFFFF"/>
    </w:rPr>
  </w:style>
  <w:style w:type="paragraph" w:customStyle="1" w:styleId="24">
    <w:name w:val="Основной текст (2)"/>
    <w:basedOn w:val="a"/>
    <w:link w:val="23"/>
    <w:rsid w:val="002171FB"/>
    <w:pPr>
      <w:shd w:val="clear" w:color="auto" w:fill="FFFFFF"/>
      <w:spacing w:after="300" w:line="240" w:lineRule="atLeast"/>
    </w:pPr>
    <w:rPr>
      <w:rFonts w:ascii="Times New Roman" w:eastAsiaTheme="minorHAnsi" w:hAnsi="Times New Roman" w:cs="Times New Roman"/>
      <w:color w:val="auto"/>
      <w:sz w:val="23"/>
      <w:szCs w:val="23"/>
      <w:lang w:eastAsia="en-US"/>
    </w:rPr>
  </w:style>
  <w:style w:type="character" w:customStyle="1" w:styleId="12">
    <w:name w:val="Заголовок №1_"/>
    <w:link w:val="13"/>
    <w:locked/>
    <w:rsid w:val="002171FB"/>
    <w:rPr>
      <w:rFonts w:ascii="Times New Roman" w:hAnsi="Times New Roman" w:cs="Times New Roman"/>
      <w:sz w:val="51"/>
      <w:szCs w:val="51"/>
      <w:shd w:val="clear" w:color="auto" w:fill="FFFFFF"/>
    </w:rPr>
  </w:style>
  <w:style w:type="paragraph" w:customStyle="1" w:styleId="13">
    <w:name w:val="Заголовок №1"/>
    <w:basedOn w:val="a"/>
    <w:link w:val="12"/>
    <w:rsid w:val="002171FB"/>
    <w:pPr>
      <w:shd w:val="clear" w:color="auto" w:fill="FFFFFF"/>
      <w:spacing w:before="3720" w:after="240" w:line="240" w:lineRule="atLeast"/>
      <w:jc w:val="center"/>
      <w:outlineLvl w:val="0"/>
    </w:pPr>
    <w:rPr>
      <w:rFonts w:ascii="Times New Roman" w:eastAsiaTheme="minorHAnsi" w:hAnsi="Times New Roman" w:cs="Times New Roman"/>
      <w:color w:val="auto"/>
      <w:sz w:val="51"/>
      <w:szCs w:val="51"/>
      <w:lang w:eastAsia="en-US"/>
    </w:rPr>
  </w:style>
  <w:style w:type="character" w:customStyle="1" w:styleId="33">
    <w:name w:val="Основной текст (3)_"/>
    <w:link w:val="34"/>
    <w:locked/>
    <w:rsid w:val="002171FB"/>
    <w:rPr>
      <w:rFonts w:ascii="Times New Roman" w:hAnsi="Times New Roman" w:cs="Times New Roman"/>
      <w:sz w:val="27"/>
      <w:szCs w:val="27"/>
      <w:shd w:val="clear" w:color="auto" w:fill="FFFFFF"/>
    </w:rPr>
  </w:style>
  <w:style w:type="paragraph" w:customStyle="1" w:styleId="34">
    <w:name w:val="Основной текст (3)"/>
    <w:basedOn w:val="a"/>
    <w:link w:val="33"/>
    <w:rsid w:val="002171FB"/>
    <w:pPr>
      <w:shd w:val="clear" w:color="auto" w:fill="FFFFFF"/>
      <w:spacing w:before="240" w:after="6660" w:line="322" w:lineRule="exact"/>
      <w:jc w:val="center"/>
    </w:pPr>
    <w:rPr>
      <w:rFonts w:ascii="Times New Roman" w:eastAsiaTheme="minorHAnsi" w:hAnsi="Times New Roman" w:cs="Times New Roman"/>
      <w:color w:val="auto"/>
      <w:sz w:val="27"/>
      <w:szCs w:val="27"/>
      <w:lang w:eastAsia="en-US"/>
    </w:rPr>
  </w:style>
  <w:style w:type="character" w:customStyle="1" w:styleId="a7">
    <w:name w:val="Основной текст_"/>
    <w:link w:val="7"/>
    <w:locked/>
    <w:rsid w:val="002171FB"/>
    <w:rPr>
      <w:rFonts w:ascii="Times New Roman" w:hAnsi="Times New Roman" w:cs="Times New Roman"/>
      <w:sz w:val="21"/>
      <w:szCs w:val="21"/>
      <w:shd w:val="clear" w:color="auto" w:fill="FFFFFF"/>
    </w:rPr>
  </w:style>
  <w:style w:type="paragraph" w:customStyle="1" w:styleId="7">
    <w:name w:val="Основной текст7"/>
    <w:basedOn w:val="a"/>
    <w:link w:val="a7"/>
    <w:rsid w:val="002171FB"/>
    <w:pPr>
      <w:shd w:val="clear" w:color="auto" w:fill="FFFFFF"/>
      <w:spacing w:before="6660" w:line="254" w:lineRule="exact"/>
      <w:jc w:val="center"/>
    </w:pPr>
    <w:rPr>
      <w:rFonts w:ascii="Times New Roman" w:eastAsiaTheme="minorHAnsi" w:hAnsi="Times New Roman" w:cs="Times New Roman"/>
      <w:color w:val="auto"/>
      <w:sz w:val="21"/>
      <w:szCs w:val="21"/>
      <w:lang w:eastAsia="en-US"/>
    </w:rPr>
  </w:style>
  <w:style w:type="character" w:customStyle="1" w:styleId="220">
    <w:name w:val="Заголовок №2 (2)_"/>
    <w:link w:val="221"/>
    <w:locked/>
    <w:rsid w:val="002171FB"/>
    <w:rPr>
      <w:rFonts w:ascii="Times New Roman" w:hAnsi="Times New Roman" w:cs="Times New Roman"/>
      <w:sz w:val="27"/>
      <w:szCs w:val="27"/>
      <w:shd w:val="clear" w:color="auto" w:fill="FFFFFF"/>
    </w:rPr>
  </w:style>
  <w:style w:type="paragraph" w:customStyle="1" w:styleId="221">
    <w:name w:val="Заголовок №2 (2)"/>
    <w:basedOn w:val="a"/>
    <w:link w:val="220"/>
    <w:rsid w:val="002171FB"/>
    <w:pPr>
      <w:shd w:val="clear" w:color="auto" w:fill="FFFFFF"/>
      <w:spacing w:after="420" w:line="240" w:lineRule="atLeast"/>
      <w:outlineLvl w:val="1"/>
    </w:pPr>
    <w:rPr>
      <w:rFonts w:ascii="Times New Roman" w:eastAsiaTheme="minorHAnsi" w:hAnsi="Times New Roman" w:cs="Times New Roman"/>
      <w:color w:val="auto"/>
      <w:sz w:val="27"/>
      <w:szCs w:val="27"/>
      <w:lang w:eastAsia="en-US"/>
    </w:rPr>
  </w:style>
  <w:style w:type="character" w:customStyle="1" w:styleId="a8">
    <w:name w:val="Колонтитул_"/>
    <w:link w:val="a9"/>
    <w:locked/>
    <w:rsid w:val="002171FB"/>
    <w:rPr>
      <w:rFonts w:ascii="Times New Roman" w:hAnsi="Times New Roman" w:cs="Times New Roman"/>
      <w:shd w:val="clear" w:color="auto" w:fill="FFFFFF"/>
    </w:rPr>
  </w:style>
  <w:style w:type="paragraph" w:customStyle="1" w:styleId="a9">
    <w:name w:val="Колонтитул"/>
    <w:basedOn w:val="a"/>
    <w:link w:val="a8"/>
    <w:rsid w:val="002171FB"/>
    <w:pPr>
      <w:shd w:val="clear" w:color="auto" w:fill="FFFFFF"/>
    </w:pPr>
    <w:rPr>
      <w:rFonts w:ascii="Times New Roman" w:eastAsiaTheme="minorHAnsi" w:hAnsi="Times New Roman" w:cs="Times New Roman"/>
      <w:color w:val="auto"/>
      <w:sz w:val="22"/>
      <w:szCs w:val="22"/>
      <w:lang w:eastAsia="en-US"/>
    </w:rPr>
  </w:style>
  <w:style w:type="character" w:customStyle="1" w:styleId="100">
    <w:name w:val="Колонтитул + 10"/>
    <w:aliases w:val="5 pt"/>
    <w:rsid w:val="002171FB"/>
    <w:rPr>
      <w:rFonts w:ascii="Times New Roman" w:hAnsi="Times New Roman" w:cs="Times New Roman"/>
      <w:spacing w:val="0"/>
      <w:sz w:val="21"/>
      <w:szCs w:val="21"/>
    </w:rPr>
  </w:style>
  <w:style w:type="character" w:customStyle="1" w:styleId="25">
    <w:name w:val="Оглавление 2 Знак"/>
    <w:link w:val="26"/>
    <w:uiPriority w:val="39"/>
    <w:locked/>
    <w:rsid w:val="002171FB"/>
    <w:rPr>
      <w:rFonts w:ascii="Calibri" w:hAnsi="Calibri"/>
      <w:b/>
      <w:bCs/>
      <w:color w:val="000000"/>
    </w:rPr>
  </w:style>
  <w:style w:type="paragraph" w:styleId="26">
    <w:name w:val="toc 2"/>
    <w:basedOn w:val="a"/>
    <w:link w:val="25"/>
    <w:autoRedefine/>
    <w:uiPriority w:val="39"/>
    <w:rsid w:val="002171FB"/>
    <w:pPr>
      <w:spacing w:before="240"/>
    </w:pPr>
    <w:rPr>
      <w:rFonts w:ascii="Calibri" w:eastAsiaTheme="minorHAnsi" w:hAnsi="Calibri" w:cstheme="minorBidi"/>
      <w:b/>
      <w:bCs/>
      <w:sz w:val="22"/>
      <w:szCs w:val="22"/>
      <w:lang w:eastAsia="en-US"/>
    </w:rPr>
  </w:style>
  <w:style w:type="character" w:customStyle="1" w:styleId="44">
    <w:name w:val="Основной текст (4)_"/>
    <w:link w:val="410"/>
    <w:locked/>
    <w:rsid w:val="002171FB"/>
    <w:rPr>
      <w:rFonts w:ascii="Times New Roman" w:hAnsi="Times New Roman" w:cs="Times New Roman"/>
      <w:sz w:val="21"/>
      <w:szCs w:val="21"/>
      <w:shd w:val="clear" w:color="auto" w:fill="FFFFFF"/>
    </w:rPr>
  </w:style>
  <w:style w:type="paragraph" w:customStyle="1" w:styleId="410">
    <w:name w:val="Основной текст (4)1"/>
    <w:basedOn w:val="a"/>
    <w:link w:val="44"/>
    <w:rsid w:val="002171FB"/>
    <w:pPr>
      <w:shd w:val="clear" w:color="auto" w:fill="FFFFFF"/>
      <w:spacing w:before="60" w:after="60" w:line="240" w:lineRule="atLeast"/>
      <w:jc w:val="both"/>
    </w:pPr>
    <w:rPr>
      <w:rFonts w:ascii="Times New Roman" w:eastAsiaTheme="minorHAnsi" w:hAnsi="Times New Roman" w:cs="Times New Roman"/>
      <w:color w:val="auto"/>
      <w:sz w:val="21"/>
      <w:szCs w:val="21"/>
      <w:lang w:eastAsia="en-US"/>
    </w:rPr>
  </w:style>
  <w:style w:type="character" w:customStyle="1" w:styleId="14">
    <w:name w:val="Основной текст1"/>
    <w:rsid w:val="002171FB"/>
    <w:rPr>
      <w:rFonts w:ascii="Times New Roman" w:hAnsi="Times New Roman" w:cs="Times New Roman"/>
      <w:spacing w:val="0"/>
      <w:sz w:val="21"/>
      <w:szCs w:val="21"/>
      <w:u w:val="single"/>
      <w:lang w:val="en-US"/>
    </w:rPr>
  </w:style>
  <w:style w:type="character" w:customStyle="1" w:styleId="27">
    <w:name w:val="Основной текст2"/>
    <w:basedOn w:val="a7"/>
    <w:rsid w:val="002171FB"/>
  </w:style>
  <w:style w:type="character" w:customStyle="1" w:styleId="aa">
    <w:name w:val="Основной текст + Полужирный"/>
    <w:rsid w:val="002171FB"/>
    <w:rPr>
      <w:rFonts w:ascii="Times New Roman" w:hAnsi="Times New Roman" w:cs="Times New Roman"/>
      <w:b/>
      <w:bCs/>
      <w:spacing w:val="0"/>
      <w:sz w:val="21"/>
      <w:szCs w:val="21"/>
    </w:rPr>
  </w:style>
  <w:style w:type="character" w:customStyle="1" w:styleId="411">
    <w:name w:val="Заголовок №4 + Не полужирный1"/>
    <w:rsid w:val="002171FB"/>
    <w:rPr>
      <w:rFonts w:ascii="Times New Roman" w:hAnsi="Times New Roman" w:cs="Times New Roman"/>
      <w:b/>
      <w:bCs/>
      <w:spacing w:val="0"/>
      <w:sz w:val="21"/>
      <w:szCs w:val="21"/>
    </w:rPr>
  </w:style>
  <w:style w:type="character" w:customStyle="1" w:styleId="15">
    <w:name w:val="Основной текст + Полужирный15"/>
    <w:rsid w:val="002171FB"/>
    <w:rPr>
      <w:rFonts w:ascii="Times New Roman" w:hAnsi="Times New Roman" w:cs="Times New Roman"/>
      <w:b/>
      <w:bCs/>
      <w:spacing w:val="0"/>
      <w:sz w:val="21"/>
      <w:szCs w:val="21"/>
    </w:rPr>
  </w:style>
  <w:style w:type="character" w:customStyle="1" w:styleId="45">
    <w:name w:val="Основной текст (4) + Не полужирный"/>
    <w:rsid w:val="002171FB"/>
    <w:rPr>
      <w:rFonts w:ascii="Times New Roman" w:hAnsi="Times New Roman" w:cs="Times New Roman"/>
      <w:b/>
      <w:bCs/>
      <w:spacing w:val="0"/>
      <w:sz w:val="21"/>
      <w:szCs w:val="21"/>
    </w:rPr>
  </w:style>
  <w:style w:type="character" w:customStyle="1" w:styleId="5">
    <w:name w:val="Основной текст (5)_"/>
    <w:link w:val="50"/>
    <w:locked/>
    <w:rsid w:val="002171FB"/>
    <w:rPr>
      <w:rFonts w:ascii="Times New Roman" w:hAnsi="Times New Roman" w:cs="Times New Roman"/>
      <w:sz w:val="21"/>
      <w:szCs w:val="21"/>
      <w:shd w:val="clear" w:color="auto" w:fill="FFFFFF"/>
    </w:rPr>
  </w:style>
  <w:style w:type="paragraph" w:customStyle="1" w:styleId="50">
    <w:name w:val="Основной текст (5)"/>
    <w:basedOn w:val="a"/>
    <w:link w:val="5"/>
    <w:rsid w:val="002171FB"/>
    <w:pPr>
      <w:shd w:val="clear" w:color="auto" w:fill="FFFFFF"/>
      <w:spacing w:line="254" w:lineRule="exact"/>
      <w:jc w:val="both"/>
    </w:pPr>
    <w:rPr>
      <w:rFonts w:ascii="Times New Roman" w:eastAsiaTheme="minorHAnsi" w:hAnsi="Times New Roman" w:cs="Times New Roman"/>
      <w:color w:val="auto"/>
      <w:sz w:val="21"/>
      <w:szCs w:val="21"/>
      <w:lang w:eastAsia="en-US"/>
    </w:rPr>
  </w:style>
  <w:style w:type="character" w:customStyle="1" w:styleId="51">
    <w:name w:val="Основной текст (5) + Не курсив"/>
    <w:rsid w:val="002171FB"/>
    <w:rPr>
      <w:rFonts w:ascii="Times New Roman" w:hAnsi="Times New Roman" w:cs="Times New Roman"/>
      <w:i/>
      <w:iCs/>
      <w:spacing w:val="0"/>
      <w:sz w:val="21"/>
      <w:szCs w:val="21"/>
    </w:rPr>
  </w:style>
  <w:style w:type="character" w:customStyle="1" w:styleId="450">
    <w:name w:val="Основной текст (4) + Не полужирный5"/>
    <w:rsid w:val="002171FB"/>
    <w:rPr>
      <w:rFonts w:ascii="Times New Roman" w:hAnsi="Times New Roman" w:cs="Times New Roman"/>
      <w:b/>
      <w:bCs/>
      <w:spacing w:val="0"/>
      <w:sz w:val="21"/>
      <w:szCs w:val="21"/>
    </w:rPr>
  </w:style>
  <w:style w:type="character" w:customStyle="1" w:styleId="140">
    <w:name w:val="Основной текст + Полужирный14"/>
    <w:rsid w:val="002171FB"/>
    <w:rPr>
      <w:rFonts w:ascii="Times New Roman" w:hAnsi="Times New Roman" w:cs="Times New Roman"/>
      <w:b/>
      <w:bCs/>
      <w:spacing w:val="0"/>
      <w:sz w:val="21"/>
      <w:szCs w:val="21"/>
    </w:rPr>
  </w:style>
  <w:style w:type="character" w:customStyle="1" w:styleId="440">
    <w:name w:val="Основной текст (4) + Не полужирный4"/>
    <w:rsid w:val="002171FB"/>
    <w:rPr>
      <w:rFonts w:ascii="Times New Roman" w:hAnsi="Times New Roman" w:cs="Times New Roman"/>
      <w:b/>
      <w:bCs/>
      <w:spacing w:val="0"/>
      <w:sz w:val="21"/>
      <w:szCs w:val="21"/>
    </w:rPr>
  </w:style>
  <w:style w:type="character" w:customStyle="1" w:styleId="6">
    <w:name w:val="Основной текст (6)_"/>
    <w:link w:val="60"/>
    <w:locked/>
    <w:rsid w:val="002171FB"/>
    <w:rPr>
      <w:rFonts w:ascii="Times New Roman" w:hAnsi="Times New Roman" w:cs="Times New Roman"/>
      <w:shd w:val="clear" w:color="auto" w:fill="FFFFFF"/>
    </w:rPr>
  </w:style>
  <w:style w:type="paragraph" w:customStyle="1" w:styleId="60">
    <w:name w:val="Основной текст (6)"/>
    <w:basedOn w:val="a"/>
    <w:link w:val="6"/>
    <w:rsid w:val="002171FB"/>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54">
    <w:name w:val="Основной текст (5) + Не курсив4"/>
    <w:rsid w:val="002171FB"/>
    <w:rPr>
      <w:rFonts w:ascii="Times New Roman" w:hAnsi="Times New Roman" w:cs="Times New Roman"/>
      <w:i/>
      <w:iCs/>
      <w:spacing w:val="0"/>
      <w:sz w:val="21"/>
      <w:szCs w:val="21"/>
    </w:rPr>
  </w:style>
  <w:style w:type="character" w:customStyle="1" w:styleId="52">
    <w:name w:val="Основной текст (5) + Полужирный"/>
    <w:rsid w:val="002171FB"/>
    <w:rPr>
      <w:rFonts w:ascii="Times New Roman" w:hAnsi="Times New Roman" w:cs="Times New Roman"/>
      <w:b/>
      <w:bCs/>
      <w:spacing w:val="0"/>
      <w:sz w:val="21"/>
      <w:szCs w:val="21"/>
    </w:rPr>
  </w:style>
  <w:style w:type="character" w:customStyle="1" w:styleId="ab">
    <w:name w:val="Основной текст + Курсив"/>
    <w:rsid w:val="002171FB"/>
    <w:rPr>
      <w:rFonts w:ascii="Times New Roman" w:hAnsi="Times New Roman" w:cs="Times New Roman"/>
      <w:i/>
      <w:iCs/>
      <w:spacing w:val="0"/>
      <w:sz w:val="21"/>
      <w:szCs w:val="21"/>
    </w:rPr>
  </w:style>
  <w:style w:type="character" w:customStyle="1" w:styleId="130">
    <w:name w:val="Основной текст + Полужирный13"/>
    <w:rsid w:val="002171FB"/>
    <w:rPr>
      <w:rFonts w:ascii="Times New Roman" w:hAnsi="Times New Roman" w:cs="Times New Roman"/>
      <w:b/>
      <w:bCs/>
      <w:spacing w:val="0"/>
      <w:sz w:val="21"/>
      <w:szCs w:val="21"/>
    </w:rPr>
  </w:style>
  <w:style w:type="character" w:customStyle="1" w:styleId="430">
    <w:name w:val="Основной текст (4) + Не полужирный3"/>
    <w:rsid w:val="002171FB"/>
    <w:rPr>
      <w:rFonts w:ascii="Times New Roman" w:hAnsi="Times New Roman" w:cs="Times New Roman"/>
      <w:b/>
      <w:bCs/>
      <w:spacing w:val="0"/>
      <w:sz w:val="21"/>
      <w:szCs w:val="21"/>
    </w:rPr>
  </w:style>
  <w:style w:type="character" w:customStyle="1" w:styleId="53">
    <w:name w:val="Основной текст (5) + Не курсив3"/>
    <w:rsid w:val="002171F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2171FB"/>
    <w:rPr>
      <w:rFonts w:ascii="Times New Roman" w:hAnsi="Times New Roman" w:cs="Times New Roman"/>
      <w:b/>
      <w:bCs/>
      <w:i/>
      <w:iCs/>
      <w:spacing w:val="0"/>
      <w:sz w:val="21"/>
      <w:szCs w:val="21"/>
    </w:rPr>
  </w:style>
  <w:style w:type="character" w:customStyle="1" w:styleId="70">
    <w:name w:val="Основной текст (7)_"/>
    <w:link w:val="71"/>
    <w:locked/>
    <w:rsid w:val="002171FB"/>
    <w:rPr>
      <w:rFonts w:ascii="Times New Roman" w:hAnsi="Times New Roman" w:cs="Times New Roman"/>
      <w:sz w:val="21"/>
      <w:szCs w:val="21"/>
      <w:shd w:val="clear" w:color="auto" w:fill="FFFFFF"/>
    </w:rPr>
  </w:style>
  <w:style w:type="paragraph" w:customStyle="1" w:styleId="71">
    <w:name w:val="Основной текст (7)"/>
    <w:basedOn w:val="a"/>
    <w:link w:val="70"/>
    <w:rsid w:val="002171FB"/>
    <w:pPr>
      <w:shd w:val="clear" w:color="auto" w:fill="FFFFFF"/>
      <w:spacing w:line="240" w:lineRule="atLeast"/>
      <w:jc w:val="both"/>
    </w:pPr>
    <w:rPr>
      <w:rFonts w:ascii="Times New Roman" w:eastAsiaTheme="minorHAnsi" w:hAnsi="Times New Roman" w:cs="Times New Roman"/>
      <w:color w:val="auto"/>
      <w:sz w:val="21"/>
      <w:szCs w:val="21"/>
      <w:lang w:eastAsia="en-US"/>
    </w:rPr>
  </w:style>
  <w:style w:type="character" w:customStyle="1" w:styleId="72">
    <w:name w:val="Основной текст (7) + Не полужирный"/>
    <w:rsid w:val="002171FB"/>
    <w:rPr>
      <w:rFonts w:ascii="Times New Roman" w:hAnsi="Times New Roman" w:cs="Times New Roman"/>
      <w:b/>
      <w:bCs/>
      <w:spacing w:val="0"/>
      <w:sz w:val="21"/>
      <w:szCs w:val="21"/>
    </w:rPr>
  </w:style>
  <w:style w:type="character" w:customStyle="1" w:styleId="35">
    <w:name w:val="Заголовок №3_"/>
    <w:link w:val="310"/>
    <w:locked/>
    <w:rsid w:val="002171FB"/>
    <w:rPr>
      <w:rFonts w:ascii="Times New Roman" w:hAnsi="Times New Roman" w:cs="Times New Roman"/>
      <w:sz w:val="21"/>
      <w:szCs w:val="21"/>
      <w:shd w:val="clear" w:color="auto" w:fill="FFFFFF"/>
    </w:rPr>
  </w:style>
  <w:style w:type="paragraph" w:customStyle="1" w:styleId="310">
    <w:name w:val="Заголовок №31"/>
    <w:basedOn w:val="a"/>
    <w:link w:val="35"/>
    <w:rsid w:val="002171FB"/>
    <w:pPr>
      <w:shd w:val="clear" w:color="auto" w:fill="FFFFFF"/>
      <w:spacing w:after="180" w:line="240" w:lineRule="atLeast"/>
      <w:outlineLvl w:val="2"/>
    </w:pPr>
    <w:rPr>
      <w:rFonts w:ascii="Times New Roman" w:eastAsiaTheme="minorHAnsi" w:hAnsi="Times New Roman" w:cs="Times New Roman"/>
      <w:color w:val="auto"/>
      <w:sz w:val="21"/>
      <w:szCs w:val="21"/>
      <w:lang w:eastAsia="en-US"/>
    </w:rPr>
  </w:style>
  <w:style w:type="character" w:customStyle="1" w:styleId="36">
    <w:name w:val="Основной текст3"/>
    <w:rsid w:val="002171FB"/>
    <w:rPr>
      <w:rFonts w:ascii="Times New Roman" w:hAnsi="Times New Roman" w:cs="Times New Roman"/>
      <w:spacing w:val="0"/>
      <w:sz w:val="21"/>
      <w:szCs w:val="21"/>
      <w:u w:val="single"/>
    </w:rPr>
  </w:style>
  <w:style w:type="character" w:customStyle="1" w:styleId="8">
    <w:name w:val="Основной текст (8)_"/>
    <w:link w:val="80"/>
    <w:locked/>
    <w:rsid w:val="002171FB"/>
    <w:rPr>
      <w:rFonts w:ascii="Times New Roman" w:hAnsi="Times New Roman" w:cs="Times New Roman"/>
      <w:sz w:val="12"/>
      <w:szCs w:val="12"/>
      <w:shd w:val="clear" w:color="auto" w:fill="FFFFFF"/>
    </w:rPr>
  </w:style>
  <w:style w:type="paragraph" w:customStyle="1" w:styleId="80">
    <w:name w:val="Основной текст (8)"/>
    <w:basedOn w:val="a"/>
    <w:link w:val="8"/>
    <w:rsid w:val="002171FB"/>
    <w:pPr>
      <w:shd w:val="clear" w:color="auto" w:fill="FFFFFF"/>
      <w:spacing w:after="180" w:line="240" w:lineRule="atLeast"/>
    </w:pPr>
    <w:rPr>
      <w:rFonts w:ascii="Times New Roman" w:eastAsiaTheme="minorHAnsi" w:hAnsi="Times New Roman" w:cs="Times New Roman"/>
      <w:color w:val="auto"/>
      <w:sz w:val="12"/>
      <w:szCs w:val="12"/>
      <w:lang w:eastAsia="en-US"/>
    </w:rPr>
  </w:style>
  <w:style w:type="character" w:customStyle="1" w:styleId="37">
    <w:name w:val="Основной текст + Курсив3"/>
    <w:rsid w:val="002171FB"/>
    <w:rPr>
      <w:rFonts w:ascii="Times New Roman" w:hAnsi="Times New Roman" w:cs="Times New Roman"/>
      <w:i/>
      <w:iCs/>
      <w:spacing w:val="0"/>
      <w:sz w:val="21"/>
      <w:szCs w:val="21"/>
    </w:rPr>
  </w:style>
  <w:style w:type="character" w:customStyle="1" w:styleId="521">
    <w:name w:val="Основной текст (5) + Не курсив2"/>
    <w:rsid w:val="002171FB"/>
    <w:rPr>
      <w:rFonts w:ascii="Times New Roman" w:hAnsi="Times New Roman" w:cs="Times New Roman"/>
      <w:i/>
      <w:iCs/>
      <w:spacing w:val="0"/>
      <w:sz w:val="21"/>
      <w:szCs w:val="21"/>
    </w:rPr>
  </w:style>
  <w:style w:type="character" w:customStyle="1" w:styleId="28">
    <w:name w:val="Подпись к таблице (2)_"/>
    <w:link w:val="29"/>
    <w:locked/>
    <w:rsid w:val="002171FB"/>
    <w:rPr>
      <w:rFonts w:ascii="Times New Roman" w:hAnsi="Times New Roman" w:cs="Times New Roman"/>
      <w:sz w:val="21"/>
      <w:szCs w:val="21"/>
      <w:shd w:val="clear" w:color="auto" w:fill="FFFFFF"/>
    </w:rPr>
  </w:style>
  <w:style w:type="paragraph" w:customStyle="1" w:styleId="29">
    <w:name w:val="Подпись к таблице (2)"/>
    <w:basedOn w:val="a"/>
    <w:link w:val="28"/>
    <w:rsid w:val="002171FB"/>
    <w:pPr>
      <w:shd w:val="clear" w:color="auto" w:fill="FFFFFF"/>
      <w:spacing w:line="240" w:lineRule="atLeast"/>
    </w:pPr>
    <w:rPr>
      <w:rFonts w:ascii="Times New Roman" w:eastAsiaTheme="minorHAnsi" w:hAnsi="Times New Roman" w:cs="Times New Roman"/>
      <w:color w:val="auto"/>
      <w:sz w:val="21"/>
      <w:szCs w:val="21"/>
      <w:lang w:eastAsia="en-US"/>
    </w:rPr>
  </w:style>
  <w:style w:type="character" w:customStyle="1" w:styleId="2a">
    <w:name w:val="Основной текст + Курсив2"/>
    <w:rsid w:val="002171FB"/>
    <w:rPr>
      <w:rFonts w:ascii="Times New Roman" w:hAnsi="Times New Roman" w:cs="Times New Roman"/>
      <w:i/>
      <w:iCs/>
      <w:spacing w:val="0"/>
      <w:sz w:val="21"/>
      <w:szCs w:val="21"/>
    </w:rPr>
  </w:style>
  <w:style w:type="character" w:customStyle="1" w:styleId="510">
    <w:name w:val="Основной текст (5) + Не курсив1"/>
    <w:rsid w:val="002171FB"/>
    <w:rPr>
      <w:rFonts w:ascii="Times New Roman" w:hAnsi="Times New Roman" w:cs="Times New Roman"/>
      <w:i/>
      <w:iCs/>
      <w:spacing w:val="0"/>
      <w:sz w:val="21"/>
      <w:szCs w:val="21"/>
    </w:rPr>
  </w:style>
  <w:style w:type="character" w:customStyle="1" w:styleId="320">
    <w:name w:val="Заголовок №3 (2)_"/>
    <w:link w:val="321"/>
    <w:locked/>
    <w:rsid w:val="002171FB"/>
    <w:rPr>
      <w:rFonts w:ascii="Times New Roman" w:hAnsi="Times New Roman" w:cs="Times New Roman"/>
      <w:shd w:val="clear" w:color="auto" w:fill="FFFFFF"/>
    </w:rPr>
  </w:style>
  <w:style w:type="paragraph" w:customStyle="1" w:styleId="321">
    <w:name w:val="Заголовок №3 (2)"/>
    <w:basedOn w:val="a"/>
    <w:link w:val="320"/>
    <w:rsid w:val="002171FB"/>
    <w:pPr>
      <w:shd w:val="clear" w:color="auto" w:fill="FFFFFF"/>
      <w:spacing w:before="180" w:after="720" w:line="509" w:lineRule="exact"/>
      <w:ind w:firstLine="1580"/>
      <w:outlineLvl w:val="2"/>
    </w:pPr>
    <w:rPr>
      <w:rFonts w:ascii="Times New Roman" w:eastAsiaTheme="minorHAnsi" w:hAnsi="Times New Roman" w:cs="Times New Roman"/>
      <w:color w:val="auto"/>
      <w:sz w:val="22"/>
      <w:szCs w:val="22"/>
      <w:lang w:eastAsia="en-US"/>
    </w:rPr>
  </w:style>
  <w:style w:type="character" w:customStyle="1" w:styleId="3210">
    <w:name w:val="Заголовок №3 (2) + 10"/>
    <w:aliases w:val="5 pt2"/>
    <w:rsid w:val="002171F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2171FB"/>
    <w:rPr>
      <w:rFonts w:ascii="Times New Roman" w:hAnsi="Times New Roman" w:cs="Times New Roman"/>
      <w:smallCaps/>
      <w:spacing w:val="0"/>
      <w:sz w:val="21"/>
      <w:szCs w:val="21"/>
    </w:rPr>
  </w:style>
  <w:style w:type="character" w:customStyle="1" w:styleId="120">
    <w:name w:val="Основной текст + Полужирный12"/>
    <w:rsid w:val="002171FB"/>
    <w:rPr>
      <w:rFonts w:ascii="Times New Roman" w:hAnsi="Times New Roman" w:cs="Times New Roman"/>
      <w:b/>
      <w:bCs/>
      <w:spacing w:val="0"/>
      <w:sz w:val="21"/>
      <w:szCs w:val="21"/>
    </w:rPr>
  </w:style>
  <w:style w:type="character" w:customStyle="1" w:styleId="110">
    <w:name w:val="Основной текст + Полужирный11"/>
    <w:rsid w:val="002171F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2171FB"/>
    <w:rPr>
      <w:rFonts w:ascii="Times New Roman" w:hAnsi="Times New Roman" w:cs="Times New Roman"/>
      <w:b/>
      <w:bCs/>
      <w:i/>
      <w:iCs/>
      <w:spacing w:val="0"/>
      <w:sz w:val="21"/>
      <w:szCs w:val="21"/>
    </w:rPr>
  </w:style>
  <w:style w:type="character" w:customStyle="1" w:styleId="9">
    <w:name w:val="Основной текст (9)_"/>
    <w:link w:val="90"/>
    <w:locked/>
    <w:rsid w:val="002171FB"/>
    <w:rPr>
      <w:rFonts w:ascii="Times New Roman" w:hAnsi="Times New Roman" w:cs="Times New Roman"/>
      <w:sz w:val="19"/>
      <w:szCs w:val="19"/>
      <w:shd w:val="clear" w:color="auto" w:fill="FFFFFF"/>
    </w:rPr>
  </w:style>
  <w:style w:type="paragraph" w:customStyle="1" w:styleId="90">
    <w:name w:val="Основной текст (9)"/>
    <w:basedOn w:val="a"/>
    <w:link w:val="9"/>
    <w:rsid w:val="002171FB"/>
    <w:pPr>
      <w:shd w:val="clear" w:color="auto" w:fill="FFFFFF"/>
      <w:spacing w:line="461" w:lineRule="exact"/>
    </w:pPr>
    <w:rPr>
      <w:rFonts w:ascii="Times New Roman" w:eastAsiaTheme="minorHAnsi" w:hAnsi="Times New Roman" w:cs="Times New Roman"/>
      <w:color w:val="auto"/>
      <w:sz w:val="19"/>
      <w:szCs w:val="19"/>
      <w:lang w:eastAsia="en-US"/>
    </w:rPr>
  </w:style>
  <w:style w:type="character" w:customStyle="1" w:styleId="16">
    <w:name w:val="Основной текст + Курсив1"/>
    <w:rsid w:val="002171FB"/>
    <w:rPr>
      <w:rFonts w:ascii="Times New Roman" w:hAnsi="Times New Roman" w:cs="Times New Roman"/>
      <w:i/>
      <w:iCs/>
      <w:spacing w:val="0"/>
      <w:sz w:val="21"/>
      <w:szCs w:val="21"/>
    </w:rPr>
  </w:style>
  <w:style w:type="character" w:customStyle="1" w:styleId="101">
    <w:name w:val="Основной текст (10)_"/>
    <w:link w:val="1010"/>
    <w:locked/>
    <w:rsid w:val="002171FB"/>
    <w:rPr>
      <w:rFonts w:ascii="Times New Roman" w:hAnsi="Times New Roman" w:cs="Times New Roman"/>
      <w:sz w:val="19"/>
      <w:szCs w:val="19"/>
      <w:shd w:val="clear" w:color="auto" w:fill="FFFFFF"/>
    </w:rPr>
  </w:style>
  <w:style w:type="paragraph" w:customStyle="1" w:styleId="1010">
    <w:name w:val="Основной текст (10)1"/>
    <w:basedOn w:val="a"/>
    <w:link w:val="101"/>
    <w:rsid w:val="002171FB"/>
    <w:pPr>
      <w:shd w:val="clear" w:color="auto" w:fill="FFFFFF"/>
      <w:spacing w:line="240" w:lineRule="atLeast"/>
    </w:pPr>
    <w:rPr>
      <w:rFonts w:ascii="Times New Roman" w:eastAsiaTheme="minorHAnsi" w:hAnsi="Times New Roman" w:cs="Times New Roman"/>
      <w:color w:val="auto"/>
      <w:sz w:val="19"/>
      <w:szCs w:val="19"/>
      <w:lang w:eastAsia="en-US"/>
    </w:rPr>
  </w:style>
  <w:style w:type="character" w:customStyle="1" w:styleId="420">
    <w:name w:val="Заголовок №4 (2)_"/>
    <w:link w:val="421"/>
    <w:locked/>
    <w:rsid w:val="002171FB"/>
    <w:rPr>
      <w:rFonts w:ascii="Times New Roman" w:hAnsi="Times New Roman" w:cs="Times New Roman"/>
      <w:sz w:val="21"/>
      <w:szCs w:val="21"/>
      <w:shd w:val="clear" w:color="auto" w:fill="FFFFFF"/>
    </w:rPr>
  </w:style>
  <w:style w:type="paragraph" w:customStyle="1" w:styleId="421">
    <w:name w:val="Заголовок №4 (2)"/>
    <w:basedOn w:val="a"/>
    <w:link w:val="420"/>
    <w:rsid w:val="002171FB"/>
    <w:pPr>
      <w:shd w:val="clear" w:color="auto" w:fill="FFFFFF"/>
      <w:spacing w:before="120" w:line="240" w:lineRule="atLeast"/>
      <w:outlineLvl w:val="3"/>
    </w:pPr>
    <w:rPr>
      <w:rFonts w:ascii="Times New Roman" w:eastAsiaTheme="minorHAnsi" w:hAnsi="Times New Roman" w:cs="Times New Roman"/>
      <w:color w:val="auto"/>
      <w:sz w:val="21"/>
      <w:szCs w:val="21"/>
      <w:lang w:eastAsia="en-US"/>
    </w:rPr>
  </w:style>
  <w:style w:type="character" w:customStyle="1" w:styleId="421pt">
    <w:name w:val="Заголовок №4 (2) + Интервал 1 pt"/>
    <w:rsid w:val="002171FB"/>
    <w:rPr>
      <w:rFonts w:ascii="Times New Roman" w:hAnsi="Times New Roman" w:cs="Times New Roman"/>
      <w:spacing w:val="30"/>
      <w:sz w:val="21"/>
      <w:szCs w:val="21"/>
    </w:rPr>
  </w:style>
  <w:style w:type="character" w:customStyle="1" w:styleId="ac">
    <w:name w:val="Подпись к таблице_"/>
    <w:link w:val="17"/>
    <w:locked/>
    <w:rsid w:val="002171FB"/>
    <w:rPr>
      <w:rFonts w:ascii="Times New Roman" w:hAnsi="Times New Roman" w:cs="Times New Roman"/>
      <w:sz w:val="21"/>
      <w:szCs w:val="21"/>
      <w:shd w:val="clear" w:color="auto" w:fill="FFFFFF"/>
    </w:rPr>
  </w:style>
  <w:style w:type="paragraph" w:customStyle="1" w:styleId="17">
    <w:name w:val="Подпись к таблице1"/>
    <w:basedOn w:val="a"/>
    <w:link w:val="ac"/>
    <w:rsid w:val="002171FB"/>
    <w:pPr>
      <w:shd w:val="clear" w:color="auto" w:fill="FFFFFF"/>
      <w:spacing w:line="240" w:lineRule="atLeast"/>
    </w:pPr>
    <w:rPr>
      <w:rFonts w:ascii="Times New Roman" w:eastAsiaTheme="minorHAnsi" w:hAnsi="Times New Roman" w:cs="Times New Roman"/>
      <w:color w:val="auto"/>
      <w:sz w:val="21"/>
      <w:szCs w:val="21"/>
      <w:lang w:eastAsia="en-US"/>
    </w:rPr>
  </w:style>
  <w:style w:type="character" w:customStyle="1" w:styleId="ad">
    <w:name w:val="Подпись к таблице"/>
    <w:rsid w:val="002171FB"/>
    <w:rPr>
      <w:rFonts w:ascii="Times New Roman" w:hAnsi="Times New Roman" w:cs="Times New Roman"/>
      <w:spacing w:val="0"/>
      <w:sz w:val="21"/>
      <w:szCs w:val="21"/>
      <w:u w:val="single"/>
    </w:rPr>
  </w:style>
  <w:style w:type="character" w:customStyle="1" w:styleId="111">
    <w:name w:val="Основной текст (11)_"/>
    <w:link w:val="1110"/>
    <w:locked/>
    <w:rsid w:val="002171FB"/>
    <w:rPr>
      <w:rFonts w:ascii="Times New Roman" w:hAnsi="Times New Roman" w:cs="Times New Roman"/>
      <w:sz w:val="23"/>
      <w:szCs w:val="23"/>
      <w:shd w:val="clear" w:color="auto" w:fill="FFFFFF"/>
    </w:rPr>
  </w:style>
  <w:style w:type="paragraph" w:customStyle="1" w:styleId="1110">
    <w:name w:val="Основной текст (11)1"/>
    <w:basedOn w:val="a"/>
    <w:link w:val="111"/>
    <w:rsid w:val="002171FB"/>
    <w:pPr>
      <w:shd w:val="clear" w:color="auto" w:fill="FFFFFF"/>
      <w:spacing w:line="283" w:lineRule="exact"/>
    </w:pPr>
    <w:rPr>
      <w:rFonts w:ascii="Times New Roman" w:eastAsiaTheme="minorHAnsi" w:hAnsi="Times New Roman" w:cs="Times New Roman"/>
      <w:color w:val="auto"/>
      <w:sz w:val="23"/>
      <w:szCs w:val="23"/>
      <w:lang w:eastAsia="en-US"/>
    </w:rPr>
  </w:style>
  <w:style w:type="character" w:customStyle="1" w:styleId="38">
    <w:name w:val="Заголовок №3"/>
    <w:rsid w:val="002171FB"/>
    <w:rPr>
      <w:rFonts w:ascii="Times New Roman" w:hAnsi="Times New Roman" w:cs="Times New Roman"/>
      <w:spacing w:val="0"/>
      <w:sz w:val="21"/>
      <w:szCs w:val="21"/>
      <w:u w:val="single"/>
    </w:rPr>
  </w:style>
  <w:style w:type="character" w:customStyle="1" w:styleId="102">
    <w:name w:val="Основной текст (10)"/>
    <w:rsid w:val="002171FB"/>
    <w:rPr>
      <w:rFonts w:ascii="Times New Roman" w:hAnsi="Times New Roman" w:cs="Times New Roman"/>
      <w:spacing w:val="0"/>
      <w:sz w:val="19"/>
      <w:szCs w:val="19"/>
      <w:u w:val="single"/>
    </w:rPr>
  </w:style>
  <w:style w:type="character" w:customStyle="1" w:styleId="112">
    <w:name w:val="Основной текст (11)"/>
    <w:rsid w:val="002171FB"/>
    <w:rPr>
      <w:rFonts w:ascii="Times New Roman" w:hAnsi="Times New Roman" w:cs="Times New Roman"/>
      <w:spacing w:val="0"/>
      <w:sz w:val="23"/>
      <w:szCs w:val="23"/>
      <w:u w:val="single"/>
    </w:rPr>
  </w:style>
  <w:style w:type="character" w:customStyle="1" w:styleId="330">
    <w:name w:val="Заголовок №3 (3)_"/>
    <w:link w:val="331"/>
    <w:locked/>
    <w:rsid w:val="002171FB"/>
    <w:rPr>
      <w:rFonts w:ascii="Times New Roman" w:hAnsi="Times New Roman" w:cs="Times New Roman"/>
      <w:sz w:val="19"/>
      <w:szCs w:val="19"/>
      <w:shd w:val="clear" w:color="auto" w:fill="FFFFFF"/>
    </w:rPr>
  </w:style>
  <w:style w:type="paragraph" w:customStyle="1" w:styleId="331">
    <w:name w:val="Заголовок №3 (3)"/>
    <w:basedOn w:val="a"/>
    <w:link w:val="330"/>
    <w:rsid w:val="002171FB"/>
    <w:pPr>
      <w:shd w:val="clear" w:color="auto" w:fill="FFFFFF"/>
      <w:spacing w:after="660" w:line="240" w:lineRule="atLeast"/>
      <w:outlineLvl w:val="2"/>
    </w:pPr>
    <w:rPr>
      <w:rFonts w:ascii="Times New Roman" w:eastAsiaTheme="minorHAnsi" w:hAnsi="Times New Roman" w:cs="Times New Roman"/>
      <w:color w:val="auto"/>
      <w:sz w:val="19"/>
      <w:szCs w:val="19"/>
      <w:lang w:eastAsia="en-US"/>
    </w:rPr>
  </w:style>
  <w:style w:type="character" w:customStyle="1" w:styleId="2b">
    <w:name w:val="Заголовок №2_"/>
    <w:link w:val="2c"/>
    <w:locked/>
    <w:rsid w:val="002171FB"/>
    <w:rPr>
      <w:rFonts w:ascii="Times New Roman" w:hAnsi="Times New Roman" w:cs="Times New Roman"/>
      <w:sz w:val="24"/>
      <w:szCs w:val="24"/>
      <w:shd w:val="clear" w:color="auto" w:fill="FFFFFF"/>
    </w:rPr>
  </w:style>
  <w:style w:type="paragraph" w:customStyle="1" w:styleId="2c">
    <w:name w:val="Заголовок №2"/>
    <w:basedOn w:val="a"/>
    <w:link w:val="2b"/>
    <w:rsid w:val="002171FB"/>
    <w:pPr>
      <w:shd w:val="clear" w:color="auto" w:fill="FFFFFF"/>
      <w:spacing w:before="660" w:after="180" w:line="240" w:lineRule="atLeast"/>
      <w:outlineLvl w:val="1"/>
    </w:pPr>
    <w:rPr>
      <w:rFonts w:ascii="Times New Roman" w:eastAsiaTheme="minorHAnsi" w:hAnsi="Times New Roman" w:cs="Times New Roman"/>
      <w:color w:val="auto"/>
      <w:lang w:eastAsia="en-US"/>
    </w:rPr>
  </w:style>
  <w:style w:type="character" w:customStyle="1" w:styleId="46">
    <w:name w:val="Основной текст4"/>
    <w:rsid w:val="002171FB"/>
    <w:rPr>
      <w:rFonts w:ascii="Times New Roman" w:hAnsi="Times New Roman" w:cs="Times New Roman"/>
      <w:spacing w:val="0"/>
      <w:sz w:val="21"/>
      <w:szCs w:val="21"/>
      <w:u w:val="single"/>
      <w:lang w:val="en-US"/>
    </w:rPr>
  </w:style>
  <w:style w:type="character" w:customStyle="1" w:styleId="55">
    <w:name w:val="Основной текст5"/>
    <w:basedOn w:val="a7"/>
    <w:rsid w:val="002171FB"/>
  </w:style>
  <w:style w:type="character" w:customStyle="1" w:styleId="103">
    <w:name w:val="Основной текст + Полужирный10"/>
    <w:rsid w:val="002171FB"/>
    <w:rPr>
      <w:rFonts w:ascii="Times New Roman" w:hAnsi="Times New Roman" w:cs="Times New Roman"/>
      <w:b/>
      <w:bCs/>
      <w:spacing w:val="0"/>
      <w:sz w:val="21"/>
      <w:szCs w:val="21"/>
    </w:rPr>
  </w:style>
  <w:style w:type="character" w:customStyle="1" w:styleId="91">
    <w:name w:val="Основной текст + Полужирный9"/>
    <w:rsid w:val="002171FB"/>
    <w:rPr>
      <w:rFonts w:ascii="Times New Roman" w:hAnsi="Times New Roman" w:cs="Times New Roman"/>
      <w:b/>
      <w:bCs/>
      <w:spacing w:val="0"/>
      <w:sz w:val="21"/>
      <w:szCs w:val="21"/>
    </w:rPr>
  </w:style>
  <w:style w:type="character" w:customStyle="1" w:styleId="422">
    <w:name w:val="Основной текст (4) + Не полужирный2"/>
    <w:rsid w:val="002171FB"/>
    <w:rPr>
      <w:rFonts w:ascii="Times New Roman" w:hAnsi="Times New Roman" w:cs="Times New Roman"/>
      <w:b/>
      <w:bCs/>
      <w:spacing w:val="0"/>
      <w:sz w:val="21"/>
      <w:szCs w:val="21"/>
    </w:rPr>
  </w:style>
  <w:style w:type="character" w:customStyle="1" w:styleId="81">
    <w:name w:val="Основной текст + Полужирный8"/>
    <w:rsid w:val="002171FB"/>
    <w:rPr>
      <w:rFonts w:ascii="Times New Roman" w:hAnsi="Times New Roman" w:cs="Times New Roman"/>
      <w:b/>
      <w:bCs/>
      <w:spacing w:val="0"/>
      <w:sz w:val="21"/>
      <w:szCs w:val="21"/>
    </w:rPr>
  </w:style>
  <w:style w:type="character" w:customStyle="1" w:styleId="412">
    <w:name w:val="Основной текст (4) + Не полужирный1"/>
    <w:rsid w:val="002171FB"/>
    <w:rPr>
      <w:rFonts w:ascii="Times New Roman" w:hAnsi="Times New Roman" w:cs="Times New Roman"/>
      <w:b/>
      <w:bCs/>
      <w:spacing w:val="0"/>
      <w:sz w:val="21"/>
      <w:szCs w:val="21"/>
    </w:rPr>
  </w:style>
  <w:style w:type="character" w:customStyle="1" w:styleId="47">
    <w:name w:val="Основной текст (4)"/>
    <w:rsid w:val="002171FB"/>
    <w:rPr>
      <w:rFonts w:ascii="Times New Roman" w:hAnsi="Times New Roman" w:cs="Times New Roman"/>
      <w:spacing w:val="0"/>
      <w:sz w:val="21"/>
      <w:szCs w:val="21"/>
      <w:u w:val="single"/>
    </w:rPr>
  </w:style>
  <w:style w:type="character" w:customStyle="1" w:styleId="73">
    <w:name w:val="Основной текст + Полужирный7"/>
    <w:rsid w:val="002171FB"/>
    <w:rPr>
      <w:rFonts w:ascii="Times New Roman" w:hAnsi="Times New Roman" w:cs="Times New Roman"/>
      <w:b/>
      <w:bCs/>
      <w:spacing w:val="0"/>
      <w:sz w:val="21"/>
      <w:szCs w:val="21"/>
    </w:rPr>
  </w:style>
  <w:style w:type="character" w:customStyle="1" w:styleId="61">
    <w:name w:val="Основной текст + Полужирный6"/>
    <w:rsid w:val="002171FB"/>
    <w:rPr>
      <w:rFonts w:ascii="Times New Roman" w:hAnsi="Times New Roman" w:cs="Times New Roman"/>
      <w:b/>
      <w:bCs/>
      <w:spacing w:val="0"/>
      <w:sz w:val="21"/>
      <w:szCs w:val="21"/>
    </w:rPr>
  </w:style>
  <w:style w:type="character" w:customStyle="1" w:styleId="56">
    <w:name w:val="Основной текст + Полужирный5"/>
    <w:rsid w:val="002171FB"/>
    <w:rPr>
      <w:rFonts w:ascii="Times New Roman" w:hAnsi="Times New Roman" w:cs="Times New Roman"/>
      <w:b/>
      <w:bCs/>
      <w:spacing w:val="0"/>
      <w:sz w:val="21"/>
      <w:szCs w:val="21"/>
    </w:rPr>
  </w:style>
  <w:style w:type="character" w:customStyle="1" w:styleId="48">
    <w:name w:val="Основной текст + Полужирный4"/>
    <w:rsid w:val="002171FB"/>
    <w:rPr>
      <w:rFonts w:ascii="Times New Roman" w:hAnsi="Times New Roman" w:cs="Times New Roman"/>
      <w:b/>
      <w:bCs/>
      <w:spacing w:val="0"/>
      <w:sz w:val="21"/>
      <w:szCs w:val="21"/>
    </w:rPr>
  </w:style>
  <w:style w:type="character" w:customStyle="1" w:styleId="39">
    <w:name w:val="Основной текст + Полужирный3"/>
    <w:rsid w:val="002171FB"/>
    <w:rPr>
      <w:rFonts w:ascii="Times New Roman" w:hAnsi="Times New Roman" w:cs="Times New Roman"/>
      <w:b/>
      <w:bCs/>
      <w:spacing w:val="0"/>
      <w:sz w:val="21"/>
      <w:szCs w:val="21"/>
    </w:rPr>
  </w:style>
  <w:style w:type="character" w:customStyle="1" w:styleId="2d">
    <w:name w:val="Основной текст + Полужирный2"/>
    <w:rsid w:val="002171FB"/>
    <w:rPr>
      <w:rFonts w:ascii="Times New Roman" w:hAnsi="Times New Roman" w:cs="Times New Roman"/>
      <w:b/>
      <w:bCs/>
      <w:spacing w:val="0"/>
      <w:sz w:val="21"/>
      <w:szCs w:val="21"/>
    </w:rPr>
  </w:style>
  <w:style w:type="character" w:customStyle="1" w:styleId="62">
    <w:name w:val="Основной текст6"/>
    <w:basedOn w:val="a7"/>
    <w:rsid w:val="002171FB"/>
  </w:style>
  <w:style w:type="character" w:customStyle="1" w:styleId="18">
    <w:name w:val="Основной текст + Полужирный1"/>
    <w:rsid w:val="002171FB"/>
    <w:rPr>
      <w:rFonts w:ascii="Times New Roman" w:hAnsi="Times New Roman" w:cs="Times New Roman"/>
      <w:b/>
      <w:bCs/>
      <w:spacing w:val="0"/>
      <w:sz w:val="21"/>
      <w:szCs w:val="21"/>
    </w:rPr>
  </w:style>
  <w:style w:type="paragraph" w:customStyle="1" w:styleId="ConsPlusNormal">
    <w:name w:val="ConsPlusNormal"/>
    <w:rsid w:val="002171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footnote reference"/>
    <w:rsid w:val="002171FB"/>
    <w:rPr>
      <w:rFonts w:cs="Times New Roman"/>
      <w:vertAlign w:val="superscript"/>
    </w:rPr>
  </w:style>
  <w:style w:type="paragraph" w:customStyle="1" w:styleId="19">
    <w:name w:val="Абзац списка1"/>
    <w:basedOn w:val="a"/>
    <w:rsid w:val="002171FB"/>
    <w:pPr>
      <w:ind w:left="720"/>
      <w:contextualSpacing/>
    </w:pPr>
    <w:rPr>
      <w:rFonts w:ascii="Times New Roman" w:eastAsia="Times New Roman" w:hAnsi="Times New Roman" w:cs="Times New Roman"/>
      <w:color w:val="auto"/>
      <w:szCs w:val="28"/>
    </w:rPr>
  </w:style>
  <w:style w:type="paragraph" w:customStyle="1" w:styleId="ConsPlusCell">
    <w:name w:val="ConsPlusCell"/>
    <w:uiPriority w:val="99"/>
    <w:rsid w:val="002171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2171FB"/>
  </w:style>
  <w:style w:type="character" w:customStyle="1" w:styleId="u">
    <w:name w:val="u"/>
    <w:basedOn w:val="a0"/>
    <w:rsid w:val="002171FB"/>
  </w:style>
  <w:style w:type="paragraph" w:styleId="af">
    <w:name w:val="TOC Heading"/>
    <w:basedOn w:val="1"/>
    <w:next w:val="a"/>
    <w:uiPriority w:val="39"/>
    <w:qFormat/>
    <w:rsid w:val="002171F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2171FB"/>
    <w:pPr>
      <w:tabs>
        <w:tab w:val="left" w:pos="480"/>
        <w:tab w:val="right" w:leader="dot" w:pos="9366"/>
      </w:tabs>
    </w:pPr>
    <w:rPr>
      <w:rFonts w:ascii="Times New Roman" w:hAnsi="Times New Roman"/>
      <w:b/>
      <w:bCs/>
      <w:caps/>
      <w:noProof/>
      <w:sz w:val="28"/>
      <w:szCs w:val="28"/>
    </w:rPr>
  </w:style>
  <w:style w:type="paragraph" w:styleId="3a">
    <w:name w:val="toc 3"/>
    <w:basedOn w:val="a"/>
    <w:next w:val="a"/>
    <w:autoRedefine/>
    <w:uiPriority w:val="39"/>
    <w:rsid w:val="002171FB"/>
    <w:pPr>
      <w:ind w:left="240"/>
    </w:pPr>
    <w:rPr>
      <w:rFonts w:ascii="Calibri" w:hAnsi="Calibri"/>
      <w:sz w:val="20"/>
      <w:szCs w:val="20"/>
    </w:rPr>
  </w:style>
  <w:style w:type="paragraph" w:styleId="49">
    <w:name w:val="toc 4"/>
    <w:basedOn w:val="a"/>
    <w:next w:val="a"/>
    <w:autoRedefine/>
    <w:uiPriority w:val="39"/>
    <w:rsid w:val="002171FB"/>
    <w:pPr>
      <w:ind w:left="480"/>
    </w:pPr>
    <w:rPr>
      <w:rFonts w:ascii="Calibri" w:hAnsi="Calibri"/>
      <w:sz w:val="20"/>
      <w:szCs w:val="20"/>
    </w:rPr>
  </w:style>
  <w:style w:type="paragraph" w:styleId="57">
    <w:name w:val="toc 5"/>
    <w:basedOn w:val="a"/>
    <w:next w:val="a"/>
    <w:autoRedefine/>
    <w:rsid w:val="002171FB"/>
    <w:pPr>
      <w:ind w:left="720"/>
    </w:pPr>
    <w:rPr>
      <w:rFonts w:ascii="Calibri" w:hAnsi="Calibri"/>
      <w:sz w:val="20"/>
      <w:szCs w:val="20"/>
    </w:rPr>
  </w:style>
  <w:style w:type="paragraph" w:styleId="63">
    <w:name w:val="toc 6"/>
    <w:basedOn w:val="a"/>
    <w:next w:val="a"/>
    <w:autoRedefine/>
    <w:rsid w:val="002171FB"/>
    <w:pPr>
      <w:ind w:left="960"/>
    </w:pPr>
    <w:rPr>
      <w:rFonts w:ascii="Calibri" w:hAnsi="Calibri"/>
      <w:sz w:val="20"/>
      <w:szCs w:val="20"/>
    </w:rPr>
  </w:style>
  <w:style w:type="paragraph" w:styleId="74">
    <w:name w:val="toc 7"/>
    <w:basedOn w:val="a"/>
    <w:next w:val="a"/>
    <w:autoRedefine/>
    <w:rsid w:val="002171FB"/>
    <w:pPr>
      <w:ind w:left="1200"/>
    </w:pPr>
    <w:rPr>
      <w:rFonts w:ascii="Calibri" w:hAnsi="Calibri"/>
      <w:sz w:val="20"/>
      <w:szCs w:val="20"/>
    </w:rPr>
  </w:style>
  <w:style w:type="paragraph" w:styleId="82">
    <w:name w:val="toc 8"/>
    <w:basedOn w:val="a"/>
    <w:next w:val="a"/>
    <w:autoRedefine/>
    <w:rsid w:val="002171FB"/>
    <w:pPr>
      <w:ind w:left="1440"/>
    </w:pPr>
    <w:rPr>
      <w:rFonts w:ascii="Calibri" w:hAnsi="Calibri"/>
      <w:sz w:val="20"/>
      <w:szCs w:val="20"/>
    </w:rPr>
  </w:style>
  <w:style w:type="paragraph" w:styleId="92">
    <w:name w:val="toc 9"/>
    <w:basedOn w:val="a"/>
    <w:next w:val="a"/>
    <w:autoRedefine/>
    <w:rsid w:val="002171FB"/>
    <w:pPr>
      <w:ind w:left="1680"/>
    </w:pPr>
    <w:rPr>
      <w:rFonts w:ascii="Calibri" w:hAnsi="Calibri"/>
      <w:sz w:val="20"/>
      <w:szCs w:val="20"/>
    </w:rPr>
  </w:style>
  <w:style w:type="character" w:styleId="af0">
    <w:name w:val="FollowedHyperlink"/>
    <w:rsid w:val="002171FB"/>
    <w:rPr>
      <w:color w:val="800080"/>
      <w:u w:val="single"/>
    </w:rPr>
  </w:style>
  <w:style w:type="paragraph" w:styleId="af1">
    <w:name w:val="Balloon Text"/>
    <w:basedOn w:val="a"/>
    <w:link w:val="af2"/>
    <w:rsid w:val="002171FB"/>
    <w:rPr>
      <w:rFonts w:ascii="Tahoma" w:hAnsi="Tahoma" w:cs="Tahoma"/>
      <w:sz w:val="16"/>
      <w:szCs w:val="16"/>
    </w:rPr>
  </w:style>
  <w:style w:type="character" w:customStyle="1" w:styleId="af2">
    <w:name w:val="Текст выноски Знак"/>
    <w:basedOn w:val="a0"/>
    <w:link w:val="af1"/>
    <w:rsid w:val="002171FB"/>
    <w:rPr>
      <w:rFonts w:ascii="Tahoma" w:eastAsia="Arial Unicode MS" w:hAnsi="Tahoma" w:cs="Tahoma"/>
      <w:color w:val="000000"/>
      <w:sz w:val="16"/>
      <w:szCs w:val="16"/>
      <w:lang w:eastAsia="ru-RU"/>
    </w:rPr>
  </w:style>
  <w:style w:type="paragraph" w:styleId="af3">
    <w:name w:val="header"/>
    <w:basedOn w:val="a"/>
    <w:link w:val="af4"/>
    <w:rsid w:val="002171FB"/>
    <w:pPr>
      <w:tabs>
        <w:tab w:val="center" w:pos="4677"/>
        <w:tab w:val="right" w:pos="9355"/>
      </w:tabs>
    </w:pPr>
  </w:style>
  <w:style w:type="character" w:customStyle="1" w:styleId="af4">
    <w:name w:val="Верхний колонтитул Знак"/>
    <w:basedOn w:val="a0"/>
    <w:link w:val="af3"/>
    <w:uiPriority w:val="99"/>
    <w:rsid w:val="002171FB"/>
    <w:rPr>
      <w:rFonts w:ascii="Arial Unicode MS" w:eastAsia="Arial Unicode MS" w:hAnsi="Arial Unicode MS" w:cs="Arial Unicode MS"/>
      <w:color w:val="000000"/>
      <w:sz w:val="24"/>
      <w:szCs w:val="24"/>
      <w:lang w:eastAsia="ru-RU"/>
    </w:rPr>
  </w:style>
  <w:style w:type="paragraph" w:styleId="af5">
    <w:name w:val="footer"/>
    <w:basedOn w:val="a"/>
    <w:link w:val="af6"/>
    <w:rsid w:val="002171FB"/>
    <w:pPr>
      <w:tabs>
        <w:tab w:val="center" w:pos="4677"/>
        <w:tab w:val="right" w:pos="9355"/>
      </w:tabs>
    </w:pPr>
  </w:style>
  <w:style w:type="character" w:customStyle="1" w:styleId="af6">
    <w:name w:val="Нижний колонтитул Знак"/>
    <w:basedOn w:val="a0"/>
    <w:link w:val="af5"/>
    <w:rsid w:val="002171FB"/>
    <w:rPr>
      <w:rFonts w:ascii="Arial Unicode MS" w:eastAsia="Arial Unicode MS" w:hAnsi="Arial Unicode MS" w:cs="Arial Unicode MS"/>
      <w:color w:val="000000"/>
      <w:sz w:val="24"/>
      <w:szCs w:val="24"/>
      <w:lang w:eastAsia="ru-RU"/>
    </w:rPr>
  </w:style>
  <w:style w:type="character" w:styleId="af7">
    <w:name w:val="page number"/>
    <w:basedOn w:val="a0"/>
    <w:rsid w:val="002171FB"/>
  </w:style>
  <w:style w:type="paragraph" w:styleId="af8">
    <w:name w:val="footnote text"/>
    <w:aliases w:val="Знак2,Знак21, Знак"/>
    <w:basedOn w:val="a"/>
    <w:link w:val="af9"/>
    <w:rsid w:val="002171FB"/>
    <w:rPr>
      <w:rFonts w:cs="Times New Roman"/>
      <w:sz w:val="20"/>
      <w:szCs w:val="20"/>
    </w:rPr>
  </w:style>
  <w:style w:type="character" w:customStyle="1" w:styleId="af9">
    <w:name w:val="Текст сноски Знак"/>
    <w:aliases w:val="Знак2 Знак,Знак21 Знак, Знак Знак"/>
    <w:basedOn w:val="a0"/>
    <w:link w:val="af8"/>
    <w:rsid w:val="002171F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2171FB"/>
    <w:pPr>
      <w:ind w:left="720"/>
      <w:contextualSpacing/>
    </w:pPr>
    <w:rPr>
      <w:rFonts w:ascii="Times New Roman" w:eastAsia="Times New Roman" w:hAnsi="Times New Roman" w:cs="Times New Roman"/>
      <w:color w:val="auto"/>
      <w:szCs w:val="28"/>
    </w:rPr>
  </w:style>
  <w:style w:type="paragraph" w:styleId="afa">
    <w:name w:val="Body Text"/>
    <w:basedOn w:val="a"/>
    <w:link w:val="afb"/>
    <w:rsid w:val="00B368A6"/>
    <w:pPr>
      <w:jc w:val="center"/>
    </w:pPr>
    <w:rPr>
      <w:rFonts w:ascii="Times New Roman" w:eastAsia="Times New Roman" w:hAnsi="Times New Roman" w:cs="Times New Roman"/>
      <w:color w:val="auto"/>
      <w:sz w:val="28"/>
    </w:rPr>
  </w:style>
  <w:style w:type="character" w:customStyle="1" w:styleId="afb">
    <w:name w:val="Основной текст Знак"/>
    <w:basedOn w:val="a0"/>
    <w:link w:val="afa"/>
    <w:rsid w:val="00B368A6"/>
    <w:rPr>
      <w:rFonts w:ascii="Times New Roman" w:eastAsia="Times New Roman" w:hAnsi="Times New Roman" w:cs="Times New Roman"/>
      <w:sz w:val="28"/>
      <w:szCs w:val="24"/>
      <w:lang w:eastAsia="ru-RU"/>
    </w:rPr>
  </w:style>
  <w:style w:type="paragraph" w:styleId="2e">
    <w:name w:val="Body Text 2"/>
    <w:basedOn w:val="a"/>
    <w:link w:val="2f"/>
    <w:rsid w:val="00B368A6"/>
    <w:pPr>
      <w:jc w:val="both"/>
    </w:pPr>
    <w:rPr>
      <w:rFonts w:ascii="Times New Roman" w:eastAsia="Times New Roman" w:hAnsi="Times New Roman" w:cs="Times New Roman"/>
      <w:color w:val="auto"/>
      <w:sz w:val="28"/>
    </w:rPr>
  </w:style>
  <w:style w:type="character" w:customStyle="1" w:styleId="2f">
    <w:name w:val="Основной текст 2 Знак"/>
    <w:basedOn w:val="a0"/>
    <w:link w:val="2e"/>
    <w:rsid w:val="00B368A6"/>
    <w:rPr>
      <w:rFonts w:ascii="Times New Roman" w:eastAsia="Times New Roman" w:hAnsi="Times New Roman" w:cs="Times New Roman"/>
      <w:sz w:val="28"/>
      <w:szCs w:val="24"/>
      <w:lang w:eastAsia="ru-RU"/>
    </w:rPr>
  </w:style>
  <w:style w:type="paragraph" w:styleId="3b">
    <w:name w:val="Body Text 3"/>
    <w:basedOn w:val="a"/>
    <w:link w:val="3c"/>
    <w:rsid w:val="00B368A6"/>
    <w:pPr>
      <w:tabs>
        <w:tab w:val="left" w:pos="708"/>
        <w:tab w:val="left" w:pos="2140"/>
      </w:tabs>
      <w:jc w:val="center"/>
    </w:pPr>
    <w:rPr>
      <w:rFonts w:ascii="Times New Roman" w:eastAsia="Times New Roman" w:hAnsi="Times New Roman" w:cs="Times New Roman"/>
      <w:b/>
      <w:bCs/>
      <w:color w:val="auto"/>
      <w:sz w:val="28"/>
    </w:rPr>
  </w:style>
  <w:style w:type="character" w:customStyle="1" w:styleId="3c">
    <w:name w:val="Основной текст 3 Знак"/>
    <w:basedOn w:val="a0"/>
    <w:link w:val="3b"/>
    <w:rsid w:val="00B368A6"/>
    <w:rPr>
      <w:rFonts w:ascii="Times New Roman" w:eastAsia="Times New Roman" w:hAnsi="Times New Roman" w:cs="Times New Roman"/>
      <w:b/>
      <w:bCs/>
      <w:sz w:val="28"/>
      <w:szCs w:val="24"/>
      <w:lang w:eastAsia="ru-RU"/>
    </w:rPr>
  </w:style>
  <w:style w:type="paragraph" w:customStyle="1" w:styleId="FR1">
    <w:name w:val="FR1"/>
    <w:rsid w:val="00B368A6"/>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ConsPlusTitle">
    <w:name w:val="ConsPlusTitle"/>
    <w:uiPriority w:val="99"/>
    <w:rsid w:val="00B368A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Default">
    <w:name w:val="Default"/>
    <w:rsid w:val="00B368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B368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Plain Text"/>
    <w:basedOn w:val="a"/>
    <w:link w:val="afd"/>
    <w:uiPriority w:val="99"/>
    <w:unhideWhenUsed/>
    <w:rsid w:val="00B368A6"/>
    <w:rPr>
      <w:rFonts w:ascii="Consolas" w:eastAsia="Calibri" w:hAnsi="Consolas" w:cs="Times New Roman"/>
      <w:color w:val="auto"/>
      <w:sz w:val="21"/>
      <w:szCs w:val="21"/>
      <w:lang w:eastAsia="en-US"/>
    </w:rPr>
  </w:style>
  <w:style w:type="character" w:customStyle="1" w:styleId="afd">
    <w:name w:val="Текст Знак"/>
    <w:basedOn w:val="a0"/>
    <w:link w:val="afc"/>
    <w:uiPriority w:val="99"/>
    <w:rsid w:val="00B368A6"/>
    <w:rPr>
      <w:rFonts w:ascii="Consolas" w:eastAsia="Calibri" w:hAnsi="Consolas" w:cs="Times New Roman"/>
      <w:sz w:val="21"/>
      <w:szCs w:val="21"/>
    </w:rPr>
  </w:style>
  <w:style w:type="table" w:styleId="afe">
    <w:name w:val="Table Grid"/>
    <w:basedOn w:val="a1"/>
    <w:uiPriority w:val="59"/>
    <w:rsid w:val="00B368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Знак"/>
    <w:basedOn w:val="a"/>
    <w:rsid w:val="00B368A6"/>
    <w:rPr>
      <w:rFonts w:ascii="Verdana" w:eastAsia="Times New Roman" w:hAnsi="Verdana" w:cs="Verdana"/>
      <w:color w:val="auto"/>
      <w:sz w:val="20"/>
      <w:szCs w:val="20"/>
      <w:lang w:val="en-US" w:eastAsia="en-US"/>
    </w:rPr>
  </w:style>
  <w:style w:type="character" w:styleId="aff0">
    <w:name w:val="annotation reference"/>
    <w:rsid w:val="00B368A6"/>
    <w:rPr>
      <w:sz w:val="16"/>
      <w:szCs w:val="16"/>
    </w:rPr>
  </w:style>
  <w:style w:type="paragraph" w:styleId="aff1">
    <w:name w:val="annotation text"/>
    <w:basedOn w:val="a"/>
    <w:link w:val="aff2"/>
    <w:rsid w:val="00B368A6"/>
    <w:rPr>
      <w:rFonts w:ascii="Times New Roman" w:eastAsia="Times New Roman" w:hAnsi="Times New Roman" w:cs="Times New Roman"/>
      <w:color w:val="auto"/>
      <w:sz w:val="20"/>
      <w:szCs w:val="20"/>
    </w:rPr>
  </w:style>
  <w:style w:type="character" w:customStyle="1" w:styleId="aff2">
    <w:name w:val="Текст примечания Знак"/>
    <w:basedOn w:val="a0"/>
    <w:link w:val="aff1"/>
    <w:rsid w:val="00B368A6"/>
    <w:rPr>
      <w:rFonts w:ascii="Times New Roman" w:eastAsia="Times New Roman" w:hAnsi="Times New Roman" w:cs="Times New Roman"/>
      <w:sz w:val="20"/>
      <w:szCs w:val="20"/>
      <w:lang w:eastAsia="ru-RU"/>
    </w:rPr>
  </w:style>
  <w:style w:type="paragraph" w:styleId="aff3">
    <w:name w:val="annotation subject"/>
    <w:basedOn w:val="aff1"/>
    <w:next w:val="aff1"/>
    <w:link w:val="aff4"/>
    <w:rsid w:val="00B368A6"/>
    <w:rPr>
      <w:b/>
      <w:bCs/>
    </w:rPr>
  </w:style>
  <w:style w:type="character" w:customStyle="1" w:styleId="aff4">
    <w:name w:val="Тема примечания Знак"/>
    <w:basedOn w:val="aff2"/>
    <w:link w:val="aff3"/>
    <w:rsid w:val="00B368A6"/>
    <w:rPr>
      <w:b/>
      <w:bCs/>
    </w:rPr>
  </w:style>
  <w:style w:type="paragraph" w:customStyle="1" w:styleId="aff5">
    <w:name w:val="Готовый"/>
    <w:basedOn w:val="a"/>
    <w:rsid w:val="00B368A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color w:val="auto"/>
      <w:sz w:val="20"/>
      <w:szCs w:val="20"/>
    </w:rPr>
  </w:style>
  <w:style w:type="table" w:customStyle="1" w:styleId="1b">
    <w:name w:val="Светлый список1"/>
    <w:basedOn w:val="a1"/>
    <w:uiPriority w:val="61"/>
    <w:rsid w:val="00B368A6"/>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6">
    <w:name w:val="Пункт"/>
    <w:basedOn w:val="a"/>
    <w:rsid w:val="00B368A6"/>
    <w:pPr>
      <w:tabs>
        <w:tab w:val="num" w:pos="1620"/>
      </w:tabs>
      <w:ind w:left="1044" w:hanging="504"/>
      <w:jc w:val="both"/>
    </w:pPr>
    <w:rPr>
      <w:rFonts w:ascii="Times New Roman" w:eastAsia="Times New Roman" w:hAnsi="Times New Roman" w:cs="Times New Roman"/>
      <w:color w:val="auto"/>
      <w:szCs w:val="28"/>
    </w:rPr>
  </w:style>
  <w:style w:type="paragraph" w:styleId="aff7">
    <w:name w:val="List Paragraph"/>
    <w:basedOn w:val="a"/>
    <w:uiPriority w:val="34"/>
    <w:qFormat/>
    <w:rsid w:val="00B368A6"/>
    <w:pPr>
      <w:suppressAutoHyphens/>
      <w:spacing w:after="60"/>
      <w:ind w:left="708"/>
      <w:jc w:val="both"/>
    </w:pPr>
    <w:rPr>
      <w:rFonts w:ascii="Times New Roman" w:eastAsia="Times New Roman" w:hAnsi="Times New Roman" w:cs="Times New Roman"/>
      <w:color w:val="auto"/>
      <w:lang w:eastAsia="ar-SA"/>
    </w:rPr>
  </w:style>
  <w:style w:type="paragraph" w:customStyle="1" w:styleId="consplustitle0">
    <w:name w:val="consplustitle"/>
    <w:basedOn w:val="a"/>
    <w:rsid w:val="00B368A6"/>
    <w:pPr>
      <w:spacing w:before="150" w:after="150"/>
      <w:ind w:left="150" w:right="150"/>
    </w:pPr>
    <w:rPr>
      <w:rFonts w:ascii="Times New Roman" w:eastAsia="Times New Roman" w:hAnsi="Times New Roman" w:cs="Times New Roman"/>
      <w:color w:val="auto"/>
    </w:rPr>
  </w:style>
  <w:style w:type="paragraph" w:styleId="aff8">
    <w:name w:val="Normal (Web)"/>
    <w:basedOn w:val="a"/>
    <w:rsid w:val="00B368A6"/>
    <w:pPr>
      <w:suppressAutoHyphens/>
      <w:spacing w:before="280" w:after="280"/>
      <w:jc w:val="both"/>
    </w:pPr>
    <w:rPr>
      <w:rFonts w:ascii="Times New Roman" w:eastAsia="Times New Roman" w:hAnsi="Times New Roman" w:cs="Times New Roman"/>
      <w:color w:val="auto"/>
      <w:lang w:eastAsia="ar-SA"/>
    </w:rPr>
  </w:style>
  <w:style w:type="paragraph" w:styleId="aff9">
    <w:name w:val="No Spacing"/>
    <w:uiPriority w:val="1"/>
    <w:qFormat/>
    <w:rsid w:val="005B6122"/>
    <w:pPr>
      <w:spacing w:after="0" w:line="240" w:lineRule="auto"/>
    </w:pPr>
  </w:style>
  <w:style w:type="paragraph" w:customStyle="1" w:styleId="xl63">
    <w:name w:val="xl63"/>
    <w:basedOn w:val="a"/>
    <w:rsid w:val="004A166F"/>
    <w:pPr>
      <w:pBdr>
        <w:bottom w:val="single" w:sz="4" w:space="0" w:color="000000"/>
      </w:pBdr>
      <w:spacing w:before="100" w:beforeAutospacing="1" w:after="100" w:afterAutospacing="1"/>
    </w:pPr>
    <w:rPr>
      <w:rFonts w:ascii="Times New Roman" w:eastAsia="Times New Roman" w:hAnsi="Times New Roman" w:cs="Times New Roman"/>
      <w:color w:val="auto"/>
    </w:rPr>
  </w:style>
  <w:style w:type="paragraph" w:customStyle="1" w:styleId="xl64">
    <w:name w:val="xl64"/>
    <w:basedOn w:val="a"/>
    <w:rsid w:val="004A166F"/>
    <w:pPr>
      <w:pBdr>
        <w:bottom w:val="double" w:sz="6" w:space="0" w:color="000000"/>
      </w:pBdr>
      <w:spacing w:before="100" w:beforeAutospacing="1" w:after="100" w:afterAutospacing="1"/>
    </w:pPr>
    <w:rPr>
      <w:rFonts w:ascii="Times New Roman" w:eastAsia="Times New Roman" w:hAnsi="Times New Roman" w:cs="Times New Roman"/>
      <w:color w:val="auto"/>
    </w:rPr>
  </w:style>
  <w:style w:type="paragraph" w:customStyle="1" w:styleId="xl65">
    <w:name w:val="xl65"/>
    <w:basedOn w:val="a"/>
    <w:rsid w:val="004A166F"/>
    <w:pPr>
      <w:spacing w:before="100" w:beforeAutospacing="1" w:after="100" w:afterAutospacing="1"/>
      <w:textAlignment w:val="top"/>
    </w:pPr>
    <w:rPr>
      <w:rFonts w:ascii="Times New Roman" w:eastAsia="Times New Roman" w:hAnsi="Times New Roman" w:cs="Times New Roman"/>
    </w:rPr>
  </w:style>
  <w:style w:type="paragraph" w:customStyle="1" w:styleId="xl66">
    <w:name w:val="xl66"/>
    <w:basedOn w:val="a"/>
    <w:rsid w:val="004A166F"/>
    <w:pP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a"/>
    <w:rsid w:val="004A166F"/>
    <w:pPr>
      <w:spacing w:before="100" w:beforeAutospacing="1" w:after="100" w:afterAutospacing="1"/>
      <w:textAlignment w:val="top"/>
    </w:pPr>
    <w:rPr>
      <w:rFonts w:ascii="Courier New" w:eastAsia="Times New Roman" w:hAnsi="Courier New" w:cs="Courier New"/>
    </w:rPr>
  </w:style>
  <w:style w:type="paragraph" w:customStyle="1" w:styleId="xl68">
    <w:name w:val="xl68"/>
    <w:basedOn w:val="a"/>
    <w:rsid w:val="004A166F"/>
    <w:pPr>
      <w:spacing w:before="100" w:beforeAutospacing="1" w:after="100" w:afterAutospacing="1"/>
      <w:jc w:val="center"/>
    </w:pPr>
    <w:rPr>
      <w:rFonts w:ascii="Times New Roman" w:eastAsia="Times New Roman" w:hAnsi="Times New Roman" w:cs="Times New Roman"/>
      <w:b/>
      <w:bCs/>
    </w:rPr>
  </w:style>
  <w:style w:type="paragraph" w:customStyle="1" w:styleId="xl69">
    <w:name w:val="xl69"/>
    <w:basedOn w:val="a"/>
    <w:rsid w:val="004A166F"/>
    <w:pPr>
      <w:spacing w:before="100" w:beforeAutospacing="1" w:after="100" w:afterAutospacing="1"/>
      <w:jc w:val="center"/>
      <w:textAlignment w:val="top"/>
    </w:pPr>
    <w:rPr>
      <w:rFonts w:ascii="Times New Roman" w:eastAsia="Times New Roman" w:hAnsi="Times New Roman" w:cs="Times New Roman"/>
    </w:rPr>
  </w:style>
  <w:style w:type="paragraph" w:customStyle="1" w:styleId="xl70">
    <w:name w:val="xl70"/>
    <w:basedOn w:val="a"/>
    <w:rsid w:val="004A166F"/>
    <w:pPr>
      <w:spacing w:before="100" w:beforeAutospacing="1" w:after="100" w:afterAutospacing="1"/>
      <w:jc w:val="center"/>
      <w:textAlignment w:val="top"/>
    </w:pPr>
    <w:rPr>
      <w:rFonts w:ascii="Courier New" w:eastAsia="Times New Roman" w:hAnsi="Courier New" w:cs="Courier New"/>
      <w:b/>
      <w:bCs/>
    </w:rPr>
  </w:style>
  <w:style w:type="paragraph" w:customStyle="1" w:styleId="xl71">
    <w:name w:val="xl71"/>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72">
    <w:name w:val="xl72"/>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73">
    <w:name w:val="xl73"/>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74">
    <w:name w:val="xl74"/>
    <w:basedOn w:val="a"/>
    <w:rsid w:val="004A166F"/>
    <w:pPr>
      <w:pBdr>
        <w:top w:val="single" w:sz="4" w:space="0" w:color="000000"/>
        <w:lef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5">
    <w:name w:val="xl75"/>
    <w:basedOn w:val="a"/>
    <w:rsid w:val="004A166F"/>
    <w:pPr>
      <w:pBdr>
        <w:top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6">
    <w:name w:val="xl76"/>
    <w:basedOn w:val="a"/>
    <w:rsid w:val="004A166F"/>
    <w:pPr>
      <w:pBdr>
        <w:lef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a"/>
    <w:rsid w:val="004A166F"/>
    <w:pPr>
      <w:pBdr>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8">
    <w:name w:val="xl78"/>
    <w:basedOn w:val="a"/>
    <w:rsid w:val="004A166F"/>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a"/>
    <w:rsid w:val="004A166F"/>
    <w:pPr>
      <w:pBdr>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a"/>
    <w:rsid w:val="004A166F"/>
    <w:pPr>
      <w:pBdr>
        <w:top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a"/>
    <w:rsid w:val="004A166F"/>
    <w:pPr>
      <w:pBdr>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2">
    <w:name w:val="xl82"/>
    <w:basedOn w:val="a"/>
    <w:rsid w:val="004A166F"/>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3">
    <w:name w:val="xl83"/>
    <w:basedOn w:val="a"/>
    <w:rsid w:val="004A166F"/>
    <w:pPr>
      <w:pBdr>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4">
    <w:name w:val="xl84"/>
    <w:basedOn w:val="a"/>
    <w:rsid w:val="004A166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5">
    <w:name w:val="xl85"/>
    <w:basedOn w:val="a"/>
    <w:rsid w:val="004A166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6">
    <w:name w:val="xl86"/>
    <w:basedOn w:val="a"/>
    <w:rsid w:val="004A166F"/>
    <w:pPr>
      <w:pBdr>
        <w:top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7">
    <w:name w:val="xl87"/>
    <w:basedOn w:val="a"/>
    <w:rsid w:val="004A166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8">
    <w:name w:val="xl88"/>
    <w:basedOn w:val="a"/>
    <w:rsid w:val="004A166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9">
    <w:name w:val="xl89"/>
    <w:basedOn w:val="a"/>
    <w:rsid w:val="004A166F"/>
    <w:pPr>
      <w:pBdr>
        <w:bottom w:val="single" w:sz="4" w:space="0" w:color="000000"/>
      </w:pBdr>
      <w:spacing w:before="100" w:beforeAutospacing="1" w:after="100" w:afterAutospacing="1"/>
      <w:textAlignment w:val="center"/>
    </w:pPr>
    <w:rPr>
      <w:rFonts w:ascii="Times New Roman" w:eastAsia="Times New Roman" w:hAnsi="Times New Roman" w:cs="Times New Roman"/>
      <w:b/>
      <w:bCs/>
    </w:rPr>
  </w:style>
  <w:style w:type="paragraph" w:customStyle="1" w:styleId="xl90">
    <w:name w:val="xl90"/>
    <w:basedOn w:val="a"/>
    <w:rsid w:val="004A166F"/>
    <w:pPr>
      <w:spacing w:before="100" w:beforeAutospacing="1" w:after="100" w:afterAutospacing="1"/>
      <w:textAlignment w:val="top"/>
    </w:pPr>
    <w:rPr>
      <w:rFonts w:ascii="Times New Roman" w:eastAsia="Times New Roman" w:hAnsi="Times New Roman" w:cs="Times New Roman"/>
    </w:rPr>
  </w:style>
  <w:style w:type="paragraph" w:customStyle="1" w:styleId="xl91">
    <w:name w:val="xl91"/>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2">
    <w:name w:val="xl92"/>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3">
    <w:name w:val="xl93"/>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94">
    <w:name w:val="xl94"/>
    <w:basedOn w:val="a"/>
    <w:rsid w:val="004A166F"/>
    <w:pPr>
      <w:spacing w:before="100" w:beforeAutospacing="1" w:after="100" w:afterAutospacing="1"/>
      <w:textAlignment w:val="top"/>
    </w:pPr>
    <w:rPr>
      <w:rFonts w:ascii="Times New Roman" w:eastAsia="Times New Roman" w:hAnsi="Times New Roman" w:cs="Times New Roman"/>
      <w:i/>
      <w:iCs/>
    </w:rPr>
  </w:style>
  <w:style w:type="paragraph" w:customStyle="1" w:styleId="xl95">
    <w:name w:val="xl95"/>
    <w:basedOn w:val="a"/>
    <w:rsid w:val="004A166F"/>
    <w:pPr>
      <w:spacing w:before="100" w:beforeAutospacing="1" w:after="100" w:afterAutospacing="1"/>
      <w:jc w:val="right"/>
      <w:textAlignment w:val="top"/>
    </w:pPr>
    <w:rPr>
      <w:rFonts w:ascii="Times New Roman" w:eastAsia="Times New Roman" w:hAnsi="Times New Roman" w:cs="Times New Roman"/>
      <w:i/>
      <w:iCs/>
    </w:rPr>
  </w:style>
  <w:style w:type="paragraph" w:customStyle="1" w:styleId="xl96">
    <w:name w:val="xl96"/>
    <w:basedOn w:val="a"/>
    <w:rsid w:val="004A166F"/>
    <w:pPr>
      <w:spacing w:before="100" w:beforeAutospacing="1" w:after="100" w:afterAutospacing="1"/>
      <w:textAlignment w:val="top"/>
    </w:pPr>
    <w:rPr>
      <w:rFonts w:ascii="Times New Roman" w:eastAsia="Times New Roman" w:hAnsi="Times New Roman" w:cs="Times New Roman"/>
      <w:b/>
      <w:bCs/>
    </w:rPr>
  </w:style>
  <w:style w:type="paragraph" w:customStyle="1" w:styleId="xl97">
    <w:name w:val="xl97"/>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98">
    <w:name w:val="xl98"/>
    <w:basedOn w:val="a"/>
    <w:rsid w:val="004A166F"/>
    <w:pPr>
      <w:spacing w:before="100" w:beforeAutospacing="1" w:after="100" w:afterAutospacing="1"/>
      <w:jc w:val="right"/>
      <w:textAlignment w:val="top"/>
    </w:pPr>
    <w:rPr>
      <w:rFonts w:ascii="Times New Roman" w:eastAsia="Times New Roman" w:hAnsi="Times New Roman" w:cs="Times New Roman"/>
      <w:b/>
      <w:bCs/>
    </w:rPr>
  </w:style>
  <w:style w:type="paragraph" w:customStyle="1" w:styleId="xl99">
    <w:name w:val="xl99"/>
    <w:basedOn w:val="a"/>
    <w:rsid w:val="004A166F"/>
    <w:pPr>
      <w:spacing w:before="100" w:beforeAutospacing="1" w:after="100" w:afterAutospacing="1"/>
      <w:jc w:val="right"/>
      <w:textAlignment w:val="top"/>
    </w:pPr>
    <w:rPr>
      <w:rFonts w:ascii="Times New Roman" w:eastAsia="Times New Roman" w:hAnsi="Times New Roman" w:cs="Times New Roman"/>
    </w:rPr>
  </w:style>
  <w:style w:type="paragraph" w:customStyle="1" w:styleId="xl100">
    <w:name w:val="xl100"/>
    <w:basedOn w:val="a"/>
    <w:rsid w:val="004A166F"/>
    <w:pPr>
      <w:spacing w:before="100" w:beforeAutospacing="1" w:after="100" w:afterAutospacing="1"/>
      <w:textAlignment w:val="top"/>
    </w:pPr>
    <w:rPr>
      <w:rFonts w:ascii="Times New Roman" w:eastAsia="Times New Roman" w:hAnsi="Times New Roman" w:cs="Times New Roman"/>
      <w:b/>
      <w:bCs/>
      <w:i/>
      <w:iCs/>
    </w:rPr>
  </w:style>
  <w:style w:type="paragraph" w:customStyle="1" w:styleId="xl101">
    <w:name w:val="xl101"/>
    <w:basedOn w:val="a"/>
    <w:rsid w:val="004A166F"/>
    <w:pPr>
      <w:spacing w:before="100" w:beforeAutospacing="1" w:after="100" w:afterAutospacing="1"/>
      <w:jc w:val="right"/>
      <w:textAlignment w:val="top"/>
    </w:pPr>
    <w:rPr>
      <w:rFonts w:ascii="Times New Roman" w:eastAsia="Times New Roman" w:hAnsi="Times New Roman" w:cs="Times New Roman"/>
      <w:b/>
      <w:bCs/>
      <w:i/>
      <w:iCs/>
    </w:rPr>
  </w:style>
  <w:style w:type="paragraph" w:customStyle="1" w:styleId="xl102">
    <w:name w:val="xl102"/>
    <w:basedOn w:val="a"/>
    <w:rsid w:val="004A166F"/>
    <w:pPr>
      <w:spacing w:before="100" w:beforeAutospacing="1" w:after="100" w:afterAutospacing="1"/>
      <w:textAlignment w:val="top"/>
    </w:pPr>
    <w:rPr>
      <w:rFonts w:ascii="Times New Roman" w:eastAsia="Times New Roman" w:hAnsi="Times New Roman" w:cs="Times New Roman"/>
      <w:b/>
      <w:bCs/>
      <w:i/>
      <w:iCs/>
    </w:rPr>
  </w:style>
  <w:style w:type="paragraph" w:customStyle="1" w:styleId="xl103">
    <w:name w:val="xl103"/>
    <w:basedOn w:val="a"/>
    <w:rsid w:val="004A166F"/>
    <w:pPr>
      <w:spacing w:before="100" w:beforeAutospacing="1" w:after="100" w:afterAutospacing="1"/>
      <w:jc w:val="right"/>
      <w:textAlignment w:val="top"/>
    </w:pPr>
    <w:rPr>
      <w:rFonts w:ascii="Times New Roman" w:eastAsia="Times New Roman" w:hAnsi="Times New Roman" w:cs="Times New Roman"/>
      <w:b/>
      <w:bCs/>
      <w:i/>
      <w:iCs/>
    </w:rPr>
  </w:style>
  <w:style w:type="paragraph" w:customStyle="1" w:styleId="2f0">
    <w:name w:val="Абзац списка2"/>
    <w:basedOn w:val="a"/>
    <w:rsid w:val="00C75F05"/>
    <w:pPr>
      <w:ind w:left="720"/>
      <w:contextualSpacing/>
    </w:pPr>
    <w:rPr>
      <w:rFonts w:ascii="Times New Roman" w:eastAsia="Times New Roman" w:hAnsi="Times New Roman" w:cs="Times New Roman"/>
      <w:color w:val="auto"/>
      <w:szCs w:val="28"/>
    </w:rPr>
  </w:style>
</w:styles>
</file>

<file path=word/webSettings.xml><?xml version="1.0" encoding="utf-8"?>
<w:webSettings xmlns:r="http://schemas.openxmlformats.org/officeDocument/2006/relationships" xmlns:w="http://schemas.openxmlformats.org/wordprocessingml/2006/main">
  <w:divs>
    <w:div w:id="287323510">
      <w:bodyDiv w:val="1"/>
      <w:marLeft w:val="0"/>
      <w:marRight w:val="0"/>
      <w:marTop w:val="0"/>
      <w:marBottom w:val="0"/>
      <w:divBdr>
        <w:top w:val="none" w:sz="0" w:space="0" w:color="auto"/>
        <w:left w:val="none" w:sz="0" w:space="0" w:color="auto"/>
        <w:bottom w:val="none" w:sz="0" w:space="0" w:color="auto"/>
        <w:right w:val="none" w:sz="0" w:space="0" w:color="auto"/>
      </w:divBdr>
    </w:div>
    <w:div w:id="728261389">
      <w:bodyDiv w:val="1"/>
      <w:marLeft w:val="0"/>
      <w:marRight w:val="0"/>
      <w:marTop w:val="0"/>
      <w:marBottom w:val="0"/>
      <w:divBdr>
        <w:top w:val="none" w:sz="0" w:space="0" w:color="auto"/>
        <w:left w:val="none" w:sz="0" w:space="0" w:color="auto"/>
        <w:bottom w:val="none" w:sz="0" w:space="0" w:color="auto"/>
        <w:right w:val="none" w:sz="0" w:space="0" w:color="auto"/>
      </w:divBdr>
    </w:div>
    <w:div w:id="810901356">
      <w:bodyDiv w:val="1"/>
      <w:marLeft w:val="0"/>
      <w:marRight w:val="0"/>
      <w:marTop w:val="0"/>
      <w:marBottom w:val="0"/>
      <w:divBdr>
        <w:top w:val="none" w:sz="0" w:space="0" w:color="auto"/>
        <w:left w:val="none" w:sz="0" w:space="0" w:color="auto"/>
        <w:bottom w:val="none" w:sz="0" w:space="0" w:color="auto"/>
        <w:right w:val="none" w:sz="0" w:space="0" w:color="auto"/>
      </w:divBdr>
    </w:div>
    <w:div w:id="896626783">
      <w:bodyDiv w:val="1"/>
      <w:marLeft w:val="0"/>
      <w:marRight w:val="0"/>
      <w:marTop w:val="0"/>
      <w:marBottom w:val="0"/>
      <w:divBdr>
        <w:top w:val="none" w:sz="0" w:space="0" w:color="auto"/>
        <w:left w:val="none" w:sz="0" w:space="0" w:color="auto"/>
        <w:bottom w:val="none" w:sz="0" w:space="0" w:color="auto"/>
        <w:right w:val="none" w:sz="0" w:space="0" w:color="auto"/>
      </w:divBdr>
    </w:div>
    <w:div w:id="1124422249">
      <w:bodyDiv w:val="1"/>
      <w:marLeft w:val="0"/>
      <w:marRight w:val="0"/>
      <w:marTop w:val="0"/>
      <w:marBottom w:val="0"/>
      <w:divBdr>
        <w:top w:val="none" w:sz="0" w:space="0" w:color="auto"/>
        <w:left w:val="none" w:sz="0" w:space="0" w:color="auto"/>
        <w:bottom w:val="none" w:sz="0" w:space="0" w:color="auto"/>
        <w:right w:val="none" w:sz="0" w:space="0" w:color="auto"/>
      </w:divBdr>
    </w:div>
    <w:div w:id="1181510827">
      <w:bodyDiv w:val="1"/>
      <w:marLeft w:val="0"/>
      <w:marRight w:val="0"/>
      <w:marTop w:val="0"/>
      <w:marBottom w:val="0"/>
      <w:divBdr>
        <w:top w:val="none" w:sz="0" w:space="0" w:color="auto"/>
        <w:left w:val="none" w:sz="0" w:space="0" w:color="auto"/>
        <w:bottom w:val="none" w:sz="0" w:space="0" w:color="auto"/>
        <w:right w:val="none" w:sz="0" w:space="0" w:color="auto"/>
      </w:divBdr>
    </w:div>
    <w:div w:id="1278221822">
      <w:bodyDiv w:val="1"/>
      <w:marLeft w:val="0"/>
      <w:marRight w:val="0"/>
      <w:marTop w:val="0"/>
      <w:marBottom w:val="0"/>
      <w:divBdr>
        <w:top w:val="none" w:sz="0" w:space="0" w:color="auto"/>
        <w:left w:val="none" w:sz="0" w:space="0" w:color="auto"/>
        <w:bottom w:val="none" w:sz="0" w:space="0" w:color="auto"/>
        <w:right w:val="none" w:sz="0" w:space="0" w:color="auto"/>
      </w:divBdr>
    </w:div>
    <w:div w:id="1306885279">
      <w:bodyDiv w:val="1"/>
      <w:marLeft w:val="0"/>
      <w:marRight w:val="0"/>
      <w:marTop w:val="0"/>
      <w:marBottom w:val="0"/>
      <w:divBdr>
        <w:top w:val="none" w:sz="0" w:space="0" w:color="auto"/>
        <w:left w:val="none" w:sz="0" w:space="0" w:color="auto"/>
        <w:bottom w:val="none" w:sz="0" w:space="0" w:color="auto"/>
        <w:right w:val="none" w:sz="0" w:space="0" w:color="auto"/>
      </w:divBdr>
    </w:div>
    <w:div w:id="1565144654">
      <w:bodyDiv w:val="1"/>
      <w:marLeft w:val="0"/>
      <w:marRight w:val="0"/>
      <w:marTop w:val="0"/>
      <w:marBottom w:val="0"/>
      <w:divBdr>
        <w:top w:val="none" w:sz="0" w:space="0" w:color="auto"/>
        <w:left w:val="none" w:sz="0" w:space="0" w:color="auto"/>
        <w:bottom w:val="none" w:sz="0" w:space="0" w:color="auto"/>
        <w:right w:val="none" w:sz="0" w:space="0" w:color="auto"/>
      </w:divBdr>
    </w:div>
    <w:div w:id="2040470991">
      <w:bodyDiv w:val="1"/>
      <w:marLeft w:val="0"/>
      <w:marRight w:val="0"/>
      <w:marTop w:val="0"/>
      <w:marBottom w:val="0"/>
      <w:divBdr>
        <w:top w:val="none" w:sz="0" w:space="0" w:color="auto"/>
        <w:left w:val="none" w:sz="0" w:space="0" w:color="auto"/>
        <w:bottom w:val="none" w:sz="0" w:space="0" w:color="auto"/>
        <w:right w:val="none" w:sz="0" w:space="0" w:color="auto"/>
      </w:divBdr>
    </w:div>
    <w:div w:id="21344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11356638D625FEA8439B709FD9A4BD04610BD6946E69C024C3DEED5889705F301280BB5FD77681At8H" TargetMode="External"/><Relationship Id="rId13" Type="http://schemas.openxmlformats.org/officeDocument/2006/relationships/hyperlink" Target="consultantplus://offline/ref=9D7F9D3124198008710DAFB381F5FC784244B2314E2FA3BBFCBDA16F56DBF5E3719343C039382417c2NBM" TargetMode="External"/><Relationship Id="rId18" Type="http://schemas.openxmlformats.org/officeDocument/2006/relationships/hyperlink" Target="consultantplus://offline/ref=151D7C6B3E2B619D738BF95C6FED0950ECD88D245F31E3B0E3451A147108155B36E84714B2N0D8M" TargetMode="External"/><Relationship Id="rId26" Type="http://schemas.openxmlformats.org/officeDocument/2006/relationships/image" Target="media/image1.wmf"/><Relationship Id="rId3" Type="http://schemas.openxmlformats.org/officeDocument/2006/relationships/styles" Target="styles.xml"/><Relationship Id="rId21" Type="http://schemas.openxmlformats.org/officeDocument/2006/relationships/hyperlink" Target="consultantplus://offline/ref=C5A0FD80EC4E7DF0A5BA65A904D3FC3655CECA05D8AD0A7D286BAD58501E5107A701283B6DA5FCD0a6PBI" TargetMode="External"/><Relationship Id="rId7" Type="http://schemas.openxmlformats.org/officeDocument/2006/relationships/endnotes" Target="endnotes.xml"/><Relationship Id="rId12" Type="http://schemas.openxmlformats.org/officeDocument/2006/relationships/hyperlink" Target="consultantplus://offline/ref=9D7F9D3124198008710DAFB381F5FC784244B2314E2FA3BBFCBDA16F56DBF5E3719343C039382417c2NBM" TargetMode="External"/><Relationship Id="rId17" Type="http://schemas.openxmlformats.org/officeDocument/2006/relationships/footer" Target="footer2.xml"/><Relationship Id="rId25" Type="http://schemas.openxmlformats.org/officeDocument/2006/relationships/hyperlink" Target="consultantplus://offline/ref=909E1F2E5FEF99B9B693BC6DEDEA1B991263ED01E506E2AC61EA38CEA7D3E24C574945D11D9B663A52u6pA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51D7C6B3E2B619D738BF95C6FED0950ECD986265030E3B0E3451A147108155B36E84710B20AN9D7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F611356638D625FEA8439B709FD9A4BD04610BD6946E69C024C3DEED5889705F301280BB5FD78671At9H" TargetMode="External"/><Relationship Id="rId24" Type="http://schemas.openxmlformats.org/officeDocument/2006/relationships/hyperlink" Target="consultantplus://offline/ref=A34C144A7FAF0433CC209876F4DAF1E18EC241EFF8CD145995E5FF0A66y1sE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A34C144A7FAF0433CC209876F4DAF1E18EC543EAF8CD145995E5FF0A66y1sEF" TargetMode="External"/><Relationship Id="rId28" Type="http://schemas.openxmlformats.org/officeDocument/2006/relationships/image" Target="media/image3.wmf"/><Relationship Id="rId10" Type="http://schemas.openxmlformats.org/officeDocument/2006/relationships/hyperlink" Target="consultantplus://offline/ref=6F611356638D625FEA8439B709FD9A4BD04610BD6946E69C024C3DEED5889705F301280BB5FD78671AtBH" TargetMode="External"/><Relationship Id="rId19" Type="http://schemas.openxmlformats.org/officeDocument/2006/relationships/hyperlink" Target="consultantplus://offline/ref=151D7C6B3E2B619D738BF95C6FED0950ECD986265030E3B0E3451A147108155B36E84710B208N9D0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6F611356638D625FEA8439B709FD9A4BD04610BD6946E69C024C3DEED5889705F301280BB5FD78671AtFH" TargetMode="External"/><Relationship Id="rId14" Type="http://schemas.openxmlformats.org/officeDocument/2006/relationships/header" Target="header1.xml"/><Relationship Id="rId22" Type="http://schemas.openxmlformats.org/officeDocument/2006/relationships/hyperlink" Target="consultantplus://offline/ref=C5A0FD80EC4E7DF0A5BA65A904D3FC3655CECA05D8AD0A7D286BAD58501E5107A701283B6DA5F1D7a6P8I" TargetMode="External"/><Relationship Id="rId27" Type="http://schemas.openxmlformats.org/officeDocument/2006/relationships/image" Target="media/image2.wmf"/><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D595C-04BF-4C10-9A39-EE6FAB49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53</Pages>
  <Words>22183</Words>
  <Characters>126444</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77</cp:revision>
  <cp:lastPrinted>2016-06-17T10:54:00Z</cp:lastPrinted>
  <dcterms:created xsi:type="dcterms:W3CDTF">2015-07-29T13:00:00Z</dcterms:created>
  <dcterms:modified xsi:type="dcterms:W3CDTF">2016-06-17T11:26:00Z</dcterms:modified>
</cp:coreProperties>
</file>