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="00A32D78"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Pr="00E22791">
        <w:rPr>
          <w:b/>
          <w:sz w:val="28"/>
        </w:rPr>
        <w:t>Кингисеппский</w:t>
      </w:r>
      <w:proofErr w:type="spellEnd"/>
      <w:r w:rsidRPr="00E22791">
        <w:rPr>
          <w:b/>
          <w:sz w:val="28"/>
        </w:rPr>
        <w:t xml:space="preserve">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 w:rsidR="005E674C">
        <w:rPr>
          <w:b/>
          <w:sz w:val="28"/>
        </w:rPr>
        <w:t xml:space="preserve"> 14.02.</w:t>
      </w:r>
      <w:bookmarkStart w:id="0" w:name="_GoBack"/>
      <w:bookmarkEnd w:id="0"/>
      <w:r>
        <w:rPr>
          <w:b/>
          <w:sz w:val="28"/>
        </w:rPr>
        <w:t>201</w:t>
      </w:r>
      <w:r w:rsidR="0014323C">
        <w:rPr>
          <w:b/>
          <w:sz w:val="28"/>
        </w:rPr>
        <w:t>5</w:t>
      </w:r>
      <w:r w:rsidRPr="00573011">
        <w:rPr>
          <w:b/>
          <w:sz w:val="28"/>
        </w:rPr>
        <w:t xml:space="preserve"> </w:t>
      </w:r>
      <w:r>
        <w:rPr>
          <w:b/>
          <w:sz w:val="28"/>
        </w:rPr>
        <w:t>года  №</w:t>
      </w:r>
      <w:r w:rsidR="00A7219E">
        <w:rPr>
          <w:b/>
          <w:sz w:val="28"/>
        </w:rPr>
        <w:t>6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</w:p>
    <w:p w:rsidR="00E93340" w:rsidRDefault="00E22791" w:rsidP="00E22791">
      <w:pPr>
        <w:jc w:val="both"/>
        <w:rPr>
          <w:b/>
        </w:rPr>
      </w:pPr>
      <w:proofErr w:type="spellStart"/>
      <w:r w:rsidRPr="00E22791">
        <w:rPr>
          <w:b/>
        </w:rPr>
        <w:t>Кингисеппск</w:t>
      </w:r>
      <w:r w:rsidR="00E93340">
        <w:rPr>
          <w:b/>
        </w:rPr>
        <w:t>ого</w:t>
      </w:r>
      <w:proofErr w:type="spellEnd"/>
      <w:r w:rsidRPr="00E22791">
        <w:rPr>
          <w:b/>
        </w:rPr>
        <w:t xml:space="preserve"> муниципальн</w:t>
      </w:r>
      <w:r w:rsidR="00E93340">
        <w:rPr>
          <w:b/>
        </w:rPr>
        <w:t>ого</w:t>
      </w:r>
      <w:r w:rsidRPr="00E22791">
        <w:rPr>
          <w:b/>
        </w:rPr>
        <w:t xml:space="preserve"> район</w:t>
      </w:r>
      <w:r w:rsidR="00E93340">
        <w:rPr>
          <w:b/>
        </w:rPr>
        <w:t xml:space="preserve">а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34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CC48E4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CC48E4">
        <w:rPr>
          <w:b/>
        </w:rPr>
        <w:t>муниципального</w:t>
      </w:r>
    </w:p>
    <w:p w:rsidR="00E93340" w:rsidRDefault="00CC48E4" w:rsidP="00E22791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>
        <w:rPr>
          <w:b/>
        </w:rPr>
        <w:t>Кингисеппский</w:t>
      </w:r>
      <w:proofErr w:type="spellEnd"/>
      <w:r>
        <w:rPr>
          <w:b/>
        </w:rPr>
        <w:t xml:space="preserve"> муниципальный</w:t>
      </w:r>
    </w:p>
    <w:p w:rsidR="00E22791" w:rsidRPr="00E22791" w:rsidRDefault="00CC48E4" w:rsidP="00E22791">
      <w:pPr>
        <w:jc w:val="both"/>
        <w:rPr>
          <w:b/>
        </w:rPr>
      </w:pPr>
      <w:r>
        <w:rPr>
          <w:b/>
        </w:rPr>
        <w:t>район»</w:t>
      </w:r>
      <w:r w:rsidR="00E93340">
        <w:rPr>
          <w:b/>
        </w:rPr>
        <w:t xml:space="preserve"> Ленинградской области </w:t>
      </w:r>
      <w:r w:rsidR="00E22791" w:rsidRPr="00E22791">
        <w:rPr>
          <w:b/>
        </w:rPr>
        <w:t>на 201</w:t>
      </w:r>
      <w:r w:rsidR="00E93340">
        <w:rPr>
          <w:b/>
        </w:rPr>
        <w:t>5</w:t>
      </w:r>
      <w:r w:rsidR="00E22791" w:rsidRPr="00E22791">
        <w:rPr>
          <w:b/>
        </w:rPr>
        <w:t>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E93340">
        <w:rPr>
          <w:bCs/>
          <w:sz w:val="28"/>
          <w:szCs w:val="28"/>
        </w:rPr>
        <w:t xml:space="preserve"> 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CC48E4">
        <w:rPr>
          <w:bCs/>
          <w:sz w:val="28"/>
          <w:szCs w:val="28"/>
        </w:rPr>
        <w:t>муниципального образования «</w:t>
      </w:r>
      <w:proofErr w:type="spellStart"/>
      <w:r w:rsidR="00CC48E4">
        <w:rPr>
          <w:bCs/>
          <w:sz w:val="28"/>
          <w:szCs w:val="28"/>
        </w:rPr>
        <w:t>Кингисеппский</w:t>
      </w:r>
      <w:proofErr w:type="spellEnd"/>
      <w:r w:rsidR="00CC48E4">
        <w:rPr>
          <w:bCs/>
          <w:sz w:val="28"/>
          <w:szCs w:val="28"/>
        </w:rPr>
        <w:t xml:space="preserve"> муниципальный район»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>) цифры «</w:t>
      </w:r>
      <w:r>
        <w:rPr>
          <w:bCs/>
          <w:sz w:val="28"/>
          <w:szCs w:val="28"/>
        </w:rPr>
        <w:t>8 259,8</w:t>
      </w:r>
      <w:r w:rsidR="00E93340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8 336,5</w:t>
      </w:r>
      <w:r w:rsidR="00E93340">
        <w:rPr>
          <w:bCs/>
          <w:sz w:val="28"/>
          <w:szCs w:val="28"/>
        </w:rPr>
        <w:t>»;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93340">
        <w:rPr>
          <w:bCs/>
          <w:sz w:val="28"/>
          <w:szCs w:val="28"/>
        </w:rPr>
        <w:t>) дополнить абзацем 3 следующего содержания: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«прогнозируемый дефицит бюджета муниципального образования в сумме </w:t>
      </w:r>
      <w:r w:rsidR="00A32D78">
        <w:rPr>
          <w:bCs/>
          <w:sz w:val="28"/>
          <w:szCs w:val="28"/>
        </w:rPr>
        <w:t>76,7</w:t>
      </w:r>
      <w:r>
        <w:rPr>
          <w:bCs/>
          <w:sz w:val="28"/>
          <w:szCs w:val="28"/>
        </w:rPr>
        <w:t xml:space="preserve"> тысяч рублей».</w:t>
      </w:r>
    </w:p>
    <w:p w:rsidR="00EB2C09" w:rsidRDefault="00EB2C09" w:rsidP="00EB2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2 - 19  </w:t>
      </w:r>
      <w:r w:rsidRPr="0059764F">
        <w:rPr>
          <w:sz w:val="28"/>
          <w:szCs w:val="28"/>
        </w:rPr>
        <w:t xml:space="preserve">считать соответственно </w:t>
      </w:r>
      <w:r>
        <w:rPr>
          <w:sz w:val="28"/>
          <w:szCs w:val="28"/>
        </w:rPr>
        <w:t>3 - 20</w:t>
      </w:r>
      <w:r w:rsidRPr="0059764F">
        <w:rPr>
          <w:sz w:val="28"/>
          <w:szCs w:val="28"/>
        </w:rPr>
        <w:t>.</w:t>
      </w:r>
    </w:p>
    <w:p w:rsidR="00EB2C09" w:rsidRDefault="00EB2C09" w:rsidP="00EB2C09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2 следующего содержания:</w:t>
      </w:r>
    </w:p>
    <w:p w:rsidR="0036200B" w:rsidRDefault="00EB2C09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«2. Утвердить источники внутреннего финансирования дефицита бюджета муниципального образования «</w:t>
      </w:r>
      <w:proofErr w:type="spellStart"/>
      <w:r w:rsidR="0049559E">
        <w:rPr>
          <w:snapToGrid w:val="0"/>
          <w:color w:val="000000"/>
          <w:sz w:val="28"/>
          <w:szCs w:val="28"/>
        </w:rPr>
        <w:t>Нежновское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сельское поселение на 2015 год согласно приложению </w:t>
      </w:r>
      <w:r w:rsidR="00C17CAA">
        <w:rPr>
          <w:snapToGrid w:val="0"/>
          <w:color w:val="000000"/>
          <w:sz w:val="28"/>
          <w:szCs w:val="28"/>
        </w:rPr>
        <w:t>10».</w:t>
      </w: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1.4. В пункте 13:</w:t>
      </w: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ab/>
        <w:t xml:space="preserve">а) </w:t>
      </w:r>
      <w:r w:rsidR="0049559E">
        <w:rPr>
          <w:snapToGrid w:val="0"/>
          <w:color w:val="000000"/>
          <w:sz w:val="28"/>
          <w:szCs w:val="28"/>
        </w:rPr>
        <w:t>цифры</w:t>
      </w:r>
      <w:r>
        <w:rPr>
          <w:snapToGrid w:val="0"/>
          <w:color w:val="000000"/>
          <w:sz w:val="28"/>
          <w:szCs w:val="28"/>
        </w:rPr>
        <w:t xml:space="preserve"> «</w:t>
      </w:r>
      <w:r w:rsidR="0049559E">
        <w:rPr>
          <w:snapToGrid w:val="0"/>
          <w:color w:val="000000"/>
          <w:sz w:val="28"/>
          <w:szCs w:val="28"/>
        </w:rPr>
        <w:t>4 223,1</w:t>
      </w:r>
      <w:r>
        <w:rPr>
          <w:snapToGrid w:val="0"/>
          <w:color w:val="000000"/>
          <w:sz w:val="28"/>
          <w:szCs w:val="28"/>
        </w:rPr>
        <w:t>» заменить числом «</w:t>
      </w:r>
      <w:r w:rsidR="0049559E">
        <w:rPr>
          <w:snapToGrid w:val="0"/>
          <w:color w:val="000000"/>
          <w:sz w:val="28"/>
          <w:szCs w:val="28"/>
        </w:rPr>
        <w:t>4 284,1».</w:t>
      </w: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17CAA" w:rsidRDefault="00C17CAA" w:rsidP="00C17C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>. дополнить п</w:t>
      </w:r>
      <w:r w:rsidRPr="0059764F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>бюджета муниципального образования «</w:t>
      </w:r>
      <w:proofErr w:type="spellStart"/>
      <w:r w:rsidR="0049559E">
        <w:rPr>
          <w:snapToGrid w:val="0"/>
          <w:color w:val="000000"/>
          <w:sz w:val="28"/>
          <w:szCs w:val="28"/>
        </w:rPr>
        <w:t>Нежновское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сельское поселение на 2015 год</w:t>
      </w:r>
      <w:r w:rsidRPr="002529C7">
        <w:rPr>
          <w:sz w:val="28"/>
          <w:szCs w:val="28"/>
        </w:rPr>
        <w:t>» следующего содержания</w:t>
      </w:r>
      <w:r>
        <w:rPr>
          <w:sz w:val="28"/>
          <w:szCs w:val="28"/>
        </w:rPr>
        <w:t>: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10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49559E"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</w:t>
      </w:r>
      <w:proofErr w:type="spellStart"/>
      <w:proofErr w:type="gramStart"/>
      <w:r w:rsidRPr="004D4480">
        <w:rPr>
          <w:rFonts w:ascii="Times New Roman" w:hAnsi="Times New Roman" w:cs="Times New Roman"/>
          <w:bCs/>
        </w:rPr>
        <w:t>поселение»</w:t>
      </w:r>
      <w:r w:rsidR="00CC48E4">
        <w:rPr>
          <w:rFonts w:ascii="Times New Roman" w:hAnsi="Times New Roman" w:cs="Times New Roman"/>
          <w:bCs/>
        </w:rPr>
        <w:t>муниципального</w:t>
      </w:r>
      <w:proofErr w:type="spellEnd"/>
      <w:proofErr w:type="gramEnd"/>
      <w:r w:rsidR="00CC48E4">
        <w:rPr>
          <w:rFonts w:ascii="Times New Roman" w:hAnsi="Times New Roman" w:cs="Times New Roman"/>
          <w:bCs/>
        </w:rPr>
        <w:t xml:space="preserve"> образования «</w:t>
      </w:r>
      <w:proofErr w:type="spellStart"/>
      <w:r w:rsidR="00CC48E4">
        <w:rPr>
          <w:rFonts w:ascii="Times New Roman" w:hAnsi="Times New Roman" w:cs="Times New Roman"/>
          <w:bCs/>
        </w:rPr>
        <w:t>Кингисеппский</w:t>
      </w:r>
      <w:proofErr w:type="spellEnd"/>
      <w:r w:rsidR="00CC48E4">
        <w:rPr>
          <w:rFonts w:ascii="Times New Roman" w:hAnsi="Times New Roman" w:cs="Times New Roman"/>
          <w:bCs/>
        </w:rPr>
        <w:t xml:space="preserve"> муниципальный 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Pr="00C17CAA" w:rsidRDefault="00A721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49559E" w:rsidRPr="004D4480">
        <w:rPr>
          <w:rFonts w:ascii="Times New Roman" w:hAnsi="Times New Roman" w:cs="Times New Roman"/>
          <w:bCs/>
        </w:rPr>
        <w:t>сельское поселение» от</w:t>
      </w:r>
      <w:r w:rsidR="0049559E">
        <w:rPr>
          <w:rFonts w:ascii="Times New Roman" w:hAnsi="Times New Roman" w:cs="Times New Roman"/>
          <w:bCs/>
        </w:rPr>
        <w:t xml:space="preserve"> </w:t>
      </w:r>
      <w:r w:rsidR="00C17CAA"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14.02.2015г №6</w:t>
      </w:r>
      <w:r w:rsidR="00C17CAA" w:rsidRPr="00C17CAA">
        <w:rPr>
          <w:rFonts w:ascii="Times New Roman" w:hAnsi="Times New Roman" w:cs="Times New Roman"/>
          <w:bCs/>
        </w:rPr>
        <w:t xml:space="preserve">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712FE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9559E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49559E" w:rsidP="00C17CAA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409" w:type="dxa"/>
          </w:tcPr>
          <w:p w:rsidR="00C17CAA" w:rsidRPr="0002288C" w:rsidRDefault="0049559E" w:rsidP="00C1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76,7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59E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5.1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C48E4" w:rsidP="00CC48E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>
        <w:rPr>
          <w:rFonts w:ascii="Times New Roman" w:hAnsi="Times New Roman" w:cs="Times New Roman"/>
          <w:bCs/>
        </w:rPr>
        <w:t xml:space="preserve"> сельское </w:t>
      </w:r>
      <w:r w:rsidR="0049559E" w:rsidRPr="004D4480">
        <w:rPr>
          <w:rFonts w:ascii="Times New Roman" w:hAnsi="Times New Roman" w:cs="Times New Roman"/>
          <w:bCs/>
        </w:rPr>
        <w:t xml:space="preserve">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</w:rPr>
        <w:t>Кингисеппский</w:t>
      </w:r>
      <w:proofErr w:type="spellEnd"/>
      <w:r>
        <w:rPr>
          <w:rFonts w:ascii="Times New Roman" w:hAnsi="Times New Roman" w:cs="Times New Roman"/>
          <w:bCs/>
        </w:rPr>
        <w:t xml:space="preserve"> муниципальный район»</w:t>
      </w:r>
      <w:r w:rsidR="0049559E" w:rsidRPr="004D4480">
        <w:rPr>
          <w:rFonts w:ascii="Times New Roman" w:hAnsi="Times New Roman" w:cs="Times New Roman"/>
          <w:bCs/>
        </w:rPr>
        <w:t xml:space="preserve"> </w:t>
      </w:r>
      <w:r w:rsidR="0049559E" w:rsidRPr="004D4480">
        <w:rPr>
          <w:rFonts w:ascii="Times New Roman" w:hAnsi="Times New Roman" w:cs="Times New Roman"/>
          <w:bCs/>
        </w:rPr>
        <w:lastRenderedPageBreak/>
        <w:t>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A7219E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</w:p>
    <w:p w:rsidR="0049559E" w:rsidRPr="00C17CAA" w:rsidRDefault="00A721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14.02.2015г №6</w:t>
      </w:r>
      <w:r w:rsidR="0049559E" w:rsidRPr="00C17CAA">
        <w:rPr>
          <w:rFonts w:ascii="Times New Roman" w:hAnsi="Times New Roman" w:cs="Times New Roman"/>
          <w:bCs/>
        </w:rPr>
        <w:t xml:space="preserve"> </w:t>
      </w:r>
      <w:r w:rsidR="0049559E"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559E" w:rsidP="00863F4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61,0</w:t>
                  </w:r>
                </w:p>
              </w:tc>
            </w:tr>
            <w:tr w:rsidR="000E4201" w:rsidTr="0014323C">
              <w:trPr>
                <w:trHeight w:val="97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559E" w:rsidP="00863F4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7FA6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7FA6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15,7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7FA6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76,7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59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6.1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CC48E4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CC48E4">
        <w:rPr>
          <w:rFonts w:ascii="Times New Roman" w:hAnsi="Times New Roman" w:cs="Times New Roman"/>
          <w:bCs/>
        </w:rPr>
        <w:t>Кингисеппский</w:t>
      </w:r>
      <w:proofErr w:type="spellEnd"/>
      <w:r w:rsidR="00CC48E4">
        <w:rPr>
          <w:rFonts w:ascii="Times New Roman" w:hAnsi="Times New Roman" w:cs="Times New Roman"/>
          <w:bCs/>
        </w:rPr>
        <w:t xml:space="preserve"> муниципальный 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4D7A78" w:rsidRDefault="00A7219E" w:rsidP="006125EE">
      <w:pPr>
        <w:jc w:val="right"/>
        <w:rPr>
          <w:sz w:val="28"/>
          <w:szCs w:val="28"/>
        </w:rPr>
      </w:pPr>
      <w:r>
        <w:rPr>
          <w:sz w:val="28"/>
          <w:szCs w:val="28"/>
        </w:rPr>
        <w:t>14.02.2015г. №6</w:t>
      </w:r>
    </w:p>
    <w:p w:rsidR="0049559E" w:rsidRDefault="0049559E" w:rsidP="006125EE">
      <w:pPr>
        <w:jc w:val="right"/>
        <w:rPr>
          <w:sz w:val="28"/>
          <w:szCs w:val="28"/>
        </w:rPr>
      </w:pPr>
    </w:p>
    <w:p w:rsidR="001E0831" w:rsidRDefault="00CC48E4" w:rsidP="00CC48E4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CA56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Администрация МО "</w:t>
            </w:r>
            <w:proofErr w:type="spellStart"/>
            <w:r w:rsidRPr="0049559E">
              <w:rPr>
                <w:b/>
                <w:bCs/>
                <w:color w:val="000000"/>
                <w:szCs w:val="20"/>
              </w:rPr>
              <w:t>Нежновское</w:t>
            </w:r>
            <w:proofErr w:type="spellEnd"/>
            <w:r w:rsidRPr="0049559E">
              <w:rPr>
                <w:b/>
                <w:bCs/>
                <w:color w:val="000000"/>
                <w:szCs w:val="2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76,7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86 0 0000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Расходы на обеспечение функций органов местного самоуправление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15,7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15,7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 xml:space="preserve">Муниципальная программа МО </w:t>
            </w:r>
            <w:proofErr w:type="spellStart"/>
            <w:r w:rsidRPr="0049559E">
              <w:rPr>
                <w:bCs/>
                <w:color w:val="000000"/>
                <w:szCs w:val="20"/>
              </w:rPr>
              <w:t>Нежновское</w:t>
            </w:r>
            <w:proofErr w:type="spellEnd"/>
            <w:r w:rsidRPr="0049559E">
              <w:rPr>
                <w:bCs/>
                <w:color w:val="000000"/>
                <w:szCs w:val="20"/>
              </w:rPr>
              <w:t xml:space="preserve"> сельское поселение"  "Развитие дорог в </w:t>
            </w:r>
            <w:proofErr w:type="spellStart"/>
            <w:r w:rsidRPr="0049559E">
              <w:rPr>
                <w:bCs/>
                <w:color w:val="000000"/>
                <w:szCs w:val="20"/>
              </w:rPr>
              <w:t>Нежноском</w:t>
            </w:r>
            <w:proofErr w:type="spellEnd"/>
            <w:r w:rsidRPr="0049559E">
              <w:rPr>
                <w:bCs/>
                <w:color w:val="000000"/>
                <w:szCs w:val="2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15,7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 xml:space="preserve">Поддержание существующей сети автомобильных дорог общего пользования" в рамках муниципальной программы МО </w:t>
            </w:r>
            <w:proofErr w:type="spellStart"/>
            <w:r w:rsidRPr="0049559E">
              <w:rPr>
                <w:bCs/>
                <w:color w:val="000000"/>
                <w:szCs w:val="20"/>
              </w:rPr>
              <w:t>Нежновское</w:t>
            </w:r>
            <w:proofErr w:type="spellEnd"/>
            <w:r w:rsidRPr="0049559E">
              <w:rPr>
                <w:bCs/>
                <w:color w:val="000000"/>
                <w:szCs w:val="20"/>
              </w:rPr>
              <w:t xml:space="preserve"> сельского поселения"  "Развитие </w:t>
            </w:r>
            <w:r w:rsidRPr="0049559E">
              <w:rPr>
                <w:bCs/>
                <w:color w:val="000000"/>
                <w:szCs w:val="20"/>
              </w:rPr>
              <w:lastRenderedPageBreak/>
              <w:t xml:space="preserve">автомобильных дорог в </w:t>
            </w:r>
            <w:proofErr w:type="spellStart"/>
            <w:r w:rsidR="00CC48E4">
              <w:rPr>
                <w:bCs/>
                <w:color w:val="000000"/>
                <w:szCs w:val="20"/>
              </w:rPr>
              <w:t>Нежновском</w:t>
            </w:r>
            <w:proofErr w:type="spellEnd"/>
            <w:r w:rsidRPr="0049559E">
              <w:rPr>
                <w:bCs/>
                <w:color w:val="000000"/>
                <w:szCs w:val="2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15,7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lastRenderedPageBreak/>
              <w:t>Мероприятия по содержанию дорог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-182,3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-182,3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 xml:space="preserve"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(дорожный фонд)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198,0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198,0</w:t>
            </w:r>
          </w:p>
        </w:tc>
      </w:tr>
    </w:tbl>
    <w:p w:rsidR="00B4653A" w:rsidRDefault="00B4653A" w:rsidP="0049559E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A569A" w:rsidRDefault="00CA569A" w:rsidP="00B4653A">
      <w:pPr>
        <w:jc w:val="both"/>
        <w:rPr>
          <w:bCs/>
          <w:sz w:val="28"/>
          <w:szCs w:val="28"/>
        </w:rPr>
      </w:pPr>
    </w:p>
    <w:p w:rsidR="00CA569A" w:rsidRDefault="00CA569A" w:rsidP="00B4653A">
      <w:pPr>
        <w:jc w:val="both"/>
        <w:rPr>
          <w:bCs/>
          <w:sz w:val="28"/>
          <w:szCs w:val="28"/>
        </w:rPr>
      </w:pPr>
    </w:p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E674C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19E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8E4"/>
    <w:rsid w:val="00CC4F44"/>
    <w:rsid w:val="00CD1C3D"/>
    <w:rsid w:val="00CD7704"/>
    <w:rsid w:val="00CF1CE1"/>
    <w:rsid w:val="00D056B7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A3ADA-E26F-47B5-95BB-A0E583A2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C90B-040F-476F-89EB-23A11DAC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Kirin</cp:lastModifiedBy>
  <cp:revision>44</cp:revision>
  <cp:lastPrinted>2015-02-06T13:28:00Z</cp:lastPrinted>
  <dcterms:created xsi:type="dcterms:W3CDTF">2014-02-01T11:38:00Z</dcterms:created>
  <dcterms:modified xsi:type="dcterms:W3CDTF">2015-02-28T11:27:00Z</dcterms:modified>
</cp:coreProperties>
</file>