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DD" w:rsidRDefault="00B55FDD" w:rsidP="00B55FDD">
      <w:pPr>
        <w:jc w:val="center"/>
        <w:rPr>
          <w:b/>
          <w:sz w:val="28"/>
          <w:szCs w:val="28"/>
        </w:rPr>
      </w:pPr>
      <w:r w:rsidRPr="00666FBA">
        <w:rPr>
          <w:b/>
          <w:sz w:val="28"/>
          <w:szCs w:val="28"/>
        </w:rPr>
        <w:t>ЗАЯВКА НА УЧАСТИЕ В ТОРГАХ В ЭЛЕКТРОННОЙ ФОРМЕ</w:t>
      </w:r>
      <w:r>
        <w:rPr>
          <w:b/>
          <w:sz w:val="28"/>
          <w:szCs w:val="28"/>
        </w:rPr>
        <w:t xml:space="preserve">  </w:t>
      </w:r>
    </w:p>
    <w:p w:rsidR="00B55FDD" w:rsidRPr="00666FBA" w:rsidRDefault="00B55FDD" w:rsidP="00B55FDD">
      <w:pPr>
        <w:jc w:val="center"/>
        <w:rPr>
          <w:b/>
          <w:sz w:val="28"/>
          <w:szCs w:val="28"/>
        </w:rPr>
      </w:pPr>
      <w:r w:rsidRPr="00666FBA">
        <w:rPr>
          <w:b/>
          <w:sz w:val="28"/>
          <w:szCs w:val="28"/>
        </w:rPr>
        <w:t>ПО ПРОДАЖЕ МУНИЦИПАЛЬНОГО ИМУЩЕСТВА</w:t>
      </w:r>
    </w:p>
    <w:p w:rsidR="00B55FDD" w:rsidRDefault="00B55FDD" w:rsidP="00B55FDD">
      <w:pPr>
        <w:jc w:val="center"/>
        <w:rPr>
          <w:b/>
          <w:sz w:val="28"/>
          <w:szCs w:val="28"/>
        </w:rPr>
      </w:pPr>
      <w:r w:rsidRPr="00666FBA">
        <w:rPr>
          <w:b/>
          <w:sz w:val="28"/>
          <w:szCs w:val="28"/>
        </w:rPr>
        <w:t>(АУКЦИОН)</w:t>
      </w:r>
    </w:p>
    <w:p w:rsidR="00B55FDD" w:rsidRPr="00666FBA" w:rsidRDefault="00B55FDD" w:rsidP="00B55FDD">
      <w:pPr>
        <w:jc w:val="center"/>
        <w:rPr>
          <w:b/>
          <w:sz w:val="28"/>
          <w:szCs w:val="28"/>
        </w:rPr>
      </w:pPr>
    </w:p>
    <w:p w:rsidR="00B55FDD" w:rsidRPr="00173FA7" w:rsidRDefault="00B55FDD" w:rsidP="00B55FD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173FA7">
        <w:rPr>
          <w:b/>
          <w:sz w:val="28"/>
          <w:szCs w:val="28"/>
        </w:rPr>
        <w:t>номер извещения на электронной площадке __________________</w:t>
      </w:r>
      <w:r>
        <w:rPr>
          <w:b/>
          <w:sz w:val="28"/>
          <w:szCs w:val="28"/>
        </w:rPr>
        <w:t>_______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Предмет торгов (</w:t>
      </w:r>
      <w:proofErr w:type="spellStart"/>
      <w:proofErr w:type="gramStart"/>
      <w:r>
        <w:rPr>
          <w:sz w:val="28"/>
          <w:szCs w:val="28"/>
        </w:rPr>
        <w:t>см.информационное</w:t>
      </w:r>
      <w:proofErr w:type="spellEnd"/>
      <w:proofErr w:type="gramEnd"/>
      <w:r>
        <w:rPr>
          <w:sz w:val="28"/>
          <w:szCs w:val="28"/>
        </w:rPr>
        <w:t xml:space="preserve"> сообщение)_______________________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B75A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B55FDD" w:rsidRDefault="00B55FDD" w:rsidP="00B55FDD">
      <w:pPr>
        <w:pStyle w:val="2"/>
        <w:spacing w:after="0" w:line="240" w:lineRule="auto"/>
        <w:ind w:left="0"/>
        <w:jc w:val="both"/>
      </w:pPr>
      <w:r w:rsidRPr="00E72091">
        <w:t xml:space="preserve">                               </w:t>
      </w:r>
      <w:r>
        <w:t xml:space="preserve">           </w:t>
      </w:r>
      <w:r w:rsidRPr="00E72091">
        <w:t xml:space="preserve">    (наименование имущества)</w:t>
      </w:r>
    </w:p>
    <w:p w:rsidR="00B55FDD" w:rsidRPr="00E72091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72091">
        <w:rPr>
          <w:sz w:val="28"/>
          <w:szCs w:val="28"/>
        </w:rPr>
        <w:t>ата проведения</w:t>
      </w:r>
      <w:r>
        <w:rPr>
          <w:sz w:val="28"/>
          <w:szCs w:val="28"/>
        </w:rPr>
        <w:t xml:space="preserve"> аукциона в электронной форме________________________</w:t>
      </w:r>
    </w:p>
    <w:p w:rsidR="00B55FDD" w:rsidRDefault="00B55FDD" w:rsidP="00B55FDD">
      <w:pPr>
        <w:pStyle w:val="2"/>
        <w:spacing w:after="0" w:line="240" w:lineRule="auto"/>
        <w:ind w:left="0"/>
        <w:jc w:val="both"/>
      </w:pPr>
    </w:p>
    <w:p w:rsidR="00B55FDD" w:rsidRPr="00E72091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72091">
        <w:rPr>
          <w:sz w:val="28"/>
          <w:szCs w:val="28"/>
        </w:rPr>
        <w:t>Изучи</w:t>
      </w:r>
      <w:r>
        <w:rPr>
          <w:sz w:val="28"/>
          <w:szCs w:val="28"/>
        </w:rPr>
        <w:t>в информационное сообщение о проведении аукциона в электронной форме __________________________________________________________________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t xml:space="preserve">                 </w:t>
      </w:r>
      <w:r w:rsidRPr="002F38C6">
        <w:t xml:space="preserve"> (полное наименование юридического</w:t>
      </w:r>
      <w:r>
        <w:t xml:space="preserve"> лица/ </w:t>
      </w:r>
      <w:r w:rsidRPr="002F38C6">
        <w:t>ФИО физического</w:t>
      </w:r>
      <w:r>
        <w:t xml:space="preserve"> лица)</w:t>
      </w:r>
      <w:r w:rsidRPr="002F38C6">
        <w:t xml:space="preserve"> </w:t>
      </w:r>
    </w:p>
    <w:p w:rsidR="00B55FDD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  <w:r>
        <w:t>(</w:t>
      </w:r>
      <w:r w:rsidRPr="00EB75A1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</w:t>
      </w:r>
      <w:r w:rsidRPr="00EB75A1">
        <w:rPr>
          <w:sz w:val="28"/>
          <w:szCs w:val="28"/>
        </w:rPr>
        <w:t xml:space="preserve"> Претендент</w:t>
      </w:r>
      <w:r>
        <w:rPr>
          <w:sz w:val="28"/>
          <w:szCs w:val="28"/>
        </w:rPr>
        <w:t>), в лице _________________________________________,</w:t>
      </w:r>
    </w:p>
    <w:p w:rsidR="00B55FDD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_________________________________________, </w:t>
      </w:r>
    </w:p>
    <w:p w:rsidR="00B55FDD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 нахождения</w:t>
      </w:r>
      <w:proofErr w:type="gramEnd"/>
      <w:r>
        <w:rPr>
          <w:sz w:val="28"/>
          <w:szCs w:val="28"/>
        </w:rPr>
        <w:t>: _________________________________________________</w:t>
      </w:r>
    </w:p>
    <w:p w:rsidR="00B55FDD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EB75A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</w:t>
      </w:r>
      <w:r w:rsidRPr="00EB75A1">
        <w:rPr>
          <w:sz w:val="28"/>
          <w:szCs w:val="28"/>
        </w:rPr>
        <w:t xml:space="preserve">   </w:t>
      </w:r>
    </w:p>
    <w:p w:rsidR="00B55FDD" w:rsidRDefault="00B55FDD" w:rsidP="00B55FDD">
      <w:pPr>
        <w:pStyle w:val="2"/>
        <w:spacing w:after="0" w:line="240" w:lineRule="auto"/>
        <w:ind w:left="0"/>
        <w:jc w:val="center"/>
      </w:pPr>
      <w:r>
        <w:t>(почтовый адрес (для юридического лица)/</w:t>
      </w:r>
    </w:p>
    <w:p w:rsidR="00B55FDD" w:rsidRDefault="00B55FDD" w:rsidP="00B55FDD">
      <w:pPr>
        <w:pStyle w:val="2"/>
        <w:spacing w:after="0" w:line="240" w:lineRule="auto"/>
        <w:ind w:left="0"/>
        <w:jc w:val="center"/>
      </w:pPr>
      <w:r>
        <w:t>ФИО, сведения о месте жительства (для физического лица)</w:t>
      </w:r>
    </w:p>
    <w:p w:rsidR="00B55FDD" w:rsidRPr="00707F67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707F67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документа, удостоверяющего личность____________________</w:t>
      </w:r>
    </w:p>
    <w:p w:rsidR="00B55FDD" w:rsidRPr="00707F67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5FDD" w:rsidRDefault="00B55FDD" w:rsidP="00B55FDD">
      <w:pPr>
        <w:pStyle w:val="2"/>
        <w:spacing w:after="0" w:line="240" w:lineRule="auto"/>
        <w:ind w:left="0"/>
      </w:pPr>
      <w:r>
        <w:t xml:space="preserve">          (наименование документа, номер, когда и кем выдан) для физических лиц)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503B">
        <w:rPr>
          <w:sz w:val="28"/>
          <w:szCs w:val="28"/>
        </w:rPr>
        <w:t xml:space="preserve">оглашается приобрести указанное в информационном сообщении </w:t>
      </w:r>
      <w:r>
        <w:rPr>
          <w:sz w:val="28"/>
          <w:szCs w:val="28"/>
        </w:rPr>
        <w:t>м</w:t>
      </w:r>
      <w:r w:rsidRPr="009D503B">
        <w:rPr>
          <w:sz w:val="28"/>
          <w:szCs w:val="28"/>
        </w:rPr>
        <w:t>униципальное имущество</w:t>
      </w:r>
      <w:r>
        <w:rPr>
          <w:sz w:val="28"/>
          <w:szCs w:val="28"/>
        </w:rPr>
        <w:t xml:space="preserve"> в соответствии с условиями, указанными в информационном сообщении.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Настоящей заявкой подтверждается, что: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Претендента не проводится процедура ликвидации;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</w:t>
      </w:r>
      <w:proofErr w:type="gramStart"/>
      <w:r>
        <w:rPr>
          <w:sz w:val="28"/>
          <w:szCs w:val="28"/>
        </w:rPr>
        <w:t>Претендента  не</w:t>
      </w:r>
      <w:proofErr w:type="gramEnd"/>
      <w:r>
        <w:rPr>
          <w:sz w:val="28"/>
          <w:szCs w:val="28"/>
        </w:rPr>
        <w:t xml:space="preserve"> приостановлена.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подтверждает, что располагает данными о Продавце, предмете продажи, начальной цене продажи муниципального имущества, величине повышения начальной цены продажи муниципального имущества («шаг аукциона»), сумме задатка, а также дате, времени проведения аукциона по продаже муниципального имущества, порядке его проведения, порядке определения победителя, порядке оплаты приобретаемого  муниципального имущества, порядке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подтверждает, что на дату подписания настоящей заявки он ознакомлен с характеристиками муниципального имущества, указанными в информационном сообщении о проведении аукциона, что Претенденту была предоставлена возможность ознакомиться с состоянием муниципального имущества, в результате осмотра Претендент претензий по качеству, состоянию муниципального имущества, а также к документам и информации о муниципальном имуществе не имеет.         </w:t>
      </w:r>
    </w:p>
    <w:p w:rsidR="00B55FDD" w:rsidRPr="009D503B" w:rsidRDefault="00B55FDD" w:rsidP="00B55F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5FDD" w:rsidRPr="004D091E" w:rsidRDefault="00B55FDD" w:rsidP="00B55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обязуется в случае </w:t>
      </w:r>
      <w:proofErr w:type="gramStart"/>
      <w:r>
        <w:rPr>
          <w:sz w:val="28"/>
          <w:szCs w:val="28"/>
        </w:rPr>
        <w:t>признания  победителем</w:t>
      </w:r>
      <w:proofErr w:type="gramEnd"/>
      <w:r>
        <w:rPr>
          <w:sz w:val="28"/>
          <w:szCs w:val="28"/>
        </w:rPr>
        <w:t xml:space="preserve"> аукциона заключить  с Продавцом </w:t>
      </w:r>
      <w:r w:rsidRPr="00EB75A1">
        <w:rPr>
          <w:sz w:val="28"/>
          <w:szCs w:val="28"/>
        </w:rPr>
        <w:t xml:space="preserve">договор купли-продажи </w:t>
      </w:r>
      <w:r>
        <w:rPr>
          <w:sz w:val="28"/>
          <w:szCs w:val="28"/>
        </w:rPr>
        <w:t xml:space="preserve">в сроки, указанные в информационном сообщении о проведении аукциона, уплатить стоимость муниципального имущества, определенную по результатам продажи, в порядке и в сроки, установленные информационным сообщением о проведении аукциона и договором купли-продажи муниципального имущества. </w:t>
      </w:r>
    </w:p>
    <w:p w:rsidR="00B55FDD" w:rsidRDefault="00B55FDD" w:rsidP="00B55FDD">
      <w:pPr>
        <w:jc w:val="both"/>
        <w:rPr>
          <w:sz w:val="28"/>
          <w:szCs w:val="28"/>
        </w:rPr>
      </w:pPr>
    </w:p>
    <w:p w:rsidR="00B55FDD" w:rsidRDefault="00B55FDD" w:rsidP="00B55FDD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Претендент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Претенденту известны.</w:t>
      </w:r>
    </w:p>
    <w:p w:rsidR="00B55FDD" w:rsidRDefault="00B55FDD" w:rsidP="00B55FDD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Претендент согласен на обработку своих персональных данных.</w:t>
      </w:r>
    </w:p>
    <w:p w:rsidR="00B55FDD" w:rsidRDefault="00B55FDD" w:rsidP="00B55FDD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55FDD" w:rsidRDefault="00B55FDD" w:rsidP="00B55FDD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</w:t>
      </w:r>
      <w:r w:rsidRPr="00EB75A1">
        <w:rPr>
          <w:rFonts w:ascii="Times New Roman" w:hAnsi="Times New Roman"/>
          <w:sz w:val="28"/>
          <w:szCs w:val="28"/>
        </w:rPr>
        <w:t xml:space="preserve"> заявке прилагаются документы </w:t>
      </w:r>
      <w:r w:rsidRPr="0098423C">
        <w:rPr>
          <w:rFonts w:ascii="Liberation Serif" w:hAnsi="Liberation Serif" w:cs="Liberation Serif"/>
          <w:sz w:val="28"/>
          <w:szCs w:val="28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</w:t>
      </w:r>
      <w:r>
        <w:rPr>
          <w:rFonts w:ascii="Liberation Serif" w:hAnsi="Liberation Serif" w:cs="Liberation Serif"/>
          <w:sz w:val="28"/>
          <w:szCs w:val="28"/>
        </w:rPr>
        <w:t xml:space="preserve"> в </w:t>
      </w:r>
      <w:r w:rsidRPr="00EB75A1">
        <w:rPr>
          <w:rFonts w:ascii="Times New Roman" w:hAnsi="Times New Roman"/>
          <w:sz w:val="28"/>
          <w:szCs w:val="28"/>
        </w:rPr>
        <w:t>соответствии с перечнем, указанным в информационном сообщении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55FDD" w:rsidRDefault="00B55FDD" w:rsidP="00B55FDD">
      <w:pPr>
        <w:jc w:val="both"/>
        <w:rPr>
          <w:sz w:val="28"/>
          <w:szCs w:val="28"/>
        </w:rPr>
      </w:pPr>
    </w:p>
    <w:p w:rsidR="00B55FDD" w:rsidRDefault="00B55FDD" w:rsidP="00B55FDD">
      <w:pPr>
        <w:jc w:val="both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</w:p>
    <w:p w:rsidR="00B55FDD" w:rsidRDefault="00B55FDD" w:rsidP="00B55FDD">
      <w:pPr>
        <w:pStyle w:val="2"/>
        <w:spacing w:after="0" w:line="240" w:lineRule="auto"/>
        <w:ind w:left="0"/>
        <w:rPr>
          <w:sz w:val="28"/>
          <w:szCs w:val="28"/>
        </w:rPr>
      </w:pPr>
    </w:p>
    <w:p w:rsidR="002C3209" w:rsidRDefault="002C3209">
      <w:bookmarkStart w:id="0" w:name="_GoBack"/>
      <w:bookmarkEnd w:id="0"/>
    </w:p>
    <w:sectPr w:rsidR="002C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DD"/>
    <w:rsid w:val="002C3209"/>
    <w:rsid w:val="00B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FC32-099E-4F79-937E-05ABD52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5F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 Text"/>
    <w:basedOn w:val="a"/>
    <w:rsid w:val="00B55FD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Арямкина</dc:creator>
  <cp:keywords/>
  <dc:description/>
  <cp:lastModifiedBy>Виктория Арямкина</cp:lastModifiedBy>
  <cp:revision>1</cp:revision>
  <dcterms:created xsi:type="dcterms:W3CDTF">2022-04-08T14:39:00Z</dcterms:created>
  <dcterms:modified xsi:type="dcterms:W3CDTF">2022-04-08T14:42:00Z</dcterms:modified>
</cp:coreProperties>
</file>