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2B" w:rsidRPr="00275922" w:rsidRDefault="002A392B" w:rsidP="002A392B">
      <w:pPr>
        <w:spacing w:after="0"/>
        <w:jc w:val="center"/>
        <w:rPr>
          <w:rFonts w:ascii="Times New Roman" w:hAnsi="Times New Roman" w:cs="Times New Roman"/>
        </w:rPr>
      </w:pPr>
      <w:r w:rsidRPr="002759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C633BA" wp14:editId="77BB31B8">
            <wp:simplePos x="0" y="0"/>
            <wp:positionH relativeFrom="column">
              <wp:posOffset>2675255</wp:posOffset>
            </wp:positionH>
            <wp:positionV relativeFrom="paragraph">
              <wp:posOffset>-83820</wp:posOffset>
            </wp:positionV>
            <wp:extent cx="752475" cy="781050"/>
            <wp:effectExtent l="0" t="0" r="9525" b="0"/>
            <wp:wrapNone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92B" w:rsidRPr="00275922" w:rsidRDefault="002A392B" w:rsidP="002A392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75922">
        <w:rPr>
          <w:rFonts w:ascii="Times New Roman" w:hAnsi="Times New Roman" w:cs="Times New Roman"/>
          <w:sz w:val="32"/>
          <w:szCs w:val="32"/>
        </w:rPr>
        <w:tab/>
      </w:r>
    </w:p>
    <w:p w:rsidR="002A392B" w:rsidRPr="00275922" w:rsidRDefault="002A392B" w:rsidP="002A39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92B" w:rsidRPr="00275922" w:rsidRDefault="002A392B" w:rsidP="002A392B">
      <w:pPr>
        <w:spacing w:after="0"/>
        <w:rPr>
          <w:rFonts w:ascii="Times New Roman" w:hAnsi="Times New Roman" w:cs="Times New Roman"/>
        </w:rPr>
      </w:pPr>
      <w:r w:rsidRPr="00275922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2A392B" w:rsidRPr="00275922" w:rsidRDefault="002A392B" w:rsidP="002A392B">
      <w:pPr>
        <w:tabs>
          <w:tab w:val="center" w:pos="4819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</w:rPr>
        <w:tab/>
      </w:r>
      <w:r w:rsidRPr="00275922">
        <w:rPr>
          <w:rFonts w:ascii="Times New Roman" w:hAnsi="Times New Roman" w:cs="Times New Roman"/>
          <w:sz w:val="20"/>
          <w:szCs w:val="20"/>
        </w:rPr>
        <w:t>Совет депутатов</w:t>
      </w:r>
      <w:r w:rsidRPr="00275922">
        <w:rPr>
          <w:rFonts w:ascii="Times New Roman" w:hAnsi="Times New Roman" w:cs="Times New Roman"/>
          <w:sz w:val="20"/>
          <w:szCs w:val="20"/>
        </w:rPr>
        <w:tab/>
      </w:r>
    </w:p>
    <w:p w:rsidR="002A392B" w:rsidRPr="00275922" w:rsidRDefault="002A392B" w:rsidP="002A39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Нежновского сельского поселения</w:t>
      </w:r>
    </w:p>
    <w:p w:rsidR="002A392B" w:rsidRPr="00275922" w:rsidRDefault="002A392B" w:rsidP="002A39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 xml:space="preserve"> Кингисеппск</w:t>
      </w:r>
      <w:r>
        <w:rPr>
          <w:rFonts w:ascii="Times New Roman" w:hAnsi="Times New Roman" w:cs="Times New Roman"/>
          <w:sz w:val="20"/>
          <w:szCs w:val="20"/>
        </w:rPr>
        <w:t xml:space="preserve">ого </w:t>
      </w:r>
      <w:r w:rsidRPr="00275922">
        <w:rPr>
          <w:rFonts w:ascii="Times New Roman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75922">
        <w:rPr>
          <w:rFonts w:ascii="Times New Roman" w:hAnsi="Times New Roman" w:cs="Times New Roman"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2A392B" w:rsidRPr="00275922" w:rsidRDefault="002A392B" w:rsidP="002A39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2A392B" w:rsidRPr="00275922" w:rsidRDefault="002A392B" w:rsidP="002A39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5922">
        <w:rPr>
          <w:rFonts w:ascii="Times New Roman" w:hAnsi="Times New Roman" w:cs="Times New Roman"/>
          <w:sz w:val="20"/>
          <w:szCs w:val="20"/>
        </w:rPr>
        <w:t>(четвёртый созыв)</w:t>
      </w:r>
    </w:p>
    <w:p w:rsidR="002A392B" w:rsidRPr="002A392B" w:rsidRDefault="002A392B" w:rsidP="002A392B">
      <w:pPr>
        <w:spacing w:after="0"/>
        <w:jc w:val="center"/>
        <w:rPr>
          <w:rFonts w:ascii="Times New Roman" w:hAnsi="Times New Roman" w:cs="Times New Roman"/>
          <w:b/>
        </w:rPr>
      </w:pPr>
    </w:p>
    <w:p w:rsidR="002A392B" w:rsidRPr="002A392B" w:rsidRDefault="002A392B" w:rsidP="002A392B">
      <w:pPr>
        <w:spacing w:after="0"/>
        <w:jc w:val="center"/>
        <w:rPr>
          <w:rFonts w:ascii="Times New Roman" w:hAnsi="Times New Roman" w:cs="Times New Roman"/>
          <w:b/>
        </w:rPr>
      </w:pPr>
      <w:r w:rsidRPr="002A392B">
        <w:rPr>
          <w:rFonts w:ascii="Times New Roman" w:hAnsi="Times New Roman" w:cs="Times New Roman"/>
          <w:b/>
        </w:rPr>
        <w:t>РЕШЕНИЕ.</w:t>
      </w:r>
    </w:p>
    <w:p w:rsidR="002A392B" w:rsidRDefault="002A392B" w:rsidP="002A39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D151F" w:rsidRPr="008D151F" w:rsidRDefault="008D151F" w:rsidP="008D1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46249" w:rsidRPr="002A392B" w:rsidRDefault="00C524CC" w:rsidP="008D1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92B">
        <w:rPr>
          <w:rFonts w:ascii="Times New Roman" w:hAnsi="Times New Roman" w:cs="Times New Roman"/>
          <w:sz w:val="24"/>
          <w:szCs w:val="24"/>
        </w:rPr>
        <w:t>07.07.</w:t>
      </w:r>
      <w:r w:rsidR="008D151F" w:rsidRPr="002A392B">
        <w:rPr>
          <w:rFonts w:ascii="Times New Roman" w:hAnsi="Times New Roman" w:cs="Times New Roman"/>
          <w:sz w:val="24"/>
          <w:szCs w:val="24"/>
        </w:rPr>
        <w:t>20</w:t>
      </w:r>
      <w:r w:rsidR="00046249" w:rsidRPr="002A392B">
        <w:rPr>
          <w:rFonts w:ascii="Times New Roman" w:hAnsi="Times New Roman" w:cs="Times New Roman"/>
          <w:sz w:val="24"/>
          <w:szCs w:val="24"/>
        </w:rPr>
        <w:t>23</w:t>
      </w:r>
      <w:r w:rsidR="008D151F" w:rsidRPr="002A392B">
        <w:rPr>
          <w:rFonts w:ascii="Times New Roman" w:hAnsi="Times New Roman" w:cs="Times New Roman"/>
          <w:sz w:val="24"/>
          <w:szCs w:val="24"/>
        </w:rPr>
        <w:t xml:space="preserve">  </w:t>
      </w:r>
      <w:r w:rsidR="002A392B" w:rsidRPr="002A39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D151F" w:rsidRPr="002A392B">
        <w:rPr>
          <w:rFonts w:ascii="Times New Roman" w:hAnsi="Times New Roman" w:cs="Times New Roman"/>
          <w:sz w:val="24"/>
          <w:szCs w:val="24"/>
        </w:rPr>
        <w:t>№</w:t>
      </w:r>
      <w:r w:rsidR="00E13613" w:rsidRPr="002A392B">
        <w:rPr>
          <w:rFonts w:ascii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hAnsi="Times New Roman" w:cs="Times New Roman"/>
          <w:sz w:val="24"/>
          <w:szCs w:val="24"/>
        </w:rPr>
        <w:t>212</w:t>
      </w:r>
    </w:p>
    <w:bookmarkEnd w:id="0"/>
    <w:p w:rsidR="008D151F" w:rsidRPr="002A392B" w:rsidRDefault="008D151F" w:rsidP="008D15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39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151F" w:rsidRPr="002A392B" w:rsidRDefault="008D151F" w:rsidP="00E13613">
      <w:pPr>
        <w:spacing w:after="0" w:line="240" w:lineRule="auto"/>
        <w:ind w:right="3260"/>
        <w:jc w:val="both"/>
        <w:rPr>
          <w:b/>
          <w:sz w:val="24"/>
          <w:szCs w:val="24"/>
        </w:rPr>
      </w:pPr>
      <w:r w:rsidRPr="002A392B">
        <w:rPr>
          <w:rFonts w:ascii="Times New Roman" w:hAnsi="Times New Roman" w:cs="Times New Roman"/>
          <w:b/>
          <w:sz w:val="24"/>
          <w:szCs w:val="24"/>
        </w:rPr>
        <w:t>«</w:t>
      </w: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и условиях продажи жилых помещений муниципального жилищного фонда</w:t>
      </w:r>
      <w:r w:rsidR="00E13613"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6249" w:rsidRPr="002A392B">
        <w:rPr>
          <w:rFonts w:ascii="Times New Roman" w:hAnsi="Times New Roman" w:cs="Times New Roman"/>
          <w:b/>
          <w:sz w:val="24"/>
          <w:szCs w:val="24"/>
        </w:rPr>
        <w:t>Нежновско</w:t>
      </w:r>
      <w:r w:rsidR="00475B7E" w:rsidRPr="002A392B">
        <w:rPr>
          <w:rFonts w:ascii="Times New Roman" w:hAnsi="Times New Roman" w:cs="Times New Roman"/>
          <w:b/>
          <w:sz w:val="24"/>
          <w:szCs w:val="24"/>
        </w:rPr>
        <w:t>го</w:t>
      </w:r>
      <w:r w:rsidRPr="002A392B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75B7E" w:rsidRPr="002A392B">
        <w:rPr>
          <w:rFonts w:ascii="Times New Roman" w:hAnsi="Times New Roman" w:cs="Times New Roman"/>
          <w:b/>
          <w:sz w:val="24"/>
          <w:szCs w:val="24"/>
        </w:rPr>
        <w:t>го</w:t>
      </w:r>
      <w:r w:rsidRPr="002A392B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75B7E" w:rsidRPr="002A392B">
        <w:rPr>
          <w:rFonts w:ascii="Times New Roman" w:hAnsi="Times New Roman" w:cs="Times New Roman"/>
          <w:b/>
          <w:sz w:val="24"/>
          <w:szCs w:val="24"/>
        </w:rPr>
        <w:t>я</w:t>
      </w:r>
      <w:r w:rsidRPr="002A392B">
        <w:rPr>
          <w:rFonts w:ascii="Times New Roman" w:hAnsi="Times New Roman" w:cs="Times New Roman"/>
          <w:b/>
          <w:sz w:val="24"/>
          <w:szCs w:val="24"/>
        </w:rPr>
        <w:t>»</w:t>
      </w:r>
    </w:p>
    <w:p w:rsidR="00915382" w:rsidRPr="002A392B" w:rsidRDefault="00915382" w:rsidP="00CD183D">
      <w:pPr>
        <w:spacing w:before="100" w:beforeAutospacing="1" w:after="100" w:afterAutospacing="1" w:line="240" w:lineRule="auto"/>
        <w:ind w:right="326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E367B" w:rsidRPr="002A392B" w:rsidRDefault="004E367B" w:rsidP="00CD18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46249" w:rsidRPr="002A392B">
        <w:rPr>
          <w:rFonts w:ascii="Times New Roman" w:eastAsia="Times New Roman" w:hAnsi="Times New Roman" w:cs="Times New Roman"/>
          <w:sz w:val="24"/>
          <w:szCs w:val="24"/>
        </w:rPr>
        <w:t>стоящее Положение разработано в соответствии с Гражданским кодексом Российской Федерации, Ж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илищн</w:t>
      </w:r>
      <w:r w:rsidR="00046249" w:rsidRPr="002A392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кодекс</w:t>
      </w:r>
      <w:r w:rsidR="00046249" w:rsidRPr="002A392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="00E13613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046249" w:rsidRPr="002A392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35 Бюджетного</w:t>
      </w:r>
      <w:r w:rsidR="008D151F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кодекса </w:t>
      </w:r>
      <w:r w:rsidR="00E13613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13613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Федерации, </w:t>
      </w:r>
      <w:r w:rsidR="00A90F25" w:rsidRPr="002A392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</w:t>
      </w:r>
      <w:r w:rsidR="00475B7E" w:rsidRPr="002A39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2775"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Постановлением Правительства Российской Федерации от 22.07.2002 г. № 549 «Об утверждение положения об организации продажи государственного или муниципального имущества  посредствам публичного предложения и без объявление цены»,</w:t>
      </w:r>
      <w:r w:rsidR="00475B7E" w:rsidRPr="002A392B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75B7E" w:rsidRPr="002A392B">
        <w:rPr>
          <w:rFonts w:ascii="Times New Roman" w:eastAsia="Times New Roman" w:hAnsi="Times New Roman" w:cs="Times New Roman"/>
          <w:sz w:val="24"/>
          <w:szCs w:val="24"/>
        </w:rPr>
        <w:t xml:space="preserve"> о порядке управления и распоряжения муниципальной 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475B7E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МО «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Нежновско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», утвержденного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 xml:space="preserve"> решением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 xml:space="preserve"> Советом депутатов МО «Нежновское сельское поселение» №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22 от 12.07.2013 года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и в целях эффективного использования муниципального жилого фонда 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Нежно</w:t>
      </w:r>
      <w:r w:rsidR="00774E5E" w:rsidRPr="002A392B">
        <w:rPr>
          <w:rFonts w:ascii="Times New Roman" w:eastAsia="Times New Roman" w:hAnsi="Times New Roman" w:cs="Times New Roman"/>
          <w:sz w:val="24"/>
          <w:szCs w:val="24"/>
        </w:rPr>
        <w:t>вского сельского поселения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жилищных прав граждан,</w:t>
      </w:r>
    </w:p>
    <w:p w:rsidR="003D6FFC" w:rsidRPr="002A392B" w:rsidRDefault="004E367B" w:rsidP="00E1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Нежновского</w:t>
      </w:r>
      <w:r w:rsidR="00774E5E" w:rsidRPr="002A392B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74E5E" w:rsidRPr="002A392B">
        <w:rPr>
          <w:rFonts w:ascii="Times New Roman" w:eastAsia="Times New Roman" w:hAnsi="Times New Roman" w:cs="Times New Roman"/>
          <w:sz w:val="24"/>
          <w:szCs w:val="24"/>
        </w:rPr>
        <w:t xml:space="preserve"> Кингисеппского муниципального района Ленинградской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4E367B" w:rsidRPr="002A392B" w:rsidRDefault="004E367B" w:rsidP="00E1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И Л:</w:t>
      </w:r>
    </w:p>
    <w:p w:rsidR="004E367B" w:rsidRPr="002A392B" w:rsidRDefault="004E367B" w:rsidP="00CD183D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порядке и условиях продажи жилых помещений муниципального жилищного фонда </w:t>
      </w:r>
      <w:r w:rsidR="003F4EDC" w:rsidRPr="002A392B">
        <w:rPr>
          <w:rFonts w:ascii="Times New Roman" w:eastAsia="Times New Roman" w:hAnsi="Times New Roman" w:cs="Times New Roman"/>
          <w:sz w:val="24"/>
          <w:szCs w:val="24"/>
        </w:rPr>
        <w:t>Нежновского сельского поселения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:rsidR="00915382" w:rsidRPr="002A392B" w:rsidRDefault="003F4EDC" w:rsidP="00CD183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92B">
        <w:rPr>
          <w:rFonts w:ascii="Times New Roman" w:hAnsi="Times New Roman" w:cs="Times New Roman"/>
          <w:sz w:val="24"/>
          <w:szCs w:val="24"/>
        </w:rPr>
        <w:t>Р</w:t>
      </w:r>
      <w:r w:rsidR="00915382" w:rsidRPr="002A392B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Pr="002A392B">
        <w:rPr>
          <w:rFonts w:ascii="Times New Roman" w:hAnsi="Times New Roman" w:cs="Times New Roman"/>
          <w:sz w:val="24"/>
          <w:szCs w:val="24"/>
        </w:rPr>
        <w:t>Нежновского сельского поселения.</w:t>
      </w:r>
    </w:p>
    <w:p w:rsidR="00915382" w:rsidRPr="002A392B" w:rsidRDefault="00915382" w:rsidP="00CD183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92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</w:t>
      </w:r>
      <w:r w:rsidR="003F4EDC" w:rsidRPr="002A392B">
        <w:rPr>
          <w:rFonts w:ascii="Times New Roman" w:hAnsi="Times New Roman" w:cs="Times New Roman"/>
          <w:sz w:val="24"/>
          <w:szCs w:val="24"/>
        </w:rPr>
        <w:t>размещения.</w:t>
      </w:r>
    </w:p>
    <w:p w:rsidR="00915382" w:rsidRPr="002A392B" w:rsidRDefault="00915382" w:rsidP="00CD183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392B">
        <w:rPr>
          <w:rFonts w:ascii="Times New Roman" w:hAnsi="Times New Roman" w:cs="Times New Roman"/>
          <w:sz w:val="24"/>
          <w:szCs w:val="24"/>
        </w:rPr>
        <w:t xml:space="preserve">Исполнение настоящего решения возложить на администрацию </w:t>
      </w:r>
      <w:r w:rsidR="003F4EDC" w:rsidRPr="002A392B">
        <w:rPr>
          <w:rFonts w:ascii="Times New Roman" w:hAnsi="Times New Roman" w:cs="Times New Roman"/>
          <w:sz w:val="24"/>
          <w:szCs w:val="24"/>
        </w:rPr>
        <w:t>Нежновского сельского поселения.</w:t>
      </w:r>
    </w:p>
    <w:p w:rsidR="00915382" w:rsidRPr="002A392B" w:rsidRDefault="00915382" w:rsidP="00CD183D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92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C524CC" w:rsidRPr="002A392B">
        <w:rPr>
          <w:rFonts w:ascii="Times New Roman" w:hAnsi="Times New Roman" w:cs="Times New Roman"/>
          <w:sz w:val="24"/>
          <w:szCs w:val="24"/>
        </w:rPr>
        <w:t>администрацию Нежновского сельского поселения.</w:t>
      </w:r>
    </w:p>
    <w:p w:rsidR="00915382" w:rsidRPr="002A392B" w:rsidRDefault="00915382" w:rsidP="00CD183D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382" w:rsidRPr="002A392B" w:rsidRDefault="00915382" w:rsidP="00E13613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382" w:rsidRPr="002A392B" w:rsidRDefault="00915382" w:rsidP="00E1361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2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524CC" w:rsidRPr="002A392B" w:rsidRDefault="003F4EDC" w:rsidP="00CD183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2B">
        <w:rPr>
          <w:rFonts w:ascii="Times New Roman" w:hAnsi="Times New Roman" w:cs="Times New Roman"/>
          <w:sz w:val="24"/>
          <w:szCs w:val="24"/>
        </w:rPr>
        <w:t>Нежновского сельского поселения</w:t>
      </w:r>
      <w:r w:rsidR="00915382" w:rsidRPr="002A39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3613" w:rsidRPr="002A39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382" w:rsidRPr="002A392B">
        <w:rPr>
          <w:rFonts w:ascii="Times New Roman" w:hAnsi="Times New Roman" w:cs="Times New Roman"/>
          <w:sz w:val="24"/>
          <w:szCs w:val="24"/>
        </w:rPr>
        <w:t xml:space="preserve">  </w:t>
      </w:r>
      <w:r w:rsidRPr="002A392B">
        <w:rPr>
          <w:rFonts w:ascii="Times New Roman" w:hAnsi="Times New Roman" w:cs="Times New Roman"/>
          <w:sz w:val="24"/>
          <w:szCs w:val="24"/>
        </w:rPr>
        <w:t xml:space="preserve">А. </w:t>
      </w:r>
      <w:r w:rsidR="00C524CC" w:rsidRPr="002A392B">
        <w:rPr>
          <w:rFonts w:ascii="Times New Roman" w:hAnsi="Times New Roman" w:cs="Times New Roman"/>
          <w:sz w:val="24"/>
          <w:szCs w:val="24"/>
        </w:rPr>
        <w:t>В. Богданов</w:t>
      </w:r>
    </w:p>
    <w:p w:rsidR="002A392B" w:rsidRDefault="002A392B" w:rsidP="004E3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92B" w:rsidRDefault="002A392B" w:rsidP="004E3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67B" w:rsidRPr="002A392B" w:rsidRDefault="004E367B" w:rsidP="004E36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4E367B" w:rsidRPr="002A392B" w:rsidRDefault="004E367B" w:rsidP="00915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E367B" w:rsidRPr="002A392B" w:rsidRDefault="002A6E5E" w:rsidP="00915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Нежновского сельского поселения</w:t>
      </w:r>
    </w:p>
    <w:p w:rsidR="00915382" w:rsidRPr="002A392B" w:rsidRDefault="00915382" w:rsidP="00915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Кингисеппского муниципального района </w:t>
      </w:r>
    </w:p>
    <w:p w:rsidR="00915382" w:rsidRPr="002A392B" w:rsidRDefault="00915382" w:rsidP="00915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4E367B" w:rsidRPr="002A392B" w:rsidRDefault="004E367B" w:rsidP="009153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  </w:t>
      </w:r>
      <w:r w:rsidR="00C524CC"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07.07.2023</w:t>
      </w: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C524CC"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212</w:t>
      </w:r>
    </w:p>
    <w:p w:rsidR="004E367B" w:rsidRPr="002A392B" w:rsidRDefault="004E367B" w:rsidP="004E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E367B" w:rsidRPr="002A392B" w:rsidRDefault="004E367B" w:rsidP="0091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sz w:val="24"/>
          <w:szCs w:val="24"/>
        </w:rPr>
        <w:t>о порядке и условиях продажи жилых помещений</w:t>
      </w:r>
    </w:p>
    <w:p w:rsidR="00915382" w:rsidRPr="002A392B" w:rsidRDefault="004E367B" w:rsidP="0091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жилищного фонда </w:t>
      </w:r>
    </w:p>
    <w:p w:rsidR="004E367B" w:rsidRPr="002A392B" w:rsidRDefault="002A6E5E" w:rsidP="0091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sz w:val="24"/>
          <w:szCs w:val="24"/>
        </w:rPr>
        <w:t>Нежно</w:t>
      </w:r>
      <w:r w:rsidR="00915382" w:rsidRPr="002A392B">
        <w:rPr>
          <w:rFonts w:ascii="Times New Roman" w:eastAsia="Times New Roman" w:hAnsi="Times New Roman" w:cs="Times New Roman"/>
          <w:b/>
          <w:sz w:val="24"/>
          <w:szCs w:val="24"/>
        </w:rPr>
        <w:t>вского сельского поселения</w:t>
      </w:r>
    </w:p>
    <w:p w:rsidR="004E367B" w:rsidRPr="002A392B" w:rsidRDefault="004E367B" w:rsidP="004E36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E1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3613" w:rsidRPr="002A39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порядок и условия продажи жилых помещений муниципального жилищного фонда (далее – жилые помещения), за исключением специализированного жилищного фонда, а также особенности продажи отдельных видов жилых помещений.</w:t>
      </w:r>
    </w:p>
    <w:p w:rsidR="004E367B" w:rsidRPr="002A392B" w:rsidRDefault="004E367B" w:rsidP="00E1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Общие положения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CD183D">
      <w:pPr>
        <w:numPr>
          <w:ilvl w:val="0"/>
          <w:numId w:val="1"/>
        </w:numPr>
        <w:tabs>
          <w:tab w:val="clear" w:pos="720"/>
          <w:tab w:val="num" w:pos="360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Продажа жилых помещений осуществляется на торгах, проводимых в форме аукциона </w:t>
      </w: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конкурса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, а также в установленных настоящим Положением случаях целевым назначением.</w:t>
      </w:r>
    </w:p>
    <w:p w:rsidR="004E367B" w:rsidRPr="002A392B" w:rsidRDefault="004E367B" w:rsidP="00CD183D">
      <w:pPr>
        <w:numPr>
          <w:ilvl w:val="0"/>
          <w:numId w:val="1"/>
        </w:numPr>
        <w:tabs>
          <w:tab w:val="clear" w:pos="720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Договоры купли-продажи жилых помещений от имени </w:t>
      </w:r>
      <w:r w:rsidR="00C060E5" w:rsidRPr="002A392B">
        <w:rPr>
          <w:rFonts w:ascii="Times New Roman" w:eastAsia="Times New Roman" w:hAnsi="Times New Roman" w:cs="Times New Roman"/>
          <w:sz w:val="24"/>
          <w:szCs w:val="24"/>
        </w:rPr>
        <w:t xml:space="preserve">Нежновского сельского поселения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заключает </w:t>
      </w:r>
      <w:r w:rsidR="00D61F9F" w:rsidRPr="002A392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торгов или на основании правовых актов главы администрации о продаже жилых помещений целевым назначением в соответствии с требованиями настоящего Положения.</w:t>
      </w:r>
    </w:p>
    <w:p w:rsidR="00C060E5" w:rsidRPr="002A392B" w:rsidRDefault="00C060E5" w:rsidP="00CD183D">
      <w:pPr>
        <w:numPr>
          <w:ilvl w:val="0"/>
          <w:numId w:val="1"/>
        </w:numPr>
        <w:tabs>
          <w:tab w:val="clear" w:pos="720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настоящим положением могут быть проданы муниципальные жилые помещения:</w:t>
      </w:r>
    </w:p>
    <w:p w:rsidR="00C060E5" w:rsidRPr="002A392B" w:rsidRDefault="00C060E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3.1. Незаселенные квартиры, требующие ремонта, в многоквартирных домах;</w:t>
      </w:r>
    </w:p>
    <w:p w:rsidR="00C060E5" w:rsidRPr="002A392B" w:rsidRDefault="00C060E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97102E" w:rsidRPr="002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Незаселенные жилые помещения (доли дома), подлежащие реконструкции и капитальному ремонту.</w:t>
      </w:r>
    </w:p>
    <w:p w:rsidR="00C060E5" w:rsidRPr="002A392B" w:rsidRDefault="00C060E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3.3. Н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езаселенные жилые помещения в к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524CC" w:rsidRPr="002A39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>унальных квартирах;</w:t>
      </w:r>
    </w:p>
    <w:p w:rsidR="00C060E5" w:rsidRPr="002A392B" w:rsidRDefault="00C060E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3.4. Заселенные благоустроенные и неблагоустроенные жилые помещения или требующие ремонта по заявлению нанимателей в случае использования ими ранее права бесплатной приватизации другого жилого помещения.</w:t>
      </w:r>
    </w:p>
    <w:p w:rsidR="00D337BC" w:rsidRPr="002A392B" w:rsidRDefault="00D337BC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3.5. Незаселенные неблагоустроенные жилые дома.</w:t>
      </w:r>
    </w:p>
    <w:p w:rsidR="00D337BC" w:rsidRPr="002A392B" w:rsidRDefault="00D337BC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Продажа жилых помещений на торгах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Продажа жилых помещений, за исключением случаев, предусмотренных настоящим Положением, осуществляется на торгах, проводимых в форме аукциона или конкурса.</w:t>
      </w:r>
    </w:p>
    <w:p w:rsidR="00A90F25" w:rsidRPr="002A392B" w:rsidRDefault="00A90F2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1.При продаже жилых помещений  в форме аукциона организация и порядок его проведения осуществляется в соответствии со ст</w:t>
      </w:r>
      <w:r w:rsidR="00D337BC"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448 Гражданского кодекса РФ</w:t>
      </w:r>
      <w:r w:rsidR="00FD2775"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D2775" w:rsidRPr="002A392B" w:rsidRDefault="00FD2775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 случае если, аукцион по продаже указанного жилого помещения был признан не состоявшимся, продажа проводится посредствам публичного предложения</w:t>
      </w:r>
      <w:r w:rsidR="0097102E"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порядке, установленном Постановлением Правительства Российской Федерации от 22.07.2002 г. № 549 «Об утверждение положения об организации продажи государственного или муниципального имущества  посредствам публичного предложения и без объявление цены»</w:t>
      </w:r>
      <w:r w:rsidR="00D337BC"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Продажа гражданам жилых помещений целевым назначением</w:t>
      </w:r>
    </w:p>
    <w:p w:rsidR="004E367B" w:rsidRPr="002A392B" w:rsidRDefault="004E367B" w:rsidP="00E1361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CD183D">
      <w:pPr>
        <w:numPr>
          <w:ilvl w:val="0"/>
          <w:numId w:val="3"/>
        </w:numPr>
        <w:tabs>
          <w:tab w:val="clear" w:pos="720"/>
          <w:tab w:val="num" w:pos="360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Продажа гражданам жилых помещений целевым назначением осуществляется на основании постановления главы администрации при условии принятия Советом депутатов решения о продаже жилых </w:t>
      </w:r>
      <w:r w:rsidRPr="002A3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помещений гражданам, имеющим официально признанные заслуги перед Российской Федерацией, Ленинградской областью в развитии промышленности, экономики, науки, культуры, искусства, образования, здравоохранения, спорта, законодательства и просвещения (гражданам, имеющим государственные награды, почетные звания и т.д.).</w:t>
      </w:r>
    </w:p>
    <w:p w:rsidR="004E367B" w:rsidRPr="002A392B" w:rsidRDefault="004E367B" w:rsidP="00CD183D">
      <w:pPr>
        <w:numPr>
          <w:ilvl w:val="0"/>
          <w:numId w:val="3"/>
        </w:numPr>
        <w:tabs>
          <w:tab w:val="clear" w:pos="720"/>
          <w:tab w:val="num" w:pos="360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Продажа жилых помещений целевым назначением осуществляется на основании постановления главы администрации:</w:t>
      </w:r>
    </w:p>
    <w:p w:rsidR="004E367B" w:rsidRPr="002A392B" w:rsidRDefault="00CD183D" w:rsidP="00CD183D">
      <w:pPr>
        <w:tabs>
          <w:tab w:val="num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1)   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гражданам, состоящим на учете в качестве нуждающихся в жилых помещениях;</w:t>
      </w:r>
    </w:p>
    <w:p w:rsidR="004E367B" w:rsidRPr="002A392B" w:rsidRDefault="00CD183D" w:rsidP="00CD183D">
      <w:pPr>
        <w:tabs>
          <w:tab w:val="num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2)  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 xml:space="preserve"> гражданам, являющимся нанимателями и(или) собственниками жилых помещений, комнат в коммунальных квартирах и обеспеченным общей площадью жилого помещения на одного члена семьи менее нормы предоставления, освободившиеся жилые помещения, комнаты в коммунальных квартирах продаются на основании их заявления;</w:t>
      </w:r>
    </w:p>
    <w:p w:rsidR="004E367B" w:rsidRPr="002A392B" w:rsidRDefault="00CD183D" w:rsidP="00CD183D">
      <w:pPr>
        <w:tabs>
          <w:tab w:val="num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3)   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гражданам, занимающим жилые помещения, комнаты в коммунальной квартире по договорам найма, заключенным на основании решений органов местного самоуправления, принятых до 1 марта 2005 года, указанные жилые помещения, комнаты в коммунальной квартире продаются в случае, если в их собственности находятся другие жилые помещения, доли жилого помещении, комнаты в коммунальной квартире;</w:t>
      </w:r>
    </w:p>
    <w:p w:rsidR="004E367B" w:rsidRPr="002A392B" w:rsidRDefault="00CD183D" w:rsidP="00CD183D">
      <w:pPr>
        <w:tabs>
          <w:tab w:val="num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4) 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гражданам, проживающим в жилых помещениях, признанных в установленном порядке непригодными для проживания по причине аварийного или ветхого состояния, на основании их заявления данные жилые помещения продаются при условии проведения гражданами необходимого ремонта и устранения аварийного или ветхого состояния;</w:t>
      </w:r>
    </w:p>
    <w:p w:rsidR="004E367B" w:rsidRPr="002A392B" w:rsidRDefault="00CD183D" w:rsidP="00CD183D">
      <w:pPr>
        <w:tabs>
          <w:tab w:val="num" w:pos="360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гражданам, являющимися нанимателями жилых помещений, доли жилого помещения, комнат в коммунальной квартире, использовавшим свое право на бесплатную передачу в собственность занимаемых ими жилых помещений, согласно закона РФ «О приватизации жилищного фонда» №1541-1 от 04.07.1991 года (с изменениями и дополнениями) и для которых данное жилое помещение является единственным местом проживания.</w:t>
      </w:r>
    </w:p>
    <w:p w:rsidR="00880342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880342" w:rsidRPr="002A392B">
        <w:rPr>
          <w:rFonts w:ascii="Times New Roman" w:eastAsia="Times New Roman" w:hAnsi="Times New Roman" w:cs="Times New Roman"/>
          <w:sz w:val="24"/>
          <w:szCs w:val="24"/>
        </w:rPr>
        <w:t>гражданам, являющимся нанимателями и (или) собственниками (членами семьи нанимателей и (или) собственников) жилых помещений (комнат) в коммунальных квартирах, свободные жилые помещения (комнаты) в данных коммунальных квартирах продаются на основании их заявления в случаях, если в результате продажи данные коммунальные квартиры становятся отдельными</w:t>
      </w:r>
    </w:p>
    <w:p w:rsidR="004E367B" w:rsidRPr="002A392B" w:rsidRDefault="004E367B" w:rsidP="00CD183D">
      <w:pPr>
        <w:numPr>
          <w:ilvl w:val="0"/>
          <w:numId w:val="4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При продаже жилых помещений гражданам, указанным в настоящей статье, применяются следующие понижающие коэффициенты к рыночной стоимости: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состоящих на учете более 15 лет, - 0,5;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состоящих на учете от 10 до 15 лет, - 0,6;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состоящих на учете от 5 до 10 лет, - 0,7;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состоящих на учете менее 5 лет, а также для граждан, не состоящих на учете, но имеющих право постановки на учет - 0,8;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указанных в пункте 1 настоящей статьи - 0,6;</w:t>
      </w:r>
    </w:p>
    <w:p w:rsidR="004E367B" w:rsidRPr="002A392B" w:rsidRDefault="00CD183D" w:rsidP="00CD183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4E367B" w:rsidRPr="002A392B">
        <w:rPr>
          <w:rFonts w:ascii="Times New Roman" w:eastAsia="Times New Roman" w:hAnsi="Times New Roman" w:cs="Times New Roman"/>
          <w:sz w:val="24"/>
          <w:szCs w:val="24"/>
        </w:rPr>
        <w:t>для граждан, указанных в п.п.5) пункта 2 настоящей статьи - 0,8.</w:t>
      </w:r>
    </w:p>
    <w:p w:rsidR="004E367B" w:rsidRPr="002A392B" w:rsidRDefault="004E367B" w:rsidP="00CD183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CD183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Продажа юридическим лицам жилых помещений целевым назначением</w:t>
      </w:r>
    </w:p>
    <w:p w:rsidR="004E367B" w:rsidRPr="002A392B" w:rsidRDefault="004E367B" w:rsidP="00CD183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367B" w:rsidRPr="002A392B" w:rsidRDefault="004E367B" w:rsidP="00CD183D">
      <w:pPr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Продажа целевым назначением жилых помещений осуществляется юридическим лицам, арендуемых жилы</w:t>
      </w:r>
      <w:r w:rsidR="0097102E" w:rsidRPr="002A392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97102E" w:rsidRPr="002A39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A392B">
        <w:rPr>
          <w:rFonts w:ascii="Times New Roman" w:eastAsia="Times New Roman" w:hAnsi="Times New Roman" w:cs="Times New Roman"/>
          <w:sz w:val="24"/>
          <w:szCs w:val="24"/>
        </w:rPr>
        <w:t xml:space="preserve"> у органов местного самоуправления более 5 лет, использующих под гостиницу, общежитие.</w:t>
      </w:r>
    </w:p>
    <w:p w:rsidR="004E367B" w:rsidRPr="002A392B" w:rsidRDefault="004E367B" w:rsidP="00CD183D">
      <w:pPr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92B">
        <w:rPr>
          <w:rFonts w:ascii="Times New Roman" w:eastAsia="Times New Roman" w:hAnsi="Times New Roman" w:cs="Times New Roman"/>
          <w:sz w:val="24"/>
          <w:szCs w:val="24"/>
        </w:rPr>
        <w:t>Продажа юридическим лицам жилых помещений осуществляется по рыночным ценам на основании решения Совета депутатов.</w:t>
      </w:r>
    </w:p>
    <w:p w:rsidR="002A2078" w:rsidRPr="002A392B" w:rsidRDefault="002A2078" w:rsidP="00CD183D">
      <w:pPr>
        <w:spacing w:after="0" w:line="0" w:lineRule="atLeast"/>
        <w:ind w:firstLine="567"/>
        <w:jc w:val="both"/>
        <w:rPr>
          <w:sz w:val="24"/>
          <w:szCs w:val="24"/>
        </w:rPr>
      </w:pPr>
    </w:p>
    <w:sectPr w:rsidR="002A2078" w:rsidRPr="002A392B" w:rsidSect="00CD183D"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E6" w:rsidRDefault="008F4EE6" w:rsidP="00A90F25">
      <w:pPr>
        <w:spacing w:after="0" w:line="240" w:lineRule="auto"/>
      </w:pPr>
      <w:r>
        <w:separator/>
      </w:r>
    </w:p>
  </w:endnote>
  <w:endnote w:type="continuationSeparator" w:id="0">
    <w:p w:rsidR="008F4EE6" w:rsidRDefault="008F4EE6" w:rsidP="00A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E6" w:rsidRDefault="008F4EE6" w:rsidP="00A90F25">
      <w:pPr>
        <w:spacing w:after="0" w:line="240" w:lineRule="auto"/>
      </w:pPr>
      <w:r>
        <w:separator/>
      </w:r>
    </w:p>
  </w:footnote>
  <w:footnote w:type="continuationSeparator" w:id="0">
    <w:p w:rsidR="008F4EE6" w:rsidRDefault="008F4EE6" w:rsidP="00A9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3F"/>
    <w:multiLevelType w:val="multilevel"/>
    <w:tmpl w:val="854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AA4"/>
    <w:multiLevelType w:val="multilevel"/>
    <w:tmpl w:val="B1F6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77040"/>
    <w:multiLevelType w:val="multilevel"/>
    <w:tmpl w:val="479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C7C8E"/>
    <w:multiLevelType w:val="hybridMultilevel"/>
    <w:tmpl w:val="307C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3F65"/>
    <w:multiLevelType w:val="hybridMultilevel"/>
    <w:tmpl w:val="307C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32BB2"/>
    <w:multiLevelType w:val="multilevel"/>
    <w:tmpl w:val="225A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37A04"/>
    <w:multiLevelType w:val="hybridMultilevel"/>
    <w:tmpl w:val="307C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915F3"/>
    <w:multiLevelType w:val="multilevel"/>
    <w:tmpl w:val="43D8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7B"/>
    <w:rsid w:val="00046249"/>
    <w:rsid w:val="001871CA"/>
    <w:rsid w:val="002024A9"/>
    <w:rsid w:val="00237C27"/>
    <w:rsid w:val="002A2078"/>
    <w:rsid w:val="002A392B"/>
    <w:rsid w:val="002A6E5E"/>
    <w:rsid w:val="003C37E8"/>
    <w:rsid w:val="003C66B2"/>
    <w:rsid w:val="003D6FFC"/>
    <w:rsid w:val="003F4EDC"/>
    <w:rsid w:val="004552B7"/>
    <w:rsid w:val="00475B7E"/>
    <w:rsid w:val="004B2F4B"/>
    <w:rsid w:val="004E367B"/>
    <w:rsid w:val="004F40A4"/>
    <w:rsid w:val="00585B77"/>
    <w:rsid w:val="00633C24"/>
    <w:rsid w:val="00637F1D"/>
    <w:rsid w:val="00774E5E"/>
    <w:rsid w:val="007C391F"/>
    <w:rsid w:val="0085346E"/>
    <w:rsid w:val="00880342"/>
    <w:rsid w:val="008D151F"/>
    <w:rsid w:val="008F4EE6"/>
    <w:rsid w:val="00900D98"/>
    <w:rsid w:val="00915382"/>
    <w:rsid w:val="0097102E"/>
    <w:rsid w:val="009C5F24"/>
    <w:rsid w:val="00A90F25"/>
    <w:rsid w:val="00AC187C"/>
    <w:rsid w:val="00AF7D50"/>
    <w:rsid w:val="00B063A2"/>
    <w:rsid w:val="00C00998"/>
    <w:rsid w:val="00C060E5"/>
    <w:rsid w:val="00C13ADA"/>
    <w:rsid w:val="00C41887"/>
    <w:rsid w:val="00C51573"/>
    <w:rsid w:val="00C524CC"/>
    <w:rsid w:val="00CD183D"/>
    <w:rsid w:val="00CE165F"/>
    <w:rsid w:val="00D0520F"/>
    <w:rsid w:val="00D337BC"/>
    <w:rsid w:val="00D61F9F"/>
    <w:rsid w:val="00DC3A9B"/>
    <w:rsid w:val="00DE6FFD"/>
    <w:rsid w:val="00E13613"/>
    <w:rsid w:val="00EC73B8"/>
    <w:rsid w:val="00EE2478"/>
    <w:rsid w:val="00F93350"/>
    <w:rsid w:val="00F97BE1"/>
    <w:rsid w:val="00FD2775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0E762-57AD-4426-8E26-CD5FB09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50"/>
  </w:style>
  <w:style w:type="paragraph" w:styleId="2">
    <w:name w:val="heading 2"/>
    <w:basedOn w:val="a"/>
    <w:link w:val="20"/>
    <w:uiPriority w:val="9"/>
    <w:qFormat/>
    <w:rsid w:val="004E3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5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53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F25"/>
  </w:style>
  <w:style w:type="paragraph" w:styleId="aa">
    <w:name w:val="footer"/>
    <w:basedOn w:val="a"/>
    <w:link w:val="ab"/>
    <w:uiPriority w:val="99"/>
    <w:unhideWhenUsed/>
    <w:rsid w:val="00A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2023-07-06T07:25:00Z</cp:lastPrinted>
  <dcterms:created xsi:type="dcterms:W3CDTF">2023-07-12T09:02:00Z</dcterms:created>
  <dcterms:modified xsi:type="dcterms:W3CDTF">2023-07-12T09:02:00Z</dcterms:modified>
</cp:coreProperties>
</file>